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77" w:rsidRDefault="00CE3177" w:rsidP="00CE3177">
      <w:pPr>
        <w:jc w:val="center"/>
        <w:rPr>
          <w:b/>
        </w:rPr>
      </w:pPr>
      <w:r>
        <w:rPr>
          <w:b/>
        </w:rPr>
        <w:t>Технология формирования</w:t>
      </w:r>
    </w:p>
    <w:p w:rsidR="00DE5795" w:rsidRDefault="00CE3177" w:rsidP="00CE3177">
      <w:pPr>
        <w:jc w:val="center"/>
        <w:rPr>
          <w:b/>
        </w:rPr>
      </w:pPr>
      <w:r>
        <w:rPr>
          <w:b/>
        </w:rPr>
        <w:t xml:space="preserve"> знаний об исторических персоналиях</w:t>
      </w:r>
    </w:p>
    <w:p w:rsidR="00CE3177" w:rsidRDefault="00CE3177" w:rsidP="00CE3177">
      <w:pPr>
        <w:jc w:val="center"/>
        <w:rPr>
          <w:b/>
        </w:rPr>
      </w:pPr>
      <w:r>
        <w:rPr>
          <w:b/>
        </w:rPr>
        <w:t>На основе исследования исторических источников</w:t>
      </w:r>
    </w:p>
    <w:p w:rsidR="00CE3177" w:rsidRDefault="00CE3177" w:rsidP="00CE3177">
      <w:pPr>
        <w:rPr>
          <w:b/>
        </w:rPr>
      </w:pPr>
    </w:p>
    <w:p w:rsidR="00CE3177" w:rsidRDefault="00CE3177" w:rsidP="00CE3177">
      <w:pPr>
        <w:rPr>
          <w:b/>
        </w:rPr>
      </w:pPr>
      <w:r>
        <w:rPr>
          <w:b/>
        </w:rPr>
        <w:t>Значение деятельности с источниками для изучения исторических персоналий:</w:t>
      </w:r>
    </w:p>
    <w:p w:rsidR="00CE3177" w:rsidRDefault="00CE3177" w:rsidP="00CE3177">
      <w:r>
        <w:tab/>
        <w:t>1.дает возможность изучать исторические персоналии в контексте конкретно-исторических условий</w:t>
      </w:r>
    </w:p>
    <w:p w:rsidR="00CE3177" w:rsidRDefault="00CE3177" w:rsidP="00CE3177">
      <w:r>
        <w:tab/>
        <w:t>2.позволяет сформировать обоснованные оценочные суждения о деятельности персоналий</w:t>
      </w:r>
    </w:p>
    <w:p w:rsidR="00CE3177" w:rsidRDefault="00CE3177" w:rsidP="00CE3177">
      <w:r>
        <w:t xml:space="preserve"> </w:t>
      </w:r>
      <w:r>
        <w:tab/>
        <w:t xml:space="preserve">3. предотвращает однозначность, примитивность и догматизацию в понимании и оценке исторических персоналий, а также некритическое восприятие социально-исторических мифов и </w:t>
      </w:r>
      <w:proofErr w:type="gramStart"/>
      <w:r>
        <w:t>расхожих</w:t>
      </w:r>
      <w:proofErr w:type="gramEnd"/>
      <w:r>
        <w:t xml:space="preserve"> мнений</w:t>
      </w:r>
    </w:p>
    <w:p w:rsidR="00CE3177" w:rsidRDefault="00CE3177" w:rsidP="00CE3177">
      <w:r>
        <w:tab/>
        <w:t>4.</w:t>
      </w:r>
      <w:r w:rsidR="00502333">
        <w:t>позволяет увидеть сущностные черты исторической эпохи через восприятие ее современниками</w:t>
      </w:r>
    </w:p>
    <w:p w:rsidR="00502333" w:rsidRDefault="00502333" w:rsidP="00CE3177">
      <w:pPr>
        <w:rPr>
          <w:b/>
        </w:rPr>
      </w:pPr>
      <w:r>
        <w:tab/>
      </w:r>
      <w:r>
        <w:rPr>
          <w:b/>
        </w:rPr>
        <w:t>Ведущие характеристики технологии изучения исторических персоналий на основе исследования исторических источников:</w:t>
      </w:r>
    </w:p>
    <w:p w:rsidR="00502333" w:rsidRDefault="00502333" w:rsidP="00502333">
      <w:pPr>
        <w:pStyle w:val="a3"/>
        <w:numPr>
          <w:ilvl w:val="0"/>
          <w:numId w:val="1"/>
        </w:numPr>
      </w:pPr>
      <w:r>
        <w:t>Доминирующие цели: образование и развитие личности</w:t>
      </w:r>
    </w:p>
    <w:p w:rsidR="00502333" w:rsidRDefault="00502333" w:rsidP="00502333">
      <w:pPr>
        <w:pStyle w:val="a3"/>
        <w:numPr>
          <w:ilvl w:val="0"/>
          <w:numId w:val="1"/>
        </w:numPr>
      </w:pPr>
      <w:r>
        <w:t>Функциональные цели:</w:t>
      </w:r>
    </w:p>
    <w:p w:rsidR="00502333" w:rsidRDefault="00502333" w:rsidP="00502333">
      <w:pPr>
        <w:pStyle w:val="a3"/>
        <w:numPr>
          <w:ilvl w:val="0"/>
          <w:numId w:val="2"/>
        </w:numPr>
      </w:pPr>
      <w:r>
        <w:t>Сформировать представление об историческом времени жизни и деятельности исторической личности</w:t>
      </w:r>
    </w:p>
    <w:p w:rsidR="00502333" w:rsidRDefault="00502333" w:rsidP="00502333">
      <w:pPr>
        <w:pStyle w:val="a3"/>
        <w:numPr>
          <w:ilvl w:val="0"/>
          <w:numId w:val="2"/>
        </w:numPr>
      </w:pPr>
      <w:r>
        <w:t>Сформировать представление о ведущих чертах исторической личности</w:t>
      </w:r>
    </w:p>
    <w:p w:rsidR="00502333" w:rsidRDefault="00502333" w:rsidP="00502333">
      <w:pPr>
        <w:pStyle w:val="a3"/>
        <w:numPr>
          <w:ilvl w:val="0"/>
          <w:numId w:val="2"/>
        </w:numPr>
      </w:pPr>
      <w:r>
        <w:t xml:space="preserve">На основе сопоставления данных различных источников проанализировать деятельности исторической </w:t>
      </w:r>
      <w:r w:rsidR="00C570BC">
        <w:t>персоналий</w:t>
      </w:r>
      <w:r>
        <w:t xml:space="preserve">, синтезировать обоснованные суждения о ней, раскрыть причины </w:t>
      </w:r>
      <w:r w:rsidR="00C570BC">
        <w:t>различий</w:t>
      </w:r>
      <w:r>
        <w:t xml:space="preserve"> в отражении данной персоналий различными видами</w:t>
      </w:r>
      <w:r w:rsidR="00C570BC">
        <w:t xml:space="preserve"> источников (нормативными документами, актовым материалом, воспоминаниями</w:t>
      </w:r>
      <w:proofErr w:type="gramStart"/>
      <w:r w:rsidR="00C570BC">
        <w:t xml:space="preserve">,, </w:t>
      </w:r>
      <w:proofErr w:type="gramEnd"/>
      <w:r w:rsidR="00C570BC">
        <w:t>письмами, публицистическими и художественными произведениями).</w:t>
      </w:r>
    </w:p>
    <w:p w:rsidR="00C570BC" w:rsidRDefault="00C570BC" w:rsidP="00502333">
      <w:pPr>
        <w:pStyle w:val="a3"/>
        <w:numPr>
          <w:ilvl w:val="0"/>
          <w:numId w:val="2"/>
        </w:numPr>
      </w:pPr>
      <w:r>
        <w:t>Сопоставить отражение сущностных характеристик исторической персоналий в источниках, произведениях историографии, научн</w:t>
      </w:r>
      <w:proofErr w:type="gramStart"/>
      <w:r>
        <w:t>о-</w:t>
      </w:r>
      <w:proofErr w:type="gramEnd"/>
      <w:r>
        <w:t xml:space="preserve"> популярной и художественной литературе, в произведениях искусства.</w:t>
      </w:r>
    </w:p>
    <w:p w:rsidR="00C570BC" w:rsidRDefault="00C570BC" w:rsidP="00502333">
      <w:pPr>
        <w:pStyle w:val="a3"/>
        <w:numPr>
          <w:ilvl w:val="0"/>
          <w:numId w:val="2"/>
        </w:numPr>
      </w:pPr>
      <w:r>
        <w:t>Сформировать умение вырабатывать личностное понимание и оценочные суждения на основе исследования исторических источников и иных информационных материалов.</w:t>
      </w:r>
    </w:p>
    <w:p w:rsidR="00C570BC" w:rsidRDefault="00C570BC" w:rsidP="00502333">
      <w:pPr>
        <w:pStyle w:val="a3"/>
        <w:numPr>
          <w:ilvl w:val="0"/>
          <w:numId w:val="2"/>
        </w:numPr>
      </w:pPr>
      <w:r>
        <w:t xml:space="preserve">Развивать </w:t>
      </w:r>
      <w:r w:rsidR="0069327D">
        <w:t>умения творческой интерпретации</w:t>
      </w:r>
      <w:r>
        <w:t xml:space="preserve"> знаний об исторических персоналиях</w:t>
      </w:r>
      <w:r w:rsidR="0069327D">
        <w:t>.</w:t>
      </w:r>
    </w:p>
    <w:p w:rsidR="0069327D" w:rsidRDefault="0069327D" w:rsidP="0069327D">
      <w:pPr>
        <w:pStyle w:val="a3"/>
        <w:ind w:left="1440"/>
        <w:rPr>
          <w:b/>
        </w:rPr>
      </w:pPr>
    </w:p>
    <w:p w:rsidR="0069327D" w:rsidRDefault="0069327D" w:rsidP="0069327D">
      <w:pPr>
        <w:pStyle w:val="a3"/>
        <w:ind w:left="1440"/>
        <w:rPr>
          <w:b/>
        </w:rPr>
      </w:pPr>
      <w:r>
        <w:rPr>
          <w:b/>
        </w:rPr>
        <w:t>Актуализация отдельных функциональных целей зависит от дидактической значимости изучения данной персоналий, формы организации занятия и организованных учителем видов учащихся.</w:t>
      </w:r>
    </w:p>
    <w:p w:rsidR="0069327D" w:rsidRDefault="0069327D" w:rsidP="0069327D">
      <w:pPr>
        <w:pStyle w:val="a3"/>
        <w:ind w:left="1440"/>
        <w:rPr>
          <w:b/>
        </w:rPr>
      </w:pPr>
    </w:p>
    <w:p w:rsidR="00E00192" w:rsidRDefault="00E00192" w:rsidP="00E00192">
      <w:pPr>
        <w:pStyle w:val="a3"/>
        <w:ind w:left="1440"/>
        <w:jc w:val="center"/>
        <w:rPr>
          <w:b/>
          <w:u w:val="single"/>
        </w:rPr>
      </w:pPr>
    </w:p>
    <w:p w:rsidR="00E00192" w:rsidRDefault="00E00192" w:rsidP="0069327D">
      <w:pPr>
        <w:pStyle w:val="a3"/>
        <w:ind w:left="1440"/>
        <w:rPr>
          <w:b/>
          <w:u w:val="single"/>
        </w:rPr>
      </w:pPr>
    </w:p>
    <w:p w:rsidR="0069327D" w:rsidRDefault="0069327D" w:rsidP="0069327D">
      <w:pPr>
        <w:pStyle w:val="a3"/>
        <w:ind w:left="1440"/>
        <w:rPr>
          <w:b/>
          <w:u w:val="single"/>
        </w:rPr>
      </w:pPr>
      <w:r w:rsidRPr="0069327D">
        <w:rPr>
          <w:b/>
          <w:u w:val="single"/>
        </w:rPr>
        <w:t>2.Мотвация:</w:t>
      </w:r>
    </w:p>
    <w:p w:rsidR="0069327D" w:rsidRDefault="0069327D" w:rsidP="0069327D">
      <w:pPr>
        <w:pStyle w:val="a3"/>
        <w:numPr>
          <w:ilvl w:val="0"/>
          <w:numId w:val="3"/>
        </w:numPr>
      </w:pPr>
      <w:r>
        <w:t>Удовлетворение познавательного интереса</w:t>
      </w:r>
    </w:p>
    <w:p w:rsidR="0069327D" w:rsidRDefault="0069327D" w:rsidP="0069327D">
      <w:pPr>
        <w:pStyle w:val="a3"/>
        <w:numPr>
          <w:ilvl w:val="0"/>
          <w:numId w:val="3"/>
        </w:numPr>
      </w:pPr>
      <w:r>
        <w:t>Реализация нравственной позиции</w:t>
      </w:r>
    </w:p>
    <w:p w:rsidR="0069327D" w:rsidRDefault="0069327D" w:rsidP="0069327D">
      <w:pPr>
        <w:pStyle w:val="a3"/>
        <w:numPr>
          <w:ilvl w:val="0"/>
          <w:numId w:val="3"/>
        </w:numPr>
      </w:pPr>
      <w:r>
        <w:t>Самовыражение через понимание, оценку и интерпретацию</w:t>
      </w:r>
    </w:p>
    <w:p w:rsidR="0069327D" w:rsidRDefault="0069327D" w:rsidP="0069327D">
      <w:pPr>
        <w:ind w:left="1800"/>
        <w:rPr>
          <w:b/>
          <w:u w:val="single"/>
        </w:rPr>
      </w:pPr>
      <w:r>
        <w:rPr>
          <w:b/>
          <w:u w:val="single"/>
        </w:rPr>
        <w:t>3.Условия деятельности учащихся:</w:t>
      </w:r>
    </w:p>
    <w:p w:rsidR="0069327D" w:rsidRDefault="0069327D" w:rsidP="0069327D">
      <w:pPr>
        <w:pStyle w:val="a3"/>
        <w:numPr>
          <w:ilvl w:val="0"/>
          <w:numId w:val="4"/>
        </w:numPr>
      </w:pPr>
      <w:r w:rsidRPr="00F6649E">
        <w:rPr>
          <w:b/>
        </w:rPr>
        <w:t>Содержание учебного материала:</w:t>
      </w:r>
      <w:r>
        <w:t xml:space="preserve"> корпус доступных для самостоятельного изучения источников или же совокупность специально адаптированных материалов, а также необходимые дополнительные материалы.</w:t>
      </w:r>
    </w:p>
    <w:p w:rsidR="0069327D" w:rsidRDefault="0069327D" w:rsidP="0069327D">
      <w:pPr>
        <w:pStyle w:val="a3"/>
        <w:numPr>
          <w:ilvl w:val="0"/>
          <w:numId w:val="4"/>
        </w:numPr>
      </w:pPr>
      <w:proofErr w:type="gramStart"/>
      <w:r w:rsidRPr="00F6649E">
        <w:rPr>
          <w:b/>
        </w:rPr>
        <w:t>Минимум умений учащихся:</w:t>
      </w:r>
      <w:r>
        <w:t xml:space="preserve"> определять информационный потенциал и познавательную ценность источника, корректировать полученную информацию с учётом авторства, степени достоверности источника, ставить проблемные вопросы к ист</w:t>
      </w:r>
      <w:r w:rsidR="00F6649E">
        <w:t>оч</w:t>
      </w:r>
      <w:r>
        <w:t xml:space="preserve">нику и </w:t>
      </w:r>
      <w:r w:rsidR="00F6649E">
        <w:t>давать</w:t>
      </w:r>
      <w:r>
        <w:t xml:space="preserve"> на них ответ, </w:t>
      </w:r>
      <w:r w:rsidR="00F6649E">
        <w:t>комментировать</w:t>
      </w:r>
      <w:r>
        <w:t xml:space="preserve"> источник, иллюстрировать сюжетный рассказ, описание, характеристику, справку данными </w:t>
      </w:r>
      <w:r w:rsidR="00F6649E">
        <w:t>источника</w:t>
      </w:r>
      <w:r>
        <w:t xml:space="preserve">, </w:t>
      </w:r>
      <w:r w:rsidR="00F6649E">
        <w:t xml:space="preserve">доказывать </w:t>
      </w:r>
      <w:r>
        <w:t xml:space="preserve">суждения с использованием данных </w:t>
      </w:r>
      <w:r w:rsidR="00F6649E">
        <w:t>источника</w:t>
      </w:r>
      <w:r>
        <w:t xml:space="preserve">, формировать оценочные суждения на основе источника </w:t>
      </w:r>
      <w:r w:rsidR="00E00192">
        <w:t xml:space="preserve"> </w:t>
      </w:r>
      <w:r>
        <w:t xml:space="preserve">сравнивать данные различных </w:t>
      </w:r>
      <w:r w:rsidR="00F6649E">
        <w:t>источников</w:t>
      </w:r>
      <w:r>
        <w:t>, формировать</w:t>
      </w:r>
      <w:r w:rsidR="00F6649E">
        <w:t xml:space="preserve"> из доступных источников систему</w:t>
      </w:r>
      <w:proofErr w:type="gramEnd"/>
      <w:r w:rsidR="00F6649E">
        <w:t>, позволяющую сформировать наиболее адекватную информационную картину, творчески интерпретировать данные источников.</w:t>
      </w:r>
    </w:p>
    <w:p w:rsidR="00F6649E" w:rsidRDefault="00F6649E" w:rsidP="0069327D">
      <w:pPr>
        <w:pStyle w:val="a3"/>
        <w:numPr>
          <w:ilvl w:val="0"/>
          <w:numId w:val="4"/>
        </w:numPr>
      </w:pPr>
      <w:r w:rsidRPr="00F6649E">
        <w:rPr>
          <w:b/>
        </w:rPr>
        <w:t>Средства обучения:</w:t>
      </w:r>
      <w:r>
        <w:rPr>
          <w:b/>
        </w:rPr>
        <w:t xml:space="preserve"> </w:t>
      </w:r>
      <w:r w:rsidRPr="00F6649E">
        <w:t>разработанные учителем учебные задания, подготовленные для передачи учащимся на печатной основе, на основе ПК,</w:t>
      </w:r>
      <w:r>
        <w:t xml:space="preserve"> дидактический материал</w:t>
      </w:r>
      <w:r w:rsidR="00E00192">
        <w:t xml:space="preserve"> </w:t>
      </w:r>
      <w:r>
        <w:t xml:space="preserve">- тематические подборки источников, необходимая литература, справочный материал, дополнительные материалы </w:t>
      </w:r>
      <w:proofErr w:type="gramStart"/>
      <w:r>
        <w:t xml:space="preserve">( </w:t>
      </w:r>
      <w:proofErr w:type="gramEnd"/>
      <w:r>
        <w:t>иллюстрации, карты, презентации).</w:t>
      </w:r>
    </w:p>
    <w:p w:rsidR="00F6649E" w:rsidRDefault="00F6649E" w:rsidP="00F6649E">
      <w:pPr>
        <w:pStyle w:val="a3"/>
        <w:ind w:left="2520"/>
      </w:pPr>
      <w:r w:rsidRPr="00F6649E">
        <w:rPr>
          <w:b/>
        </w:rPr>
        <w:t>4.</w:t>
      </w:r>
      <w:r>
        <w:rPr>
          <w:b/>
          <w:u w:val="single"/>
        </w:rPr>
        <w:t xml:space="preserve">Формы организации деятельности учащихся: </w:t>
      </w:r>
      <w:r>
        <w:t xml:space="preserve"> индивидуальная работа (анализ текста, ответы на вопросы), работа в парах (обмен информацией, обсуждение, подготовка выводов, взаимопроверка), групповая работа (реализация ролевых функций в процессе решения сложной познавательной или исследовательской задачи, подготовка к полемике </w:t>
      </w:r>
      <w:proofErr w:type="gramStart"/>
      <w:r>
        <w:t>о</w:t>
      </w:r>
      <w:proofErr w:type="gramEnd"/>
      <w:r>
        <w:t xml:space="preserve"> </w:t>
      </w:r>
      <w:proofErr w:type="gramStart"/>
      <w:r>
        <w:t>результатам</w:t>
      </w:r>
      <w:proofErr w:type="gramEnd"/>
      <w:r>
        <w:t xml:space="preserve">  работы).</w:t>
      </w:r>
    </w:p>
    <w:p w:rsidR="00F6649E" w:rsidRDefault="00F6649E" w:rsidP="00F6649E">
      <w:pPr>
        <w:pStyle w:val="a3"/>
        <w:ind w:left="2520"/>
      </w:pPr>
      <w:r>
        <w:rPr>
          <w:b/>
        </w:rPr>
        <w:t>5.</w:t>
      </w:r>
      <w:r>
        <w:rPr>
          <w:b/>
          <w:u w:val="single"/>
        </w:rPr>
        <w:t xml:space="preserve">Система предварительных заданий: </w:t>
      </w:r>
      <w:r>
        <w:t xml:space="preserve"> ознакомительное чтение, постановка вопросов, формирование проблем, подбор библиографии по проблеме.</w:t>
      </w:r>
    </w:p>
    <w:p w:rsidR="00F6649E" w:rsidRDefault="00F6649E" w:rsidP="00F6649E">
      <w:pPr>
        <w:pStyle w:val="a3"/>
        <w:ind w:left="2520"/>
      </w:pPr>
      <w:r>
        <w:rPr>
          <w:b/>
        </w:rPr>
        <w:t>6.</w:t>
      </w:r>
      <w:r>
        <w:rPr>
          <w:b/>
          <w:u w:val="single"/>
        </w:rPr>
        <w:t>Управление познавательной деятельности во время занятия:</w:t>
      </w:r>
      <w:r w:rsidR="00A3258B">
        <w:rPr>
          <w:b/>
          <w:u w:val="single"/>
        </w:rPr>
        <w:t xml:space="preserve"> </w:t>
      </w:r>
      <w:r w:rsidR="00A3258B" w:rsidRPr="00A3258B">
        <w:t>зависит от того, какова функция данного занятия в системе</w:t>
      </w:r>
      <w:r w:rsidR="00A3258B">
        <w:t>:</w:t>
      </w:r>
    </w:p>
    <w:p w:rsidR="00A3258B" w:rsidRDefault="00A3258B" w:rsidP="00A3258B">
      <w:pPr>
        <w:pStyle w:val="a3"/>
        <w:numPr>
          <w:ilvl w:val="0"/>
          <w:numId w:val="5"/>
        </w:numPr>
      </w:pPr>
      <w:r>
        <w:rPr>
          <w:i/>
        </w:rPr>
        <w:t xml:space="preserve">Изучение нового материала: </w:t>
      </w:r>
      <w:r>
        <w:t xml:space="preserve"> организация  самостоятельного изучения источников с оказанием необходимой педагогической помощи в процессе работы, обсуждение и коррекция полученных результатов, анализ видов деятельности учащихся</w:t>
      </w:r>
    </w:p>
    <w:p w:rsidR="00A3258B" w:rsidRDefault="00A3258B" w:rsidP="00A3258B">
      <w:pPr>
        <w:pStyle w:val="a3"/>
        <w:numPr>
          <w:ilvl w:val="0"/>
          <w:numId w:val="5"/>
        </w:numPr>
      </w:pPr>
      <w:r>
        <w:rPr>
          <w:i/>
        </w:rPr>
        <w:t>Закрепление изученного материала:</w:t>
      </w:r>
      <w:r>
        <w:t xml:space="preserve"> обсуждение проблемных вопросов в парах или в группах, педагогическая помощь в процессе работы, участие в обсуждении результатов, организация полемике по содержанию выполненных заданий</w:t>
      </w:r>
    </w:p>
    <w:p w:rsidR="00A3258B" w:rsidRDefault="00A3258B" w:rsidP="00A3258B">
      <w:pPr>
        <w:pStyle w:val="a3"/>
        <w:numPr>
          <w:ilvl w:val="0"/>
          <w:numId w:val="5"/>
        </w:numPr>
      </w:pPr>
      <w:r>
        <w:rPr>
          <w:i/>
        </w:rPr>
        <w:lastRenderedPageBreak/>
        <w:t>Контроль усвоения материала:</w:t>
      </w:r>
      <w:r>
        <w:t xml:space="preserve"> решение познавательных задач на основе фрагментов источников, разбор результатов деятельности над источниками, оценка деятельности.</w:t>
      </w:r>
    </w:p>
    <w:p w:rsidR="00A3258B" w:rsidRDefault="00A3258B" w:rsidP="00A3258B">
      <w:pPr>
        <w:pStyle w:val="a3"/>
        <w:ind w:left="3240"/>
        <w:rPr>
          <w:b/>
        </w:rPr>
      </w:pPr>
      <w:r w:rsidRPr="00A3258B">
        <w:rPr>
          <w:b/>
        </w:rPr>
        <w:t>7.</w:t>
      </w:r>
      <w:r>
        <w:rPr>
          <w:b/>
        </w:rPr>
        <w:t xml:space="preserve"> Диагностика:</w:t>
      </w:r>
    </w:p>
    <w:p w:rsidR="00A3258B" w:rsidRDefault="00A3258B" w:rsidP="00A3258B">
      <w:pPr>
        <w:pStyle w:val="a3"/>
        <w:numPr>
          <w:ilvl w:val="0"/>
          <w:numId w:val="6"/>
        </w:numPr>
      </w:pPr>
      <w:r>
        <w:t>Решение познавательных задач типа: « На основании данных источника охарактеризуйте личные качества, поступок, деятельность, суждение…, «Кому могло принадлежать высказывание…», «Сравните позиции (поведение, суждения</w:t>
      </w:r>
      <w:proofErr w:type="gramStart"/>
      <w:r>
        <w:t>)….</w:t>
      </w:r>
      <w:proofErr w:type="gramEnd"/>
      <w:r>
        <w:t>и сделайте выводы о». « Как характеризует…черта, поступок,  деятельность, суждения</w:t>
      </w:r>
      <w:r w:rsidR="00946939">
        <w:t>, исторической личности сущностные черты эпохи</w:t>
      </w:r>
      <w:proofErr w:type="gramStart"/>
      <w:r w:rsidR="00946939">
        <w:t xml:space="preserve">?, « </w:t>
      </w:r>
      <w:proofErr w:type="gramEnd"/>
      <w:r w:rsidR="00946939">
        <w:t>Как в данной личности проявились…черты исторического типа личности?...</w:t>
      </w:r>
    </w:p>
    <w:p w:rsidR="00946939" w:rsidRDefault="00946939" w:rsidP="00A3258B">
      <w:pPr>
        <w:pStyle w:val="a3"/>
        <w:numPr>
          <w:ilvl w:val="0"/>
          <w:numId w:val="6"/>
        </w:numPr>
      </w:pPr>
      <w:r>
        <w:t>Тестирование</w:t>
      </w:r>
    </w:p>
    <w:p w:rsidR="00946939" w:rsidRDefault="00946939" w:rsidP="00A3258B">
      <w:pPr>
        <w:pStyle w:val="a3"/>
        <w:numPr>
          <w:ilvl w:val="0"/>
          <w:numId w:val="6"/>
        </w:numPr>
      </w:pPr>
      <w:r>
        <w:t xml:space="preserve">Выполнение творческих заданий типа: « Создайте исторический портрет», «Возьмите интервью </w:t>
      </w:r>
      <w:proofErr w:type="gramStart"/>
      <w:r>
        <w:t>у</w:t>
      </w:r>
      <w:proofErr w:type="gramEnd"/>
      <w:r>
        <w:t>… на тему…», « Опишите вероятный день», «Предположите диалог между…»</w:t>
      </w:r>
    </w:p>
    <w:p w:rsidR="00946939" w:rsidRDefault="00946939" w:rsidP="00A3258B">
      <w:pPr>
        <w:pStyle w:val="a3"/>
        <w:numPr>
          <w:ilvl w:val="0"/>
          <w:numId w:val="6"/>
        </w:numPr>
      </w:pPr>
      <w:r>
        <w:t>Подготовка рефератов, статей</w:t>
      </w:r>
    </w:p>
    <w:p w:rsidR="00946939" w:rsidRDefault="00946939" w:rsidP="00A3258B">
      <w:pPr>
        <w:pStyle w:val="a3"/>
        <w:numPr>
          <w:ilvl w:val="0"/>
          <w:numId w:val="6"/>
        </w:numPr>
      </w:pPr>
      <w:r>
        <w:t>Художественно-творческая деятельность: с тихи, эссе, портрет</w:t>
      </w:r>
    </w:p>
    <w:p w:rsidR="00946939" w:rsidRPr="00A3258B" w:rsidRDefault="00946939" w:rsidP="00A3258B">
      <w:pPr>
        <w:pStyle w:val="a3"/>
        <w:numPr>
          <w:ilvl w:val="0"/>
          <w:numId w:val="6"/>
        </w:numPr>
      </w:pPr>
      <w:r>
        <w:t>Проектная деятльность</w:t>
      </w:r>
    </w:p>
    <w:p w:rsidR="00F6649E" w:rsidRPr="00F6649E" w:rsidRDefault="00F6649E" w:rsidP="00F6649E"/>
    <w:p w:rsidR="00502333" w:rsidRPr="00F6649E" w:rsidRDefault="00502333" w:rsidP="00502333">
      <w:pPr>
        <w:pStyle w:val="a3"/>
      </w:pPr>
    </w:p>
    <w:p w:rsidR="00502333" w:rsidRPr="00502333" w:rsidRDefault="00502333" w:rsidP="00502333">
      <w:pPr>
        <w:pStyle w:val="a3"/>
      </w:pPr>
    </w:p>
    <w:p w:rsidR="00502333" w:rsidRPr="00CE3177" w:rsidRDefault="00502333" w:rsidP="00CE3177"/>
    <w:sectPr w:rsidR="00502333" w:rsidRPr="00CE3177" w:rsidSect="008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DC9"/>
    <w:multiLevelType w:val="hybridMultilevel"/>
    <w:tmpl w:val="008076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91D7B6F"/>
    <w:multiLevelType w:val="hybridMultilevel"/>
    <w:tmpl w:val="37D8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A7976"/>
    <w:multiLevelType w:val="hybridMultilevel"/>
    <w:tmpl w:val="E95CF9AC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0DA4F0C"/>
    <w:multiLevelType w:val="hybridMultilevel"/>
    <w:tmpl w:val="803A9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1B0211"/>
    <w:multiLevelType w:val="hybridMultilevel"/>
    <w:tmpl w:val="01D6BF9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C2B5005"/>
    <w:multiLevelType w:val="hybridMultilevel"/>
    <w:tmpl w:val="2AE0187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177"/>
    <w:rsid w:val="00392A4F"/>
    <w:rsid w:val="00502333"/>
    <w:rsid w:val="005C6F11"/>
    <w:rsid w:val="0069327D"/>
    <w:rsid w:val="008842EB"/>
    <w:rsid w:val="00946939"/>
    <w:rsid w:val="00A3258B"/>
    <w:rsid w:val="00C570BC"/>
    <w:rsid w:val="00CE3177"/>
    <w:rsid w:val="00E00192"/>
    <w:rsid w:val="00F6649E"/>
    <w:rsid w:val="00F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2011-09-22T07:12:00Z</dcterms:created>
  <dcterms:modified xsi:type="dcterms:W3CDTF">2011-09-22T08:20:00Z</dcterms:modified>
</cp:coreProperties>
</file>