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35" w:rsidRPr="00856E35" w:rsidRDefault="007A26CD" w:rsidP="00856E35">
      <w:pPr>
        <w:pStyle w:val="5"/>
        <w:spacing w:line="36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</w:t>
      </w:r>
      <w:r w:rsidR="00B76B86" w:rsidRPr="00856E35">
        <w:rPr>
          <w:i w:val="0"/>
          <w:sz w:val="24"/>
          <w:szCs w:val="24"/>
        </w:rPr>
        <w:t>ехнологи</w:t>
      </w:r>
      <w:r>
        <w:rPr>
          <w:i w:val="0"/>
          <w:sz w:val="24"/>
          <w:szCs w:val="24"/>
        </w:rPr>
        <w:t>я</w:t>
      </w:r>
      <w:r w:rsidR="00B76B86" w:rsidRPr="00856E35">
        <w:rPr>
          <w:i w:val="0"/>
          <w:sz w:val="24"/>
          <w:szCs w:val="24"/>
        </w:rPr>
        <w:t xml:space="preserve"> проектной деятельности</w:t>
      </w:r>
      <w:r w:rsidR="00856E35">
        <w:rPr>
          <w:i w:val="0"/>
          <w:sz w:val="24"/>
          <w:szCs w:val="24"/>
        </w:rPr>
        <w:t xml:space="preserve">  </w:t>
      </w:r>
      <w:r w:rsidR="00856E35" w:rsidRPr="00856E35">
        <w:rPr>
          <w:i w:val="0"/>
          <w:sz w:val="24"/>
          <w:szCs w:val="24"/>
        </w:rPr>
        <w:t>(обобщение опыта работы).</w:t>
      </w:r>
    </w:p>
    <w:p w:rsidR="005E2036" w:rsidRDefault="006E4D3F" w:rsidP="00856E35">
      <w:pPr>
        <w:spacing w:line="360" w:lineRule="auto"/>
      </w:pPr>
      <w:r>
        <w:t xml:space="preserve">                                       </w:t>
      </w:r>
      <w:r w:rsidR="005E2036">
        <w:t xml:space="preserve">                </w:t>
      </w:r>
      <w:r>
        <w:t xml:space="preserve">Чудакова И.В., учитель русского языка и литературы </w:t>
      </w:r>
      <w:r w:rsidR="00856E35">
        <w:t xml:space="preserve">                          </w:t>
      </w:r>
      <w:r w:rsidR="005E2036">
        <w:t xml:space="preserve">                            </w:t>
      </w:r>
    </w:p>
    <w:p w:rsidR="007E2329" w:rsidRDefault="005E2036" w:rsidP="00856E35">
      <w:pPr>
        <w:spacing w:line="360" w:lineRule="auto"/>
      </w:pPr>
      <w:r>
        <w:t xml:space="preserve">                                                       </w:t>
      </w:r>
      <w:r w:rsidR="006E4D3F">
        <w:t>высшей категории</w:t>
      </w:r>
      <w:r w:rsidR="007E2329">
        <w:t>, Почётный работник</w:t>
      </w:r>
      <w:r>
        <w:t xml:space="preserve"> общего образования</w:t>
      </w:r>
      <w:r w:rsidR="007E2329">
        <w:t>.</w:t>
      </w:r>
    </w:p>
    <w:p w:rsidR="006E4D3F" w:rsidRPr="006E4D3F" w:rsidRDefault="007E2329" w:rsidP="00856E35">
      <w:pPr>
        <w:spacing w:line="360" w:lineRule="auto"/>
      </w:pPr>
      <w:r>
        <w:t xml:space="preserve">                               </w:t>
      </w:r>
      <w:r w:rsidR="005E2036">
        <w:t xml:space="preserve">                         </w:t>
      </w:r>
      <w:r w:rsidR="00856E35">
        <w:t>ЧОУ «Лицей</w:t>
      </w:r>
      <w:r w:rsidR="00FA234A">
        <w:t xml:space="preserve"> </w:t>
      </w:r>
      <w:r w:rsidR="006E4D3F">
        <w:t>-</w:t>
      </w:r>
      <w:r w:rsidR="00856E35">
        <w:t xml:space="preserve">  </w:t>
      </w:r>
      <w:r w:rsidR="006E4D3F">
        <w:t>интернат</w:t>
      </w:r>
      <w:r>
        <w:t xml:space="preserve"> </w:t>
      </w:r>
      <w:r w:rsidR="00856E35">
        <w:t xml:space="preserve"> </w:t>
      </w:r>
      <w:r w:rsidR="006E4D3F">
        <w:t>естественных наук</w:t>
      </w:r>
      <w:r w:rsidR="00856E35">
        <w:t>»</w:t>
      </w:r>
      <w:r w:rsidR="000D2C71">
        <w:t xml:space="preserve">, </w:t>
      </w:r>
      <w:r w:rsidR="00856E35">
        <w:t>г. Саратов</w:t>
      </w:r>
      <w:r>
        <w:t>.</w:t>
      </w:r>
      <w:r w:rsidR="006E4D3F">
        <w:t xml:space="preserve"> </w:t>
      </w:r>
    </w:p>
    <w:p w:rsidR="007A26CD" w:rsidRDefault="00837BE7" w:rsidP="00856E35">
      <w:pPr>
        <w:spacing w:line="360" w:lineRule="auto"/>
        <w:ind w:firstLine="708"/>
        <w:jc w:val="both"/>
      </w:pPr>
      <w:r w:rsidRPr="00856E35">
        <w:t xml:space="preserve">Педагогика в современном мире переживает период переосмысления </w:t>
      </w:r>
      <w:r w:rsidR="006E4D3F" w:rsidRPr="00856E35">
        <w:t>содержания образования.</w:t>
      </w:r>
      <w:r w:rsidRPr="00856E35">
        <w:t xml:space="preserve"> Поиски ответов на вопросы «чему учить?», «зачем учить?», «как учить?» и «как учить результативно?»  привели </w:t>
      </w:r>
      <w:r w:rsidR="00A03FFB" w:rsidRPr="00856E35">
        <w:t xml:space="preserve">к необходимости создания новой школы. </w:t>
      </w:r>
    </w:p>
    <w:p w:rsidR="00856E35" w:rsidRDefault="00B070A4" w:rsidP="00856E35">
      <w:pPr>
        <w:spacing w:line="360" w:lineRule="auto"/>
        <w:ind w:firstLine="708"/>
        <w:jc w:val="both"/>
      </w:pPr>
      <w:r w:rsidRPr="00856E35">
        <w:t>В п</w:t>
      </w:r>
      <w:r w:rsidR="00A03FFB" w:rsidRPr="00856E35">
        <w:t>роект</w:t>
      </w:r>
      <w:r w:rsidRPr="00856E35">
        <w:t>е</w:t>
      </w:r>
      <w:r w:rsidR="00A03FFB" w:rsidRPr="00856E35">
        <w:t xml:space="preserve"> «Наша новая школа» говорится о том, что </w:t>
      </w:r>
      <w:r w:rsidR="00D367FE">
        <w:t>«м</w:t>
      </w:r>
      <w:r w:rsidR="00856E35" w:rsidRPr="00856E35">
        <w:t>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</w:t>
      </w:r>
      <w:r w:rsidR="00AE1C66">
        <w:t>»</w:t>
      </w:r>
      <w:r w:rsidR="00856E35" w:rsidRPr="00856E35">
        <w:t xml:space="preserve">. </w:t>
      </w:r>
      <w:r w:rsidR="00AE1C66">
        <w:t xml:space="preserve">В формировании этих навыков </w:t>
      </w:r>
      <w:r w:rsidR="008446F7">
        <w:t>значительную</w:t>
      </w:r>
      <w:r w:rsidR="00AE1C66">
        <w:t xml:space="preserve"> роль играет проектная деятельность.</w:t>
      </w:r>
    </w:p>
    <w:p w:rsidR="00A03FFB" w:rsidRPr="008068B8" w:rsidRDefault="00A03FFB" w:rsidP="008068B8">
      <w:pPr>
        <w:spacing w:before="120" w:line="360" w:lineRule="auto"/>
        <w:ind w:firstLine="708"/>
        <w:jc w:val="both"/>
      </w:pPr>
      <w:r w:rsidRPr="008068B8">
        <w:t xml:space="preserve">В </w:t>
      </w:r>
      <w:r w:rsidR="00CF5AD2">
        <w:t>настоящее время</w:t>
      </w:r>
      <w:r w:rsidRPr="008068B8">
        <w:t xml:space="preserve"> всё активнее </w:t>
      </w:r>
      <w:r w:rsidR="00E85C87" w:rsidRPr="008068B8">
        <w:t>применяется технология проектной деятельности</w:t>
      </w:r>
      <w:r w:rsidR="00AF57C0">
        <w:t>.</w:t>
      </w:r>
      <w:r w:rsidRPr="008068B8">
        <w:t xml:space="preserve"> С каждым годом</w:t>
      </w:r>
      <w:r w:rsidR="00AD4292" w:rsidRPr="008068B8">
        <w:t xml:space="preserve"> </w:t>
      </w:r>
      <w:r w:rsidR="00CF5AD2" w:rsidRPr="008068B8">
        <w:t>повышается заинтересованность учащихся</w:t>
      </w:r>
      <w:r w:rsidR="00CF5AD2">
        <w:t>,</w:t>
      </w:r>
      <w:r w:rsidR="00CF5AD2" w:rsidRPr="008068B8">
        <w:t xml:space="preserve"> </w:t>
      </w:r>
      <w:r w:rsidR="00AD4292" w:rsidRPr="008068B8">
        <w:t>увеличивается количество участников научно-практических конференций,</w:t>
      </w:r>
      <w:r w:rsidRPr="008068B8">
        <w:t xml:space="preserve"> растёт уровень работ, </w:t>
      </w:r>
      <w:r w:rsidR="00AD4292" w:rsidRPr="008068B8">
        <w:t xml:space="preserve">расширяется </w:t>
      </w:r>
      <w:r w:rsidRPr="008068B8">
        <w:t>тематика проектов.</w:t>
      </w:r>
    </w:p>
    <w:p w:rsidR="00AD4292" w:rsidRPr="008068B8" w:rsidRDefault="00AD4292" w:rsidP="008068B8">
      <w:pPr>
        <w:spacing w:before="120" w:line="360" w:lineRule="auto"/>
        <w:ind w:firstLine="708"/>
        <w:jc w:val="both"/>
      </w:pPr>
      <w:r w:rsidRPr="008068B8">
        <w:t>В нашем лицее</w:t>
      </w:r>
      <w:r w:rsidR="008068B8">
        <w:t>-интернате естественных наук</w:t>
      </w:r>
      <w:r w:rsidRPr="008068B8">
        <w:t xml:space="preserve"> проектная деятельность занимает особое место. </w:t>
      </w:r>
      <w:r w:rsidR="00523C47">
        <w:t>В лицее ежегодно проходя</w:t>
      </w:r>
      <w:r w:rsidR="00442CC6">
        <w:t xml:space="preserve">т </w:t>
      </w:r>
      <w:r w:rsidR="00523C47">
        <w:t>научно-практическ</w:t>
      </w:r>
      <w:r w:rsidR="00AF57C0">
        <w:t>ие</w:t>
      </w:r>
      <w:r w:rsidR="00523C47">
        <w:t xml:space="preserve"> конференци</w:t>
      </w:r>
      <w:r w:rsidR="00AF57C0">
        <w:t xml:space="preserve">и: </w:t>
      </w:r>
      <w:r w:rsidR="00523C47">
        <w:t>«Твои первые исследования, лицеист»</w:t>
      </w:r>
      <w:r w:rsidR="00AF57C0">
        <w:t xml:space="preserve">, </w:t>
      </w:r>
      <w:r w:rsidR="00523C47">
        <w:t xml:space="preserve">«От школьного проекта -  к профессиональной карьере». Наши педагоги имеют большой опыт использования технологии проектной деятельности как на уроках, так и во внеурочное время. </w:t>
      </w:r>
    </w:p>
    <w:p w:rsidR="000E63C9" w:rsidRDefault="00442CC6" w:rsidP="008068B8">
      <w:pPr>
        <w:shd w:val="clear" w:color="auto" w:fill="FFFFFF"/>
        <w:tabs>
          <w:tab w:val="left" w:pos="567"/>
        </w:tabs>
        <w:spacing w:before="120" w:line="360" w:lineRule="auto"/>
        <w:ind w:firstLine="284"/>
        <w:jc w:val="both"/>
      </w:pPr>
      <w:r>
        <w:tab/>
        <w:t>Мои ученики принимают уч</w:t>
      </w:r>
      <w:r w:rsidR="00886889">
        <w:t>аст</w:t>
      </w:r>
      <w:r>
        <w:t xml:space="preserve">ие в научно-практических конференциях разного уровня. Тематика наших проектов также разнообразна. Несколько лет назад мы с ребятами остановились на теме, которая нас заинтересовала настолько, что получился </w:t>
      </w:r>
      <w:r w:rsidR="000055EC" w:rsidRPr="008068B8">
        <w:t>долгосрочный литературно-краеведческий проект.</w:t>
      </w:r>
      <w:r w:rsidR="00B10E8F">
        <w:t xml:space="preserve"> </w:t>
      </w:r>
      <w:r w:rsidR="00AF57C0">
        <w:t>А началось всё в 2007 году с летнего практикума</w:t>
      </w:r>
      <w:r w:rsidR="00AF57C0" w:rsidRPr="00AF57C0">
        <w:t xml:space="preserve"> </w:t>
      </w:r>
      <w:r w:rsidR="00AF57C0">
        <w:t>продуктивной деятельности учащихся, который проводится  в нашем лицее в течение многих лет</w:t>
      </w:r>
      <w:r w:rsidR="00AF268F">
        <w:t xml:space="preserve"> и</w:t>
      </w:r>
      <w:r w:rsidR="00AF57C0">
        <w:t xml:space="preserve"> является одной из форм воспитательной работы по развитию творческой активности учащихся.</w:t>
      </w:r>
      <w:r w:rsidR="002E53FD">
        <w:t xml:space="preserve"> </w:t>
      </w:r>
      <w:r w:rsidR="00070CFA" w:rsidRPr="008068B8">
        <w:t>В рамках практикума</w:t>
      </w:r>
      <w:r w:rsidR="002E53FD">
        <w:t xml:space="preserve"> и </w:t>
      </w:r>
      <w:r w:rsidR="00070CFA" w:rsidRPr="008068B8">
        <w:t>начал</w:t>
      </w:r>
      <w:r w:rsidR="002E53FD">
        <w:t>о</w:t>
      </w:r>
      <w:r w:rsidR="00070CFA" w:rsidRPr="008068B8">
        <w:t>сь</w:t>
      </w:r>
      <w:r w:rsidR="002E53FD">
        <w:t xml:space="preserve"> создание </w:t>
      </w:r>
      <w:r w:rsidR="000E63C9">
        <w:t xml:space="preserve">долгосрочного </w:t>
      </w:r>
      <w:r w:rsidR="00070CFA" w:rsidRPr="008068B8">
        <w:t>проект</w:t>
      </w:r>
      <w:r w:rsidR="002E53FD">
        <w:t>а</w:t>
      </w:r>
      <w:r w:rsidR="00070CFA" w:rsidRPr="008068B8">
        <w:t xml:space="preserve"> </w:t>
      </w:r>
      <w:r w:rsidR="00070CFA" w:rsidRPr="008D67AC">
        <w:t>«</w:t>
      </w:r>
      <w:r w:rsidR="007E2329" w:rsidRPr="008D67AC">
        <w:t xml:space="preserve">Гордость </w:t>
      </w:r>
      <w:r w:rsidR="00070CFA" w:rsidRPr="008D67AC">
        <w:t>земли Саратовской</w:t>
      </w:r>
      <w:r w:rsidR="008D67AC" w:rsidRPr="008D67AC">
        <w:t>».</w:t>
      </w:r>
      <w:r w:rsidR="008D67AC">
        <w:rPr>
          <w:b/>
        </w:rPr>
        <w:t xml:space="preserve"> </w:t>
      </w:r>
      <w:r w:rsidR="000E63C9" w:rsidRPr="000E63C9">
        <w:t>Вот темы проектов, созданных за эти годы:</w:t>
      </w:r>
    </w:p>
    <w:p w:rsidR="000E63C9" w:rsidRDefault="000E63C9" w:rsidP="000E63C9">
      <w:pPr>
        <w:shd w:val="clear" w:color="auto" w:fill="FFFFFF"/>
        <w:tabs>
          <w:tab w:val="left" w:pos="567"/>
        </w:tabs>
        <w:spacing w:before="120" w:line="360" w:lineRule="auto"/>
        <w:jc w:val="both"/>
      </w:pPr>
      <w:r>
        <w:t>2007 – «Гордость земли Саратовской. Лев Кассиль».</w:t>
      </w:r>
    </w:p>
    <w:p w:rsidR="000E63C9" w:rsidRDefault="000E63C9" w:rsidP="000E63C9">
      <w:pPr>
        <w:shd w:val="clear" w:color="auto" w:fill="FFFFFF"/>
        <w:tabs>
          <w:tab w:val="left" w:pos="567"/>
        </w:tabs>
        <w:spacing w:before="120" w:line="360" w:lineRule="auto"/>
        <w:jc w:val="both"/>
      </w:pPr>
      <w:r>
        <w:lastRenderedPageBreak/>
        <w:t xml:space="preserve">2008 / 2009 </w:t>
      </w:r>
      <w:r w:rsidR="00A92024">
        <w:t>–</w:t>
      </w:r>
      <w:r>
        <w:t xml:space="preserve"> </w:t>
      </w:r>
      <w:r w:rsidR="00A92024">
        <w:t xml:space="preserve">«Гордость земли Саратовской. Николай Гаврилович Чернышевский. </w:t>
      </w:r>
      <w:r w:rsidRPr="008068B8">
        <w:t>Дом купца Корнилова. Миф и реальность (по «Автобиографическим отрывкам» Н.Г. Чернышевского)»</w:t>
      </w:r>
      <w:r>
        <w:t>.</w:t>
      </w:r>
    </w:p>
    <w:p w:rsidR="000E63C9" w:rsidRPr="000E63C9" w:rsidRDefault="000E63C9" w:rsidP="000E63C9">
      <w:pPr>
        <w:shd w:val="clear" w:color="auto" w:fill="FFFFFF"/>
        <w:tabs>
          <w:tab w:val="left" w:pos="567"/>
        </w:tabs>
        <w:spacing w:before="120" w:line="360" w:lineRule="auto"/>
        <w:jc w:val="both"/>
      </w:pPr>
      <w:r>
        <w:t xml:space="preserve">2010 / 2011 – «Гордость земли Саратовской. Валентин Михайлович Юстицкий». </w:t>
      </w:r>
    </w:p>
    <w:p w:rsidR="000479B1" w:rsidRPr="000479B1" w:rsidRDefault="000479B1" w:rsidP="00AF268F">
      <w:pPr>
        <w:shd w:val="clear" w:color="auto" w:fill="FFFFFF"/>
        <w:tabs>
          <w:tab w:val="left" w:pos="567"/>
        </w:tabs>
        <w:spacing w:before="120" w:line="360" w:lineRule="auto"/>
        <w:jc w:val="both"/>
      </w:pPr>
      <w:r>
        <w:tab/>
        <w:t>Рассмотрим этапы исследовательской деятельности на примере одного из проектов</w:t>
      </w:r>
      <w:r w:rsidR="00AF268F">
        <w:t xml:space="preserve"> на тему: «</w:t>
      </w:r>
      <w:r w:rsidR="008446F7">
        <w:t>Гордость земли Саратовской. Николай Гаврилович Чернышевский</w:t>
      </w:r>
      <w:r w:rsidR="00AF268F">
        <w:t xml:space="preserve">. </w:t>
      </w:r>
      <w:r w:rsidRPr="000479B1">
        <w:t>Дом купца Корнилова. Миф и реальность</w:t>
      </w:r>
      <w:r w:rsidR="008446F7">
        <w:t xml:space="preserve">  </w:t>
      </w:r>
      <w:r w:rsidRPr="000479B1">
        <w:t>(по «Автобиографическим отрывкам» Н.Г. Чернышевского).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20"/>
      </w:tblGrid>
      <w:tr w:rsidR="000479B1" w:rsidTr="009F4AFE">
        <w:trPr>
          <w:trHeight w:val="3440"/>
        </w:trPr>
        <w:tc>
          <w:tcPr>
            <w:tcW w:w="2808" w:type="dxa"/>
          </w:tcPr>
          <w:p w:rsidR="000479B1" w:rsidRDefault="000479B1" w:rsidP="009F4AFE">
            <w:pPr>
              <w:tabs>
                <w:tab w:val="left" w:pos="567"/>
              </w:tabs>
              <w:spacing w:before="120" w:line="360" w:lineRule="auto"/>
            </w:pPr>
            <w:r w:rsidRPr="009F4AFE">
              <w:rPr>
                <w:b/>
              </w:rPr>
              <w:t>1. Актуальность проекта</w:t>
            </w:r>
            <w:r>
              <w:t xml:space="preserve">                           (потребность в разработке данной темы, постановка проблемы, область применения полученных результатов)</w:t>
            </w:r>
          </w:p>
        </w:tc>
        <w:tc>
          <w:tcPr>
            <w:tcW w:w="7020" w:type="dxa"/>
          </w:tcPr>
          <w:p w:rsidR="00AC0429" w:rsidRPr="00AC0429" w:rsidRDefault="00AC0429" w:rsidP="009F4AFE">
            <w:pPr>
              <w:spacing w:line="360" w:lineRule="auto"/>
              <w:ind w:firstLine="360"/>
            </w:pPr>
            <w:r w:rsidRPr="00AC0429">
              <w:t>С именем Н</w:t>
            </w:r>
            <w:r w:rsidR="005F0B0F">
              <w:t>.</w:t>
            </w:r>
            <w:r w:rsidRPr="00AC0429">
              <w:t>Г</w:t>
            </w:r>
            <w:r w:rsidR="005F0B0F">
              <w:t>.</w:t>
            </w:r>
            <w:r w:rsidRPr="00AC0429">
              <w:t xml:space="preserve"> Чернышевского в Саратове многое связано.  </w:t>
            </w:r>
          </w:p>
          <w:p w:rsidR="000479B1" w:rsidRDefault="00AC0429" w:rsidP="009F4AFE">
            <w:pPr>
              <w:spacing w:line="360" w:lineRule="auto"/>
              <w:ind w:firstLine="360"/>
            </w:pPr>
            <w:r w:rsidRPr="00AC0429">
              <w:t xml:space="preserve">В </w:t>
            </w:r>
            <w:r w:rsidR="005F0B0F">
              <w:t xml:space="preserve">2008 году отмечалось </w:t>
            </w:r>
            <w:r w:rsidRPr="00AC0429">
              <w:t xml:space="preserve"> 180</w:t>
            </w:r>
            <w:r w:rsidR="005F0B0F">
              <w:t xml:space="preserve"> </w:t>
            </w:r>
            <w:r w:rsidRPr="00AC0429">
              <w:t xml:space="preserve">лет со дня рождения </w:t>
            </w:r>
            <w:r w:rsidR="005F0B0F">
              <w:t xml:space="preserve">писателя. Хотелось бы </w:t>
            </w:r>
            <w:r w:rsidRPr="00AC0429">
              <w:t>ещё раз обратиться к личности этого человека, познакомиться с литературными произведениями Николая Гавриловича, связанными с нашим родным городом.</w:t>
            </w:r>
          </w:p>
          <w:p w:rsidR="00AC0429" w:rsidRPr="009F4AFE" w:rsidRDefault="00AC0429" w:rsidP="009F4AFE">
            <w:pPr>
              <w:tabs>
                <w:tab w:val="num" w:pos="720"/>
              </w:tabs>
              <w:spacing w:line="360" w:lineRule="auto"/>
              <w:jc w:val="both"/>
              <w:rPr>
                <w:bCs/>
                <w:iCs/>
              </w:rPr>
            </w:pPr>
            <w:r w:rsidRPr="009F4AFE">
              <w:rPr>
                <w:bCs/>
                <w:iCs/>
              </w:rPr>
              <w:t xml:space="preserve">       </w:t>
            </w:r>
            <w:r w:rsidR="005E2036" w:rsidRPr="009F4AFE">
              <w:rPr>
                <w:bCs/>
                <w:iCs/>
              </w:rPr>
              <w:t>П</w:t>
            </w:r>
            <w:r w:rsidRPr="009F4AFE">
              <w:rPr>
                <w:bCs/>
                <w:iCs/>
              </w:rPr>
              <w:t>роект может быть использован на уроках, посвящённых творчеству Н.Г.Чернышевского,  и во внеклассной работе по литературному краеведению.</w:t>
            </w:r>
          </w:p>
        </w:tc>
      </w:tr>
      <w:tr w:rsidR="000479B1" w:rsidTr="009F4AFE">
        <w:tc>
          <w:tcPr>
            <w:tcW w:w="2808" w:type="dxa"/>
          </w:tcPr>
          <w:p w:rsidR="000479B1" w:rsidRDefault="00AF268F" w:rsidP="009F4AFE">
            <w:pPr>
              <w:tabs>
                <w:tab w:val="left" w:pos="567"/>
              </w:tabs>
              <w:spacing w:before="120" w:line="360" w:lineRule="auto"/>
            </w:pPr>
            <w:r w:rsidRPr="009F4AFE">
              <w:rPr>
                <w:b/>
              </w:rPr>
              <w:t>2. Ц</w:t>
            </w:r>
            <w:r w:rsidR="00AC0429" w:rsidRPr="009F4AFE">
              <w:rPr>
                <w:b/>
              </w:rPr>
              <w:t>ел</w:t>
            </w:r>
            <w:r w:rsidRPr="009F4AFE">
              <w:rPr>
                <w:b/>
              </w:rPr>
              <w:t>и</w:t>
            </w:r>
            <w:r w:rsidR="00AC0429">
              <w:t xml:space="preserve"> </w:t>
            </w:r>
            <w:r w:rsidR="00AC0429" w:rsidRPr="009F4AFE">
              <w:rPr>
                <w:b/>
              </w:rPr>
              <w:t>проекта</w:t>
            </w:r>
            <w:r w:rsidR="00AC0429">
              <w:t xml:space="preserve"> </w:t>
            </w:r>
            <w:r>
              <w:t xml:space="preserve">               </w:t>
            </w:r>
            <w:r w:rsidR="00AC0429">
              <w:t>(что нужно сделать для решения поставленной проблемы)</w:t>
            </w:r>
          </w:p>
        </w:tc>
        <w:tc>
          <w:tcPr>
            <w:tcW w:w="7020" w:type="dxa"/>
          </w:tcPr>
          <w:p w:rsidR="00B4674D" w:rsidRPr="009F4AFE" w:rsidRDefault="00B4674D" w:rsidP="009F4AFE">
            <w:pPr>
              <w:spacing w:line="360" w:lineRule="auto"/>
              <w:jc w:val="both"/>
              <w:rPr>
                <w:bCs/>
                <w:iCs/>
              </w:rPr>
            </w:pPr>
            <w:r w:rsidRPr="009F4AFE">
              <w:rPr>
                <w:bCs/>
                <w:iCs/>
              </w:rPr>
              <w:t>1. Познакомиться с «Автобиографическими отрывками», письмами Н.Г.Чернышевского, в которых он вспоминает детские годы, проведённые в Саратове.</w:t>
            </w:r>
          </w:p>
          <w:p w:rsidR="00B4674D" w:rsidRPr="009F4AFE" w:rsidRDefault="00B4674D" w:rsidP="009F4AFE">
            <w:pPr>
              <w:spacing w:line="360" w:lineRule="auto"/>
              <w:jc w:val="both"/>
              <w:rPr>
                <w:bCs/>
                <w:iCs/>
              </w:rPr>
            </w:pPr>
            <w:r w:rsidRPr="009F4AFE">
              <w:rPr>
                <w:bCs/>
                <w:iCs/>
              </w:rPr>
              <w:t>2. Пройти по местам, где в детстве бывал Н.Г.Чернышевский и которые впоследствии описал в своих произведениях.</w:t>
            </w:r>
          </w:p>
          <w:p w:rsidR="00B4674D" w:rsidRPr="009F4AFE" w:rsidRDefault="00B4674D" w:rsidP="009F4AFE">
            <w:pPr>
              <w:spacing w:line="360" w:lineRule="auto"/>
              <w:jc w:val="both"/>
              <w:rPr>
                <w:bCs/>
                <w:iCs/>
              </w:rPr>
            </w:pPr>
            <w:r w:rsidRPr="009F4AFE">
              <w:rPr>
                <w:bCs/>
                <w:iCs/>
              </w:rPr>
              <w:t>3. Узнать историю дома купца Корнилова,  который упоминается в произведениях   Н.Г. Чернышевского.</w:t>
            </w:r>
          </w:p>
          <w:p w:rsidR="000479B1" w:rsidRPr="009F4AFE" w:rsidRDefault="005E2036" w:rsidP="009F4AF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9F4AFE">
              <w:rPr>
                <w:bCs/>
                <w:iCs/>
              </w:rPr>
              <w:t>4</w:t>
            </w:r>
            <w:r w:rsidR="00B4674D" w:rsidRPr="009F4AFE">
              <w:rPr>
                <w:bCs/>
                <w:iCs/>
              </w:rPr>
              <w:t xml:space="preserve">. Выяснить, почему этот дом получил такое название (на основе анализа литературных </w:t>
            </w:r>
            <w:r w:rsidR="00A92024" w:rsidRPr="009F4AFE">
              <w:rPr>
                <w:bCs/>
                <w:iCs/>
              </w:rPr>
              <w:t xml:space="preserve">и документальных </w:t>
            </w:r>
            <w:r w:rsidR="00B4674D" w:rsidRPr="009F4AFE">
              <w:rPr>
                <w:bCs/>
                <w:iCs/>
              </w:rPr>
              <w:t>источников</w:t>
            </w:r>
            <w:r w:rsidR="00B4674D" w:rsidRPr="009F4AFE">
              <w:rPr>
                <w:b/>
                <w:bCs/>
                <w:iCs/>
              </w:rPr>
              <w:t>).</w:t>
            </w:r>
          </w:p>
        </w:tc>
      </w:tr>
      <w:tr w:rsidR="000479B1" w:rsidTr="009F4AFE">
        <w:tc>
          <w:tcPr>
            <w:tcW w:w="2808" w:type="dxa"/>
          </w:tcPr>
          <w:p w:rsidR="000479B1" w:rsidRDefault="00B4674D" w:rsidP="009F4AFE">
            <w:pPr>
              <w:tabs>
                <w:tab w:val="left" w:pos="567"/>
              </w:tabs>
              <w:spacing w:before="120" w:line="360" w:lineRule="auto"/>
            </w:pPr>
            <w:r w:rsidRPr="009F4AFE">
              <w:rPr>
                <w:b/>
              </w:rPr>
              <w:t xml:space="preserve">3. Задачи проекта     </w:t>
            </w:r>
            <w:r>
              <w:t xml:space="preserve">          (что необходимо сделать для достижения поставленной цели)</w:t>
            </w:r>
          </w:p>
        </w:tc>
        <w:tc>
          <w:tcPr>
            <w:tcW w:w="7020" w:type="dxa"/>
          </w:tcPr>
          <w:p w:rsidR="000479B1" w:rsidRDefault="00B4674D" w:rsidP="009F4AFE">
            <w:pPr>
              <w:tabs>
                <w:tab w:val="left" w:pos="567"/>
              </w:tabs>
              <w:spacing w:before="120" w:line="360" w:lineRule="auto"/>
              <w:jc w:val="both"/>
            </w:pPr>
            <w:r>
              <w:t xml:space="preserve">1. </w:t>
            </w:r>
            <w:r w:rsidR="005F0B0F">
              <w:t>Познакомиться с биографией писателя.</w:t>
            </w:r>
          </w:p>
          <w:p w:rsidR="00B4674D" w:rsidRDefault="00B4674D" w:rsidP="009F4AFE">
            <w:pPr>
              <w:tabs>
                <w:tab w:val="left" w:pos="567"/>
              </w:tabs>
              <w:spacing w:before="120" w:line="360" w:lineRule="auto"/>
              <w:jc w:val="both"/>
            </w:pPr>
            <w:r>
              <w:t>2. Пройти по местам, где бывал  Н.Г. Чернышевский.</w:t>
            </w:r>
          </w:p>
          <w:p w:rsidR="005F0B0F" w:rsidRDefault="005F0B0F" w:rsidP="009F4AFE">
            <w:pPr>
              <w:tabs>
                <w:tab w:val="left" w:pos="567"/>
              </w:tabs>
              <w:spacing w:before="120" w:line="360" w:lineRule="auto"/>
              <w:jc w:val="both"/>
            </w:pPr>
            <w:r>
              <w:t>3. Провести работу с литературными источниками и историческими документами.</w:t>
            </w:r>
          </w:p>
        </w:tc>
      </w:tr>
      <w:tr w:rsidR="000479B1" w:rsidTr="009F4AFE">
        <w:tc>
          <w:tcPr>
            <w:tcW w:w="2808" w:type="dxa"/>
          </w:tcPr>
          <w:p w:rsidR="000479B1" w:rsidRDefault="005F0B0F" w:rsidP="009F4AFE">
            <w:pPr>
              <w:tabs>
                <w:tab w:val="left" w:pos="567"/>
              </w:tabs>
              <w:spacing w:before="120" w:line="360" w:lineRule="auto"/>
            </w:pPr>
            <w:r w:rsidRPr="009F4AFE">
              <w:rPr>
                <w:b/>
              </w:rPr>
              <w:t xml:space="preserve">4. План действий </w:t>
            </w:r>
            <w:r>
              <w:t>(мероприятия и исполнители)</w:t>
            </w:r>
          </w:p>
        </w:tc>
        <w:tc>
          <w:tcPr>
            <w:tcW w:w="7020" w:type="dxa"/>
          </w:tcPr>
          <w:p w:rsidR="000479B1" w:rsidRDefault="005F0B0F" w:rsidP="009F4AFE">
            <w:pPr>
              <w:tabs>
                <w:tab w:val="left" w:pos="567"/>
              </w:tabs>
              <w:spacing w:before="120" w:line="360" w:lineRule="auto"/>
              <w:jc w:val="both"/>
            </w:pPr>
            <w:r>
              <w:t xml:space="preserve">1. </w:t>
            </w:r>
            <w:r w:rsidR="00AE1658">
              <w:t>Посещение музея Н.Г. Чернышевского (вся группа).</w:t>
            </w:r>
          </w:p>
          <w:p w:rsidR="00AE1658" w:rsidRDefault="00AE1658" w:rsidP="009F4AFE">
            <w:pPr>
              <w:tabs>
                <w:tab w:val="left" w:pos="567"/>
              </w:tabs>
              <w:spacing w:before="120" w:line="360" w:lineRule="auto"/>
              <w:jc w:val="both"/>
            </w:pPr>
            <w:r>
              <w:t>2. Пешеходная экскурсия по улице Чернышевского (вся группа).</w:t>
            </w:r>
          </w:p>
          <w:p w:rsidR="00AE1658" w:rsidRDefault="00AE1658" w:rsidP="009F4AFE">
            <w:pPr>
              <w:tabs>
                <w:tab w:val="left" w:pos="567"/>
              </w:tabs>
              <w:spacing w:before="120" w:line="360" w:lineRule="auto"/>
              <w:jc w:val="both"/>
            </w:pPr>
            <w:r>
              <w:t>3. Чтение «Автобиографических отрывков» Н.Г. Чернышевского (вся группа).</w:t>
            </w:r>
          </w:p>
          <w:p w:rsidR="00AE1658" w:rsidRDefault="00AE1658" w:rsidP="009F4AFE">
            <w:pPr>
              <w:tabs>
                <w:tab w:val="left" w:pos="567"/>
              </w:tabs>
              <w:spacing w:before="120" w:line="360" w:lineRule="auto"/>
              <w:jc w:val="both"/>
            </w:pPr>
            <w:r>
              <w:t xml:space="preserve">4. Посещение библиотеки им. А.С. Пушкина (каждый участник </w:t>
            </w:r>
            <w:r>
              <w:lastRenderedPageBreak/>
              <w:t>проекта получает индивидуальное задание).</w:t>
            </w:r>
          </w:p>
          <w:p w:rsidR="00AE1658" w:rsidRDefault="00AE1658" w:rsidP="009F4AFE">
            <w:pPr>
              <w:tabs>
                <w:tab w:val="left" w:pos="567"/>
              </w:tabs>
              <w:spacing w:before="120" w:line="360" w:lineRule="auto"/>
              <w:jc w:val="both"/>
            </w:pPr>
            <w:r>
              <w:t xml:space="preserve">5. </w:t>
            </w:r>
            <w:r w:rsidR="000157DE">
              <w:t>Посещение научно-производственного центра по историко-культурному наследию</w:t>
            </w:r>
            <w:r w:rsidR="00A92024">
              <w:t xml:space="preserve">, знакомство с документами </w:t>
            </w:r>
            <w:r w:rsidR="000157DE">
              <w:t>(вся группа).</w:t>
            </w:r>
          </w:p>
          <w:p w:rsidR="000157DE" w:rsidRDefault="000157DE" w:rsidP="009F4AFE">
            <w:pPr>
              <w:tabs>
                <w:tab w:val="left" w:pos="567"/>
              </w:tabs>
              <w:spacing w:before="120" w:line="360" w:lineRule="auto"/>
              <w:jc w:val="both"/>
            </w:pPr>
            <w:r>
              <w:t>6. Подготовка презентации (каждый участник проекта получает индивидуальное задание</w:t>
            </w:r>
            <w:r w:rsidR="00A92024">
              <w:t>, затем все материалы объединяются в одну презентацию</w:t>
            </w:r>
            <w:r>
              <w:t>).</w:t>
            </w:r>
          </w:p>
        </w:tc>
      </w:tr>
      <w:tr w:rsidR="000479B1" w:rsidTr="009F4AFE">
        <w:tc>
          <w:tcPr>
            <w:tcW w:w="2808" w:type="dxa"/>
          </w:tcPr>
          <w:p w:rsidR="000479B1" w:rsidRDefault="000157DE" w:rsidP="009F4AFE">
            <w:pPr>
              <w:tabs>
                <w:tab w:val="left" w:pos="567"/>
              </w:tabs>
              <w:spacing w:before="120" w:line="360" w:lineRule="auto"/>
              <w:jc w:val="both"/>
            </w:pPr>
            <w:r w:rsidRPr="009F4AFE">
              <w:rPr>
                <w:b/>
              </w:rPr>
              <w:lastRenderedPageBreak/>
              <w:t>5. Оформление проекта</w:t>
            </w:r>
            <w:r>
              <w:t xml:space="preserve"> (выбор формы подачи материала)</w:t>
            </w:r>
          </w:p>
        </w:tc>
        <w:tc>
          <w:tcPr>
            <w:tcW w:w="7020" w:type="dxa"/>
          </w:tcPr>
          <w:p w:rsidR="000479B1" w:rsidRDefault="000157DE" w:rsidP="009F4AFE">
            <w:pPr>
              <w:tabs>
                <w:tab w:val="left" w:pos="567"/>
              </w:tabs>
              <w:spacing w:before="120" w:line="360" w:lineRule="auto"/>
              <w:jc w:val="both"/>
            </w:pPr>
            <w:r>
              <w:t>Защита проекта с мультимедийной презентацией.</w:t>
            </w:r>
          </w:p>
        </w:tc>
      </w:tr>
      <w:tr w:rsidR="000479B1" w:rsidTr="009F4AFE">
        <w:tc>
          <w:tcPr>
            <w:tcW w:w="2808" w:type="dxa"/>
          </w:tcPr>
          <w:p w:rsidR="000479B1" w:rsidRDefault="000157DE" w:rsidP="009F4AFE">
            <w:pPr>
              <w:tabs>
                <w:tab w:val="left" w:pos="567"/>
              </w:tabs>
              <w:spacing w:before="120" w:line="360" w:lineRule="auto"/>
            </w:pPr>
            <w:r>
              <w:t>6</w:t>
            </w:r>
            <w:r w:rsidRPr="009F4AFE">
              <w:rPr>
                <w:b/>
              </w:rPr>
              <w:t>. Самоанализ работы над проектом</w:t>
            </w:r>
            <w:r>
              <w:t xml:space="preserve">                     (что удалось сделать</w:t>
            </w:r>
            <w:r w:rsidR="00A92024">
              <w:t>;</w:t>
            </w:r>
            <w:r>
              <w:t xml:space="preserve"> что не удалось  и почему</w:t>
            </w:r>
            <w:r w:rsidR="00A92024">
              <w:t>;</w:t>
            </w:r>
            <w:r>
              <w:t xml:space="preserve"> что ещё можно сделать)</w:t>
            </w:r>
          </w:p>
        </w:tc>
        <w:tc>
          <w:tcPr>
            <w:tcW w:w="7020" w:type="dxa"/>
          </w:tcPr>
          <w:p w:rsidR="000157DE" w:rsidRDefault="000157DE" w:rsidP="009F4AFE">
            <w:pPr>
              <w:shd w:val="clear" w:color="auto" w:fill="FFFFFF"/>
              <w:tabs>
                <w:tab w:val="left" w:pos="567"/>
              </w:tabs>
              <w:spacing w:before="120" w:line="360" w:lineRule="auto"/>
              <w:ind w:firstLine="284"/>
              <w:jc w:val="both"/>
            </w:pPr>
            <w:r>
              <w:t xml:space="preserve">Поставленные цели и задачи были выполнены.  Результат работы – 2 место на </w:t>
            </w:r>
            <w:r w:rsidRPr="000157DE">
              <w:t xml:space="preserve">областной </w:t>
            </w:r>
            <w:r>
              <w:t>НПК</w:t>
            </w:r>
            <w:r w:rsidRPr="000157DE">
              <w:t xml:space="preserve"> «Николай Гаврилович Чер</w:t>
            </w:r>
            <w:r>
              <w:t>нышевский: взгляд сквозь время».</w:t>
            </w:r>
          </w:p>
          <w:p w:rsidR="00E636F3" w:rsidRDefault="000157DE" w:rsidP="009F4AFE">
            <w:pPr>
              <w:shd w:val="clear" w:color="auto" w:fill="FFFFFF"/>
              <w:tabs>
                <w:tab w:val="left" w:pos="567"/>
              </w:tabs>
              <w:spacing w:before="120" w:line="360" w:lineRule="auto"/>
              <w:ind w:firstLine="284"/>
              <w:jc w:val="both"/>
            </w:pPr>
            <w:r>
              <w:t xml:space="preserve">Учли замечания жюри и </w:t>
            </w:r>
            <w:r w:rsidR="00E636F3">
              <w:t xml:space="preserve">решили </w:t>
            </w:r>
            <w:r>
              <w:t>продолжи</w:t>
            </w:r>
            <w:r w:rsidR="00E636F3">
              <w:t>ть работу над проектом в следующих направлениях:</w:t>
            </w:r>
          </w:p>
          <w:p w:rsidR="003A1008" w:rsidRDefault="00E636F3" w:rsidP="009F4AFE">
            <w:pPr>
              <w:shd w:val="clear" w:color="auto" w:fill="FFFFFF"/>
              <w:tabs>
                <w:tab w:val="left" w:pos="567"/>
              </w:tabs>
              <w:spacing w:before="120" w:line="360" w:lineRule="auto"/>
              <w:ind w:firstLine="284"/>
              <w:jc w:val="both"/>
            </w:pPr>
            <w:r>
              <w:t>- познакомиться</w:t>
            </w:r>
            <w:r w:rsidR="000157DE">
              <w:t xml:space="preserve"> с людьми, которые жили в доме, известном в Са</w:t>
            </w:r>
            <w:r>
              <w:t>ратове как дом купца Корнилова;</w:t>
            </w:r>
            <w:r w:rsidR="003A1008">
              <w:t xml:space="preserve"> </w:t>
            </w:r>
          </w:p>
          <w:p w:rsidR="00D44B4F" w:rsidRDefault="005E2036" w:rsidP="009F4AFE">
            <w:pPr>
              <w:shd w:val="clear" w:color="auto" w:fill="FFFFFF"/>
              <w:tabs>
                <w:tab w:val="left" w:pos="567"/>
              </w:tabs>
              <w:spacing w:before="120" w:line="360" w:lineRule="auto"/>
              <w:ind w:firstLine="284"/>
              <w:jc w:val="both"/>
            </w:pPr>
            <w:r>
              <w:t>-</w:t>
            </w:r>
            <w:r w:rsidR="00E636F3">
              <w:t xml:space="preserve">более детально поработать с </w:t>
            </w:r>
            <w:r w:rsidR="003A1008">
              <w:t>документам</w:t>
            </w:r>
            <w:r w:rsidR="00E636F3">
              <w:t>и</w:t>
            </w:r>
            <w:r w:rsidR="003A1008">
              <w:t>, подтверждающим</w:t>
            </w:r>
            <w:r w:rsidR="00E636F3">
              <w:t>и</w:t>
            </w:r>
            <w:r w:rsidR="003A1008">
              <w:t xml:space="preserve">, что в Саратове </w:t>
            </w:r>
            <w:r w:rsidR="00D44B4F">
              <w:t>н</w:t>
            </w:r>
            <w:r w:rsidR="003A1008">
              <w:t>е было</w:t>
            </w:r>
            <w:r w:rsidR="00D44B4F">
              <w:t xml:space="preserve"> купца с фамилией Корнилов.</w:t>
            </w:r>
            <w:r w:rsidR="00E636F3">
              <w:t xml:space="preserve"> </w:t>
            </w:r>
            <w:r w:rsidR="00D44B4F">
              <w:t>Это</w:t>
            </w:r>
            <w:r w:rsidR="00D44B4F" w:rsidRPr="00D44B4F">
              <w:t xml:space="preserve">  литературный персонаж</w:t>
            </w:r>
            <w:r w:rsidR="00D44B4F">
              <w:t xml:space="preserve">, образ, созданный писателем, который </w:t>
            </w:r>
            <w:r w:rsidR="00D44B4F" w:rsidRPr="00D44B4F">
              <w:t>придумал сюжет и «поселил» сво</w:t>
            </w:r>
            <w:r w:rsidR="00D44B4F">
              <w:t>его</w:t>
            </w:r>
            <w:r w:rsidR="00D44B4F" w:rsidRPr="00D44B4F">
              <w:t xml:space="preserve"> геро</w:t>
            </w:r>
            <w:r w:rsidR="00D44B4F">
              <w:t>я</w:t>
            </w:r>
            <w:r w:rsidR="00E636F3">
              <w:t xml:space="preserve"> в доме, где бывал в детстве;</w:t>
            </w:r>
          </w:p>
          <w:p w:rsidR="000479B1" w:rsidRDefault="00E636F3" w:rsidP="009F4AFE">
            <w:pPr>
              <w:shd w:val="clear" w:color="auto" w:fill="FFFFFF"/>
              <w:tabs>
                <w:tab w:val="left" w:pos="567"/>
              </w:tabs>
              <w:spacing w:before="120" w:line="360" w:lineRule="auto"/>
              <w:ind w:firstLine="284"/>
              <w:jc w:val="both"/>
            </w:pPr>
            <w:r>
              <w:t>- п</w:t>
            </w:r>
            <w:r w:rsidR="005E4979">
              <w:t>родолжи</w:t>
            </w:r>
            <w:r>
              <w:t xml:space="preserve">ть </w:t>
            </w:r>
            <w:r w:rsidR="00A92024">
              <w:t xml:space="preserve">работу над </w:t>
            </w:r>
            <w:r w:rsidR="005E4979">
              <w:t xml:space="preserve">общей культурой публичного выступления, </w:t>
            </w:r>
            <w:r w:rsidR="00A92024">
              <w:t xml:space="preserve">над </w:t>
            </w:r>
            <w:r w:rsidR="00665F87">
              <w:t>формирование</w:t>
            </w:r>
            <w:r w:rsidR="00A92024">
              <w:t>м</w:t>
            </w:r>
            <w:r w:rsidR="00665F87">
              <w:t xml:space="preserve"> </w:t>
            </w:r>
            <w:r w:rsidR="003A1008">
              <w:t>умени</w:t>
            </w:r>
            <w:r w:rsidR="005E4979">
              <w:t>я</w:t>
            </w:r>
            <w:r w:rsidR="003A1008">
              <w:t xml:space="preserve"> отвечать на вопросы оппонентов лаконично и аргументированно.</w:t>
            </w:r>
          </w:p>
        </w:tc>
      </w:tr>
    </w:tbl>
    <w:p w:rsidR="00665F87" w:rsidRDefault="00665F87" w:rsidP="00665F87">
      <w:pPr>
        <w:shd w:val="clear" w:color="auto" w:fill="FFFFFF"/>
        <w:tabs>
          <w:tab w:val="left" w:pos="567"/>
        </w:tabs>
        <w:spacing w:before="120" w:line="360" w:lineRule="auto"/>
        <w:jc w:val="both"/>
      </w:pPr>
      <w:r>
        <w:tab/>
        <w:t>Многолетние наблюдения показывают, что проектная  деятельность</w:t>
      </w:r>
      <w:r w:rsidR="007A26CD">
        <w:t xml:space="preserve"> (особенно долгосрочная)</w:t>
      </w:r>
      <w:r>
        <w:t xml:space="preserve"> даёт положительные результаты: дети становятся более дружными, </w:t>
      </w:r>
      <w:r w:rsidR="00D44B4F">
        <w:t>толерантными</w:t>
      </w:r>
      <w:r w:rsidR="00ED6B73">
        <w:t>, раскрывают</w:t>
      </w:r>
      <w:r w:rsidR="00C42E95">
        <w:t xml:space="preserve"> свои</w:t>
      </w:r>
      <w:r w:rsidR="00ED6B73">
        <w:t xml:space="preserve"> способности</w:t>
      </w:r>
      <w:r w:rsidR="00C42E95">
        <w:t>.</w:t>
      </w:r>
    </w:p>
    <w:p w:rsidR="00665F87" w:rsidRDefault="007A26CD" w:rsidP="00665F87">
      <w:pPr>
        <w:shd w:val="clear" w:color="auto" w:fill="FFFFFF"/>
        <w:tabs>
          <w:tab w:val="left" w:pos="567"/>
        </w:tabs>
        <w:spacing w:before="120" w:line="360" w:lineRule="auto"/>
        <w:jc w:val="both"/>
      </w:pPr>
      <w:r>
        <w:tab/>
        <w:t>Подобная работа позволяет воспитывать образованную нравственную личность, ведь проектная деятельность «учит детей быть открытыми и способными выражать собственные мысли, уметь принимать решения, осознавать свои возможности» (проект «Наша новая школа»).</w:t>
      </w:r>
    </w:p>
    <w:sectPr w:rsidR="00665F87" w:rsidSect="007A26CD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2D" w:rsidRDefault="00441D2D">
      <w:r>
        <w:separator/>
      </w:r>
    </w:p>
  </w:endnote>
  <w:endnote w:type="continuationSeparator" w:id="0">
    <w:p w:rsidR="00441D2D" w:rsidRDefault="00441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EC" w:rsidRDefault="000055EC" w:rsidP="0014664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55EC" w:rsidRDefault="000055EC" w:rsidP="000055E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EC" w:rsidRDefault="000055EC" w:rsidP="0014664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1091C">
      <w:rPr>
        <w:rStyle w:val="aa"/>
        <w:noProof/>
      </w:rPr>
      <w:t>3</w:t>
    </w:r>
    <w:r>
      <w:rPr>
        <w:rStyle w:val="aa"/>
      </w:rPr>
      <w:fldChar w:fldCharType="end"/>
    </w:r>
  </w:p>
  <w:p w:rsidR="000055EC" w:rsidRDefault="000055EC" w:rsidP="000055E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2D" w:rsidRDefault="00441D2D">
      <w:r>
        <w:separator/>
      </w:r>
    </w:p>
  </w:footnote>
  <w:footnote w:type="continuationSeparator" w:id="0">
    <w:p w:rsidR="00441D2D" w:rsidRDefault="00441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B"/>
      </v:shape>
    </w:pict>
  </w:numPicBullet>
  <w:abstractNum w:abstractNumId="0">
    <w:nsid w:val="05DD10A0"/>
    <w:multiLevelType w:val="hybridMultilevel"/>
    <w:tmpl w:val="84DC8D36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9077ED"/>
    <w:multiLevelType w:val="hybridMultilevel"/>
    <w:tmpl w:val="38687DB2"/>
    <w:lvl w:ilvl="0" w:tplc="04190007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DCD7208"/>
    <w:multiLevelType w:val="hybridMultilevel"/>
    <w:tmpl w:val="EE6E8CA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A72EB7"/>
    <w:multiLevelType w:val="hybridMultilevel"/>
    <w:tmpl w:val="DCF06B60"/>
    <w:lvl w:ilvl="0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ABF3E81"/>
    <w:multiLevelType w:val="hybridMultilevel"/>
    <w:tmpl w:val="42FE9E20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2026693"/>
    <w:multiLevelType w:val="multilevel"/>
    <w:tmpl w:val="DE64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D5C5D"/>
    <w:multiLevelType w:val="hybridMultilevel"/>
    <w:tmpl w:val="453A1604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5335B85"/>
    <w:multiLevelType w:val="hybridMultilevel"/>
    <w:tmpl w:val="058AE946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915342B"/>
    <w:multiLevelType w:val="hybridMultilevel"/>
    <w:tmpl w:val="45845928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94E3F86"/>
    <w:multiLevelType w:val="hybridMultilevel"/>
    <w:tmpl w:val="3D2AC232"/>
    <w:lvl w:ilvl="0" w:tplc="90E4EB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C1A3ED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7EA1F7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586AC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32C1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18A85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AD26F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47649D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34A50F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A5B1A4A"/>
    <w:multiLevelType w:val="hybridMultilevel"/>
    <w:tmpl w:val="BB8ED568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20F1610"/>
    <w:multiLevelType w:val="hybridMultilevel"/>
    <w:tmpl w:val="1F7C45E4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224547B"/>
    <w:multiLevelType w:val="multilevel"/>
    <w:tmpl w:val="96DA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2832FF"/>
    <w:multiLevelType w:val="hybridMultilevel"/>
    <w:tmpl w:val="493AA4C6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F350503"/>
    <w:multiLevelType w:val="hybridMultilevel"/>
    <w:tmpl w:val="50D44554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11"/>
  </w:num>
  <w:num w:numId="7">
    <w:abstractNumId w:val="7"/>
  </w:num>
  <w:num w:numId="8">
    <w:abstractNumId w:val="8"/>
  </w:num>
  <w:num w:numId="9">
    <w:abstractNumId w:val="0"/>
  </w:num>
  <w:num w:numId="10">
    <w:abstractNumId w:val="13"/>
  </w:num>
  <w:num w:numId="11">
    <w:abstractNumId w:val="4"/>
  </w:num>
  <w:num w:numId="12">
    <w:abstractNumId w:val="1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B9A"/>
    <w:rsid w:val="00003C34"/>
    <w:rsid w:val="000055EC"/>
    <w:rsid w:val="000157DE"/>
    <w:rsid w:val="000479B1"/>
    <w:rsid w:val="00070CFA"/>
    <w:rsid w:val="000741CE"/>
    <w:rsid w:val="00095A9F"/>
    <w:rsid w:val="00096D42"/>
    <w:rsid w:val="000D2C71"/>
    <w:rsid w:val="000E63C9"/>
    <w:rsid w:val="000F41EC"/>
    <w:rsid w:val="00107783"/>
    <w:rsid w:val="001461F2"/>
    <w:rsid w:val="00146641"/>
    <w:rsid w:val="001D1BDC"/>
    <w:rsid w:val="001E5E43"/>
    <w:rsid w:val="001F4A61"/>
    <w:rsid w:val="002226B3"/>
    <w:rsid w:val="00224B38"/>
    <w:rsid w:val="00261081"/>
    <w:rsid w:val="00267606"/>
    <w:rsid w:val="002730D0"/>
    <w:rsid w:val="00277EDB"/>
    <w:rsid w:val="00292B9A"/>
    <w:rsid w:val="002A0697"/>
    <w:rsid w:val="002E53FD"/>
    <w:rsid w:val="0031091C"/>
    <w:rsid w:val="003A1008"/>
    <w:rsid w:val="003A369C"/>
    <w:rsid w:val="003E2006"/>
    <w:rsid w:val="003F6711"/>
    <w:rsid w:val="00435AA0"/>
    <w:rsid w:val="00441D2D"/>
    <w:rsid w:val="00442CC6"/>
    <w:rsid w:val="004B3CD0"/>
    <w:rsid w:val="00523C47"/>
    <w:rsid w:val="00555149"/>
    <w:rsid w:val="00572CFB"/>
    <w:rsid w:val="005E2036"/>
    <w:rsid w:val="005E4979"/>
    <w:rsid w:val="005F0B0F"/>
    <w:rsid w:val="00620670"/>
    <w:rsid w:val="00624461"/>
    <w:rsid w:val="0064661E"/>
    <w:rsid w:val="00665F87"/>
    <w:rsid w:val="0069767A"/>
    <w:rsid w:val="006E4D3F"/>
    <w:rsid w:val="006E5364"/>
    <w:rsid w:val="00711D3E"/>
    <w:rsid w:val="00757AA7"/>
    <w:rsid w:val="00792AE5"/>
    <w:rsid w:val="007A26CD"/>
    <w:rsid w:val="007B60C5"/>
    <w:rsid w:val="007E2329"/>
    <w:rsid w:val="008068B8"/>
    <w:rsid w:val="00825F60"/>
    <w:rsid w:val="00837BE7"/>
    <w:rsid w:val="008446F7"/>
    <w:rsid w:val="00854043"/>
    <w:rsid w:val="00856E35"/>
    <w:rsid w:val="008712CB"/>
    <w:rsid w:val="0087172A"/>
    <w:rsid w:val="00880B67"/>
    <w:rsid w:val="00886889"/>
    <w:rsid w:val="008B4D0C"/>
    <w:rsid w:val="008D67AC"/>
    <w:rsid w:val="008E06AD"/>
    <w:rsid w:val="009159BD"/>
    <w:rsid w:val="009F4AFE"/>
    <w:rsid w:val="00A03FFB"/>
    <w:rsid w:val="00A92024"/>
    <w:rsid w:val="00AC0429"/>
    <w:rsid w:val="00AD4292"/>
    <w:rsid w:val="00AE1658"/>
    <w:rsid w:val="00AE1C66"/>
    <w:rsid w:val="00AE4A61"/>
    <w:rsid w:val="00AF268F"/>
    <w:rsid w:val="00AF57C0"/>
    <w:rsid w:val="00B04FB6"/>
    <w:rsid w:val="00B070A4"/>
    <w:rsid w:val="00B10E8F"/>
    <w:rsid w:val="00B4674D"/>
    <w:rsid w:val="00B76B86"/>
    <w:rsid w:val="00BB68ED"/>
    <w:rsid w:val="00C42E95"/>
    <w:rsid w:val="00C93EA8"/>
    <w:rsid w:val="00CF22A9"/>
    <w:rsid w:val="00CF5AD2"/>
    <w:rsid w:val="00D367FE"/>
    <w:rsid w:val="00D44B4F"/>
    <w:rsid w:val="00DC1632"/>
    <w:rsid w:val="00E21E41"/>
    <w:rsid w:val="00E636F3"/>
    <w:rsid w:val="00E805C1"/>
    <w:rsid w:val="00E85C87"/>
    <w:rsid w:val="00EA3366"/>
    <w:rsid w:val="00EA72A0"/>
    <w:rsid w:val="00ED6B73"/>
    <w:rsid w:val="00EE7FE4"/>
    <w:rsid w:val="00F1170A"/>
    <w:rsid w:val="00FA234A"/>
    <w:rsid w:val="00FC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149"/>
    <w:rPr>
      <w:sz w:val="24"/>
      <w:szCs w:val="24"/>
    </w:rPr>
  </w:style>
  <w:style w:type="paragraph" w:styleId="1">
    <w:name w:val="heading 1"/>
    <w:basedOn w:val="a"/>
    <w:qFormat/>
    <w:rsid w:val="004B3CD0"/>
    <w:pPr>
      <w:spacing w:before="100" w:beforeAutospacing="1" w:after="100" w:afterAutospacing="1"/>
      <w:outlineLvl w:val="0"/>
    </w:pPr>
    <w:rPr>
      <w:b/>
      <w:bCs/>
      <w:kern w:val="36"/>
      <w:sz w:val="21"/>
      <w:szCs w:val="21"/>
    </w:rPr>
  </w:style>
  <w:style w:type="paragraph" w:styleId="4">
    <w:name w:val="heading 4"/>
    <w:basedOn w:val="a"/>
    <w:next w:val="a"/>
    <w:qFormat/>
    <w:rsid w:val="005551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551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551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555149"/>
    <w:pPr>
      <w:ind w:left="360"/>
      <w:jc w:val="both"/>
    </w:pPr>
    <w:rPr>
      <w:szCs w:val="20"/>
    </w:rPr>
  </w:style>
  <w:style w:type="paragraph" w:styleId="a3">
    <w:name w:val="Body Text"/>
    <w:basedOn w:val="a"/>
    <w:rsid w:val="00555149"/>
    <w:pPr>
      <w:jc w:val="both"/>
    </w:pPr>
    <w:rPr>
      <w:sz w:val="28"/>
      <w:szCs w:val="28"/>
    </w:rPr>
  </w:style>
  <w:style w:type="paragraph" w:styleId="20">
    <w:name w:val="Body Text 2"/>
    <w:basedOn w:val="a"/>
    <w:rsid w:val="00555149"/>
    <w:pPr>
      <w:jc w:val="both"/>
    </w:pPr>
  </w:style>
  <w:style w:type="paragraph" w:styleId="a4">
    <w:name w:val="footnote text"/>
    <w:basedOn w:val="a"/>
    <w:semiHidden/>
    <w:rsid w:val="00555149"/>
    <w:rPr>
      <w:sz w:val="20"/>
      <w:szCs w:val="20"/>
    </w:rPr>
  </w:style>
  <w:style w:type="character" w:styleId="a5">
    <w:name w:val="footnote reference"/>
    <w:semiHidden/>
    <w:rsid w:val="00555149"/>
    <w:rPr>
      <w:vertAlign w:val="superscript"/>
    </w:rPr>
  </w:style>
  <w:style w:type="table" w:styleId="a6">
    <w:name w:val="Table Grid"/>
    <w:basedOn w:val="a1"/>
    <w:rsid w:val="0055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55514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rmal (Web)"/>
    <w:basedOn w:val="a"/>
    <w:rsid w:val="001F4A61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1F4A61"/>
    <w:rPr>
      <w:i/>
      <w:iCs/>
    </w:rPr>
  </w:style>
  <w:style w:type="paragraph" w:styleId="a9">
    <w:name w:val="footer"/>
    <w:basedOn w:val="a"/>
    <w:rsid w:val="000055E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055EC"/>
  </w:style>
  <w:style w:type="paragraph" w:customStyle="1" w:styleId="ab">
    <w:name w:val=" Знак Знак Знак Знак Знак Знак Знак Знак Знак Знак Знак Знак Знак Знак Знак Знак Знак Знак Знак Знак Знак Знак"/>
    <w:basedOn w:val="a"/>
    <w:rsid w:val="00070C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basedOn w:val="a0"/>
    <w:rsid w:val="002226B3"/>
    <w:rPr>
      <w:color w:val="0000FF"/>
      <w:u w:val="single"/>
    </w:rPr>
  </w:style>
  <w:style w:type="paragraph" w:customStyle="1" w:styleId="ajus">
    <w:name w:val="ajus"/>
    <w:basedOn w:val="a"/>
    <w:rsid w:val="001E5E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0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305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5099">
                  <w:marLeft w:val="259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D2D6"/>
                                <w:left w:val="single" w:sz="6" w:space="0" w:color="C5D2D6"/>
                                <w:bottom w:val="single" w:sz="6" w:space="0" w:color="C5D2D6"/>
                                <w:right w:val="single" w:sz="6" w:space="0" w:color="C5D2D6"/>
                              </w:divBdr>
                              <w:divsChild>
                                <w:div w:id="4537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170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технологии проектной деятельности во внеурочное время</vt:lpstr>
    </vt:vector>
  </TitlesOfParts>
  <Company>Home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технологии проектной деятельности во внеурочное время</dc:title>
  <dc:creator>Чудакова Инна Владимировна</dc:creator>
  <cp:lastModifiedBy>Инна</cp:lastModifiedBy>
  <cp:revision>2</cp:revision>
  <cp:lastPrinted>2011-02-26T18:49:00Z</cp:lastPrinted>
  <dcterms:created xsi:type="dcterms:W3CDTF">2012-03-23T14:34:00Z</dcterms:created>
  <dcterms:modified xsi:type="dcterms:W3CDTF">2012-03-23T14:34:00Z</dcterms:modified>
</cp:coreProperties>
</file>