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67" w:rsidRDefault="00EE7288">
      <w:r>
        <w:t xml:space="preserve">Кабардинцы – самая многочисленная ветвь </w:t>
      </w:r>
      <w:proofErr w:type="spellStart"/>
      <w:r>
        <w:t>адыгов</w:t>
      </w:r>
      <w:proofErr w:type="spellEnd"/>
      <w:r>
        <w:t xml:space="preserve"> (черкесов). Из всех горских племен кабардинцы завоевали наиболее громкую известность, благодаря своему воинственному духу, храбрости, а также своему главенствующему положению на Северном Кавказе. В русской истории они известны под именем «пятигорские черкесы», которое происходит от названия горы Бештау (по-русски — </w:t>
      </w:r>
      <w:proofErr w:type="spellStart"/>
      <w:r>
        <w:t>Пятигорье</w:t>
      </w:r>
      <w:proofErr w:type="spellEnd"/>
      <w:r>
        <w:t>), в окрестностях которой они проживают.</w:t>
      </w:r>
      <w:bookmarkStart w:id="0" w:name="cutid1"/>
      <w:bookmarkEnd w:id="0"/>
      <w:r>
        <w:br/>
      </w:r>
      <w:r>
        <w:br/>
        <w:t xml:space="preserve">Предки кабардинцев с незапамятных времен жили на восточных берегах Черного моря. Но лишь с середины XV века на исторической сцене появляются </w:t>
      </w:r>
      <w:proofErr w:type="spellStart"/>
      <w:r>
        <w:t>Кабарда</w:t>
      </w:r>
      <w:proofErr w:type="spellEnd"/>
      <w:r>
        <w:t xml:space="preserve"> и кабардинцы, названные так по имени предводителя народа, </w:t>
      </w:r>
      <w:proofErr w:type="spellStart"/>
      <w:r>
        <w:t>полугендарного</w:t>
      </w:r>
      <w:proofErr w:type="spellEnd"/>
      <w:r>
        <w:t xml:space="preserve"> князя </w:t>
      </w:r>
      <w:proofErr w:type="spellStart"/>
      <w:r>
        <w:t>Идара</w:t>
      </w:r>
      <w:proofErr w:type="spellEnd"/>
      <w:r>
        <w:t xml:space="preserve"> (</w:t>
      </w:r>
      <w:proofErr w:type="spellStart"/>
      <w:r>
        <w:t>Кабардея</w:t>
      </w:r>
      <w:proofErr w:type="spellEnd"/>
      <w:r>
        <w:t>). Впоследствии кабардинские князья держали в даннической зависимости соседние горские племена — ингушей, осетин, абазинцев, горских татар.</w:t>
      </w:r>
      <w:r>
        <w:br/>
        <w:t xml:space="preserve">Все горцы Северного Кавказа, а за ними и русские казаки, заимствовали у кабардинцев форму одежды, вооружение, посадку на коне. </w:t>
      </w:r>
      <w:proofErr w:type="spellStart"/>
      <w:r>
        <w:t>Кабарда</w:t>
      </w:r>
      <w:proofErr w:type="spellEnd"/>
      <w:r>
        <w:t xml:space="preserve"> также была для горцев школой хорошего тона и манер.</w:t>
      </w:r>
      <w:r>
        <w:br/>
      </w:r>
      <w:r>
        <w:br/>
        <w:t xml:space="preserve">В 1722 году, во время Персидского похода Петра I кабардинцы, несмотря на угрозы крымского хана, стояли на стороне России. Их полное объединение с Россией произошло после ряда русско-турецких войн. В 1774 году по </w:t>
      </w:r>
      <w:proofErr w:type="spellStart"/>
      <w:r>
        <w:t>Кючук-Кайнарджийскому</w:t>
      </w:r>
      <w:proofErr w:type="spellEnd"/>
      <w:r>
        <w:t xml:space="preserve"> договору с Турцией </w:t>
      </w:r>
      <w:proofErr w:type="spellStart"/>
      <w:r>
        <w:t>Кабарда</w:t>
      </w:r>
      <w:proofErr w:type="spellEnd"/>
      <w:r>
        <w:t xml:space="preserve"> окончательно отошла к Российской империи.</w:t>
      </w:r>
      <w:r>
        <w:br/>
      </w:r>
      <w:r>
        <w:br/>
        <w:t>Дружба с Россией способствовала усилению влияния кабардинцев на Северном Кавказе. Поэтому попытки имама Чечни и Дагестана Шамиля втянуть кабардинцев в войну с Россией в целом не увенчались успехом. Кабардинцы стали единственным адыго-черкесским этносом, который после окончания Кавказской войны не переселился в Турцию.</w:t>
      </w:r>
      <w:r>
        <w:br/>
      </w:r>
      <w:r>
        <w:br/>
      </w:r>
      <w:r>
        <w:br/>
      </w:r>
      <w:r>
        <w:br/>
        <w:t xml:space="preserve">Оставшись с Россией, кабардинцы не прогадали. В 1921 году в составе РСФСР была образована Кабардинская АО, впоследствии – объединенная Кабардино-Балкарская республика. </w:t>
      </w:r>
      <w:r>
        <w:br/>
        <w:t>Важную роль в национальном движении играет созданный в 1991 году Конгресс кабардинского народа.</w:t>
      </w:r>
      <w:r>
        <w:br/>
      </w:r>
      <w:r>
        <w:br/>
        <w:t>***</w:t>
      </w:r>
      <w:r>
        <w:br/>
        <w:t>Кабардинцы бережно хранят традиции предков. В их жизни важную роль играет «</w:t>
      </w:r>
      <w:proofErr w:type="spellStart"/>
      <w:r>
        <w:t>адыгэ-хабзэ</w:t>
      </w:r>
      <w:proofErr w:type="spellEnd"/>
      <w:r>
        <w:t>» - устоявшийся веками свод норм и правил поведения. Его авторитет превосходит даже влияние шариата.</w:t>
      </w:r>
      <w:r>
        <w:br/>
      </w:r>
      <w:r>
        <w:br/>
        <w:t>Почитание старейших – одно из главных правил «</w:t>
      </w:r>
      <w:proofErr w:type="spellStart"/>
      <w:r>
        <w:t>адыгэ-хабзэ</w:t>
      </w:r>
      <w:proofErr w:type="spellEnd"/>
      <w:r>
        <w:t xml:space="preserve">». Не случайно в </w:t>
      </w:r>
      <w:proofErr w:type="spellStart"/>
      <w:r>
        <w:t>Кабарде</w:t>
      </w:r>
      <w:proofErr w:type="spellEnd"/>
      <w:r>
        <w:t xml:space="preserve"> с давних пор сохранилась красноречивая поговорка: </w:t>
      </w:r>
      <w:proofErr w:type="gramStart"/>
      <w:r>
        <w:t>«Власть старшего равна власти бога».</w:t>
      </w:r>
      <w:proofErr w:type="gramEnd"/>
      <w:r>
        <w:t xml:space="preserve"> Действительно, старики – самые уважаемые люди среди родственников и селян. Старшим всегда оказывают подчеркнутые знаки внимания, им никогда не возражают. В обществе старейших младшие никогда не заговаривают первыми, не перебивают их и тем </w:t>
      </w:r>
      <w:proofErr w:type="gramStart"/>
      <w:r>
        <w:t>более никогда</w:t>
      </w:r>
      <w:proofErr w:type="gramEnd"/>
      <w:r>
        <w:t xml:space="preserve"> не станут курить при них.</w:t>
      </w:r>
      <w:r>
        <w:br/>
      </w:r>
      <w:r>
        <w:br/>
      </w:r>
      <w:r>
        <w:br/>
        <w:t xml:space="preserve">Сегодня, как и в дореволюционные времена, старожилы снова занимают особое место в Кабардино-Балкарии. В каждом селении есть советы старейшин, которые составляют ядро </w:t>
      </w:r>
      <w:r>
        <w:lastRenderedPageBreak/>
        <w:t>местного самоуправления.</w:t>
      </w:r>
      <w:r>
        <w:br/>
        <w:t xml:space="preserve">С почитанием старейшин в </w:t>
      </w:r>
      <w:proofErr w:type="spellStart"/>
      <w:r>
        <w:t>Кабарде</w:t>
      </w:r>
      <w:proofErr w:type="spellEnd"/>
      <w:r>
        <w:t xml:space="preserve"> может равняться только почитание гостя. Гостеприимство у кабардинцев является добродетелью, ведь считается, что гость – посланник Бога. Народная мудрость гласит: «Гость </w:t>
      </w:r>
      <w:proofErr w:type="spellStart"/>
      <w:r>
        <w:t>адыга</w:t>
      </w:r>
      <w:proofErr w:type="spellEnd"/>
      <w:r>
        <w:t xml:space="preserve"> в крепости сидит». Святая заповедь кабардинца – в любое время принять гостя, накормить и устроить его лучшим образом. А если понадобится, то обеспечить ему защиту, даже если он – разыскиваемый преступник. Семья, которая не способна исполнить долг гостеприимства, подвергается осуждению со стороны односельчан. Бытует поверье: «В дом, куда не приходит гость, не приходит и изобилие». Кунацкая комната, которую отводят гостю, - лучшая в доме. Ее украшают оружием, коврами, богатой посудой для того, чтобы подчеркнуть: все в доме принадлежит гостю. Гостя, как правило, щедро одаривают, а если ему в доме понравилась какая-то вещь, то ее тут же незамедлительно подарят.</w:t>
      </w:r>
      <w:r>
        <w:br/>
      </w:r>
      <w:r>
        <w:br/>
        <w:t>***</w:t>
      </w:r>
      <w:r>
        <w:br/>
        <w:t>Несколько слов о том, как следует обращаться к кабардинцу. Ведь обращения вроде господин, товарищ, гражданин, сударь там не пройдут – они вызовут только недоумение. Дело в том, что кабардинцы используют свои устойчивые этикетные формулы.</w:t>
      </w:r>
      <w:r>
        <w:br/>
        <w:t>В незнакомом городе или селе кабардинцы дожидаются, пока не встретят молодого человека, чтобы побеспокоить его своими просьбами. Считается признаком плохого воспитания привлекать внимание человека, который гораздо старше вас. Поэтому, если вы оказались в кабардинском селении, будет лучше для решения своих проблем дождаться молодых людей. По нормам кабардинского этикета не принято окликать старшего, поэтому нет и никакой речевой формулы, которая бы служила этим целям.</w:t>
      </w:r>
      <w:r>
        <w:br/>
        <w:t>Для обращения к молодым людям употребляются устоявшиеся фразы, которые в переводе значат: «мой мальчик», «моя девочка», «моя красавица». Встречается еще форма «хороший парень» – что-то вроде синонима русского выражения «добрый молодец».</w:t>
      </w:r>
      <w:r>
        <w:br/>
        <w:t>Обращаясь к пожилым людям (чужим, неродным, незнакомым), кабардинцы могут сказать: «</w:t>
      </w:r>
      <w:proofErr w:type="spellStart"/>
      <w:r>
        <w:t>Ди</w:t>
      </w:r>
      <w:proofErr w:type="spellEnd"/>
      <w:r>
        <w:t xml:space="preserve"> </w:t>
      </w:r>
      <w:proofErr w:type="spellStart"/>
      <w:r>
        <w:t>анэ</w:t>
      </w:r>
      <w:proofErr w:type="spellEnd"/>
      <w:r>
        <w:t>» – «Наша мать», «</w:t>
      </w:r>
      <w:proofErr w:type="spellStart"/>
      <w:r>
        <w:t>Ди</w:t>
      </w:r>
      <w:proofErr w:type="spellEnd"/>
      <w:r>
        <w:t xml:space="preserve"> </w:t>
      </w:r>
      <w:proofErr w:type="spellStart"/>
      <w:r>
        <w:t>адэ</w:t>
      </w:r>
      <w:proofErr w:type="spellEnd"/>
      <w:r>
        <w:t>» – «Наш отец». К родным бабушке и дедушке внуки обращаются: «</w:t>
      </w:r>
      <w:proofErr w:type="spellStart"/>
      <w:r>
        <w:t>Нанэ</w:t>
      </w:r>
      <w:proofErr w:type="spellEnd"/>
      <w:r>
        <w:t>», «</w:t>
      </w:r>
      <w:proofErr w:type="spellStart"/>
      <w:r>
        <w:t>Дадэ</w:t>
      </w:r>
      <w:proofErr w:type="spellEnd"/>
      <w:r>
        <w:t xml:space="preserve">». Есть и более вежливые формы: «Си </w:t>
      </w:r>
      <w:proofErr w:type="spellStart"/>
      <w:r>
        <w:t>нанэ</w:t>
      </w:r>
      <w:proofErr w:type="spellEnd"/>
      <w:r>
        <w:t xml:space="preserve"> </w:t>
      </w:r>
      <w:proofErr w:type="spellStart"/>
      <w:r>
        <w:t>дахэ</w:t>
      </w:r>
      <w:proofErr w:type="spellEnd"/>
      <w:r>
        <w:t xml:space="preserve">», «Си </w:t>
      </w:r>
      <w:proofErr w:type="spellStart"/>
      <w:r>
        <w:t>нанэ</w:t>
      </w:r>
      <w:proofErr w:type="spellEnd"/>
      <w:r>
        <w:t xml:space="preserve"> </w:t>
      </w:r>
      <w:proofErr w:type="spellStart"/>
      <w:r>
        <w:t>дыщэ</w:t>
      </w:r>
      <w:proofErr w:type="spellEnd"/>
      <w:r>
        <w:t xml:space="preserve">», «Си </w:t>
      </w:r>
      <w:proofErr w:type="spellStart"/>
      <w:r>
        <w:t>нанэ</w:t>
      </w:r>
      <w:proofErr w:type="spellEnd"/>
      <w:r>
        <w:t xml:space="preserve"> </w:t>
      </w:r>
      <w:proofErr w:type="spellStart"/>
      <w:r>
        <w:t>гупсэ</w:t>
      </w:r>
      <w:proofErr w:type="spellEnd"/>
      <w:r>
        <w:t xml:space="preserve">» (то есть «Моя красивая </w:t>
      </w:r>
      <w:proofErr w:type="spellStart"/>
      <w:r>
        <w:t>нана</w:t>
      </w:r>
      <w:proofErr w:type="spellEnd"/>
      <w:r>
        <w:t xml:space="preserve">», «Моя золотая </w:t>
      </w:r>
      <w:proofErr w:type="spellStart"/>
      <w:r>
        <w:t>нана</w:t>
      </w:r>
      <w:proofErr w:type="spellEnd"/>
      <w:r>
        <w:t xml:space="preserve">», «Моя </w:t>
      </w:r>
      <w:proofErr w:type="spellStart"/>
      <w:r>
        <w:t>нана</w:t>
      </w:r>
      <w:proofErr w:type="spellEnd"/>
      <w:r>
        <w:t>, душа моего сердца»).</w:t>
      </w:r>
      <w:r>
        <w:br/>
        <w:t>Такую нежность в обращении к людям любого возраста этикет предусматривает в целях воспитания культуры, доброжелательного и уважительного отношения к людям. Употребляя эти уважительные формы, человек и сам невольно становится лучше. Как тут не вспомнить любимую мысль Иосифа Бродского: не мы управляем языком, это он управляет нами.</w:t>
      </w:r>
      <w:r>
        <w:br/>
      </w:r>
      <w:r>
        <w:br/>
        <w:t>***</w:t>
      </w:r>
      <w:r>
        <w:br/>
      </w:r>
      <w:r>
        <w:br/>
        <w:t xml:space="preserve">В 1721 году астраханский губернатор писал Петру I о кабардинцах: «Только одно могу похвалить, что все они такие воины, каких в здешних странах не обретается, </w:t>
      </w:r>
      <w:proofErr w:type="gramStart"/>
      <w:r>
        <w:t>ибо</w:t>
      </w:r>
      <w:proofErr w:type="gramEnd"/>
      <w:r>
        <w:t xml:space="preserve"> где татар или кумыков тысяча, тут черкесов довольно двухсот. И никто против них не стоит, и все от них трепещут...».</w:t>
      </w:r>
      <w:r>
        <w:br/>
      </w:r>
      <w:r>
        <w:br/>
      </w:r>
      <w:r>
        <w:br/>
      </w:r>
      <w:r>
        <w:br/>
      </w:r>
    </w:p>
    <w:sectPr w:rsidR="008C3E67" w:rsidSect="008C3E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7288"/>
    <w:rsid w:val="008C3E67"/>
    <w:rsid w:val="00D85260"/>
    <w:rsid w:val="00EE7288"/>
    <w:rsid w:val="00F22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2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72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822</Words>
  <Characters>4687</Characters>
  <Application>Microsoft Office Word</Application>
  <DocSecurity>0</DocSecurity>
  <Lines>39</Lines>
  <Paragraphs>10</Paragraphs>
  <ScaleCrop>false</ScaleCrop>
  <Company>Microsoft</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dc:creator>
  <cp:lastModifiedBy>OSV</cp:lastModifiedBy>
  <cp:revision>4</cp:revision>
  <dcterms:created xsi:type="dcterms:W3CDTF">2012-11-14T12:13:00Z</dcterms:created>
  <dcterms:modified xsi:type="dcterms:W3CDTF">2013-01-13T07:49:00Z</dcterms:modified>
</cp:coreProperties>
</file>