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24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D6B7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МБОУ СОШ №13</w:t>
      </w: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CC7912">
      <w:pPr>
        <w:spacing w:after="21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AD6B7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Конспект урока по технологии в 6 классе (девочки)</w:t>
      </w:r>
    </w:p>
    <w:p w:rsidR="00AD6B7B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  <w:lang w:eastAsia="ru-RU"/>
        </w:rPr>
      </w:pPr>
      <w:r w:rsidRPr="00AD6B7B"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  <w:lang w:eastAsia="ru-RU"/>
        </w:rPr>
        <w:t>«</w:t>
      </w:r>
      <w:proofErr w:type="spellStart"/>
      <w:r w:rsidRPr="00AD6B7B"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  <w:lang w:eastAsia="ru-RU"/>
        </w:rPr>
        <w:t>Отдарок-на-подарок</w:t>
      </w:r>
      <w:proofErr w:type="spellEnd"/>
      <w:r w:rsidRPr="00AD6B7B">
        <w:rPr>
          <w:rFonts w:ascii="Times New Roman" w:eastAsia="Times New Roman" w:hAnsi="Times New Roman" w:cs="Times New Roman"/>
          <w:b/>
          <w:color w:val="000000" w:themeColor="text1"/>
          <w:sz w:val="48"/>
          <w:szCs w:val="36"/>
          <w:lang w:eastAsia="ru-RU"/>
        </w:rPr>
        <w:t>»</w:t>
      </w:r>
    </w:p>
    <w:p w:rsidR="006E4C24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AD6B7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Изготовление тряпичной куклы-закрутки</w:t>
      </w:r>
    </w:p>
    <w:p w:rsidR="00AD6B7B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AD6B7B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Традиции и современность</w:t>
      </w: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P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D6B7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Подготовил:</w:t>
      </w:r>
    </w:p>
    <w:p w:rsidR="00AD6B7B" w:rsidRP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D6B7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Борискина Елена Алексеевна</w:t>
      </w:r>
    </w:p>
    <w:p w:rsidR="00AD6B7B" w:rsidRDefault="00AD6B7B" w:rsidP="00AD6B7B">
      <w:pPr>
        <w:spacing w:after="216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D6B7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Учитель 1 категории</w:t>
      </w:r>
    </w:p>
    <w:p w:rsid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AD6B7B" w:rsidRPr="00AD6B7B" w:rsidRDefault="00AD6B7B" w:rsidP="00AD6B7B">
      <w:pPr>
        <w:spacing w:after="216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Владимир 2012</w:t>
      </w:r>
    </w:p>
    <w:p w:rsidR="00CC7912" w:rsidRPr="00292660" w:rsidRDefault="00CC7912" w:rsidP="00AD6B7B">
      <w:pPr>
        <w:spacing w:after="216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</w:pPr>
      <w:proofErr w:type="spellStart"/>
      <w:r w:rsidRPr="00292660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lastRenderedPageBreak/>
        <w:t>Отдарок</w:t>
      </w:r>
      <w:proofErr w:type="spellEnd"/>
      <w:r w:rsidRPr="00292660">
        <w:rPr>
          <w:rFonts w:ascii="Times New Roman" w:eastAsia="Times New Roman" w:hAnsi="Times New Roman" w:cs="Times New Roman"/>
          <w:b/>
          <w:color w:val="000000" w:themeColor="text1"/>
          <w:sz w:val="32"/>
          <w:szCs w:val="27"/>
          <w:lang w:eastAsia="ru-RU"/>
        </w:rPr>
        <w:t xml:space="preserve"> на подарок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Тема урока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 Русская тряпичная  кукла-закрутка. Традиции и современность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Творческая работа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 Изготовле</w:t>
      </w:r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ние традиционной куклы-закрутки.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Цель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: </w:t>
      </w:r>
      <w:proofErr w:type="gramStart"/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ознакомить с традициями умея благодарить</w:t>
      </w:r>
      <w:proofErr w:type="gramEnd"/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старших и подруг за полученный подарок, воспитывать чувство благодарности. Научиться выполнять русскую тряпичную куклу.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Задачи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: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а) Привить интерес к русской тряпичной кукле как виду народного художественного творчества.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б) Содействовать развитию эстетического восприятия  образца народной игрушки.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в) Развивать навыки работы с различными материалами.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г) Развивать глазомер и умения работать с лоскутами ткани.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) Развивать стремление к самостоятельному творчеству.</w:t>
      </w:r>
    </w:p>
    <w:p w:rsidR="006E4C24" w:rsidRPr="00292660" w:rsidRDefault="006E4C24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е) Развивать умение бережно обращаться с материалами.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Наглядно</w:t>
      </w:r>
      <w:r w:rsidR="006E4C24"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сть</w:t>
      </w:r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: 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образцы  кукол, панно оформленное куклами-закрутками, иллюстрации русских народных костюмов, инструкционные карты для изготовления куклы, таблица гармонирующих цветов и оттенков.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Материалы и инструменты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: лоскуты цветных  и однотонных 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х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/б  тканей, тесьма различной ширины и цвета, бисер, нитки мулине, ножницы, иглы, нитки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х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/б.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План урока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1.Ориентационный этап: </w:t>
      </w:r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мин.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а) Приветствие и организация внимания учащихся.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б) Определение темы занятия.</w:t>
      </w:r>
    </w:p>
    <w:p w:rsidR="00576ABE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в) Определение цели и задач урока.</w:t>
      </w:r>
    </w:p>
    <w:p w:rsidR="00CC7912" w:rsidRPr="00292660" w:rsidRDefault="00576ABE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="006E4C24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2.Плановый инструктаж по технике безопасности по работе 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швейной мастерской: 5 мин.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3.Подготовительный этап: 5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мин.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а) Подготовка рабочего места.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б) Подготовка необходимых материалов.</w:t>
      </w:r>
    </w:p>
    <w:p w:rsidR="00CC7912" w:rsidRPr="00292660" w:rsidRDefault="00576ABE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   4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.Основной этап: 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70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мин.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а) Беседа об истории куклы, ее образах, символике по подготовленным сообщ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ениям – исследованиям учащихся.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Приобретение новых зн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аний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Текст беседы в приложении.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б) Созерцание иллюстраций, панно. Наглядный, иллюстративный методы.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в) Выполнение творческого задания. Практическая работа.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г) Итоги: просмотр и обсуждение выполненных  работ. Контроль и самоконтроль. Выставление оценок.</w:t>
      </w:r>
    </w:p>
    <w:p w:rsidR="00CC7912" w:rsidRPr="00292660" w:rsidRDefault="00576ABE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) Домашнее задание: Сформулировать обращение со словами благодарности к 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дарящему</w:t>
      </w:r>
      <w:proofErr w:type="gramEnd"/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Завершающий этап. Уборка рабочего места: 5 мин.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Ход урока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На прошлых  уроках мы 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работали в технике вышивки шёлковыми лентами. У нас остались лоскуты и обрезки ленточек. Сегодня вы узнаете, что из лоскута можно сделать объёмную игрушку, украсить её лентами, кружевом, бисером и другими поделочными материалами.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  <w:lang w:eastAsia="ru-RU"/>
        </w:rPr>
        <w:t>1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.Тема нашего занятия: «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Изготовление сувенирной тряпичной куклы «</w:t>
      </w:r>
      <w:proofErr w:type="spellStart"/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отдарок</w:t>
      </w:r>
      <w:proofErr w:type="spellEnd"/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подарок»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Сегодня мы узнаем, какие куклы были в старину, для чего люди их придумали, каково было их назначение.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«О русской тряпичной кукле». </w:t>
      </w:r>
    </w:p>
    <w:p w:rsidR="00576ABE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 русской деревне даже в начале 20 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самодельная тряпичная кукла была наиболее распространенной игрушкой. В некоторых крестьянских семьях насчитывалось до сотни таких кукол. Маленьким детям их делали старшие. Лет с 5-6 девочки сами начинали «вертеть» простейших кукол для себя. Народная тряпичная кукла была не просто игрушкой, она несла в себе определенную функцию: считалось, что такая кукла охраняет детский сон и оберегает ребёнка от злых сил. 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Традиционных русских кукол можно подразделить: по назначению –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отдарок</w:t>
      </w:r>
      <w:proofErr w:type="spellEnd"/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подарок,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игровые, обереги и этнографические;</w:t>
      </w:r>
      <w:r w:rsidR="00576ABE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 способу изготовления – на сшивную и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несшивную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кукл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у(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закрутку); по образу – на куклу – крестьянку и куклу – барыню. Бытовое название этой куклы – закрутк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а(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 слова «крутить, закручивать»).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  <w:lang w:eastAsia="ru-RU"/>
        </w:rPr>
        <w:t>2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.Сейчас мы  выполним одну из традиционных тряпичных кукол 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–к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уклу-закрутку (кормилицу).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Практическая работа.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 xml:space="preserve">Разбор последовательности выполнения работы по инструкционной карте: </w:t>
      </w:r>
    </w:p>
    <w:p w:rsidR="00CC7912" w:rsidRPr="00292660" w:rsidRDefault="00576ABE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>Заготовить 2</w:t>
      </w:r>
      <w:r w:rsidR="00DB100A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квадрата размером 16*16 см (однотонный и цветной) или 1 квадрат (белый) и прямоугольник 8*20 см из разноцветной ткани.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 деталь треугольной формы с размером катета 13 см (косынка).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Кусочки ватина или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синтепона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2.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 xml:space="preserve">Взять квадрат из однотонной ткани положить в центр детали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синтепон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сделав шарик закрутить нитками. Из противоположных углов квадрата оформить ручки.</w:t>
      </w:r>
    </w:p>
    <w:p w:rsidR="00CC7912" w:rsidRPr="00292660" w:rsidRDefault="00DB100A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>Оставшуюся деталь сложить в виде квадрата и,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сделав разрез в середине, одеть на куклу или собрать прямоугольник на нитку на поясе.</w:t>
      </w:r>
    </w:p>
    <w:p w:rsidR="00CC7912" w:rsidRPr="00292660" w:rsidRDefault="00DB100A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>Переходим к украшению куклы: на голову повязать косынку, на талию завязать передник (можно использовать тесьму, атласную ленту, кружево бисер, бусинки) При  применении  игл, ножниц, булаво</w:t>
      </w:r>
      <w:proofErr w:type="gramStart"/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к-</w:t>
      </w:r>
      <w:proofErr w:type="gramEnd"/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обязательное соблюдение правил техники безопасности! </w:t>
      </w:r>
    </w:p>
    <w:p w:rsidR="00CC7912" w:rsidRPr="00292660" w:rsidRDefault="00DB100A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  <w:r w:rsidR="00CC7912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 xml:space="preserve">Кукла готова! 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</w:t>
      </w:r>
      <w:r w:rsidR="00DB100A"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  <w:lang w:eastAsia="ru-RU"/>
        </w:rPr>
        <w:t>3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Подведение итогов. Просмотр и обсуждение выполненных работ. Контроль и самоконтроль. Выставление оценок.</w:t>
      </w:r>
    </w:p>
    <w:p w:rsidR="00CC7912" w:rsidRPr="00292660" w:rsidRDefault="00CC7912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  <w:lang w:eastAsia="ru-RU"/>
        </w:rPr>
        <w:t>4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.Домашнее задание. </w:t>
      </w:r>
      <w:r w:rsidR="00DB100A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Сформулировать предложение со словами благодарности к </w:t>
      </w:r>
      <w:proofErr w:type="gramStart"/>
      <w:r w:rsidR="00DB100A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дарящему</w:t>
      </w:r>
      <w:proofErr w:type="gramEnd"/>
      <w:r w:rsidR="00DB100A"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DB100A" w:rsidRPr="00292660" w:rsidRDefault="00DB100A" w:rsidP="00AD6B7B">
      <w:pPr>
        <w:spacing w:after="216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  </w:t>
      </w:r>
      <w:r w:rsidRPr="00292660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u w:val="single"/>
          <w:lang w:eastAsia="ru-RU"/>
        </w:rPr>
        <w:t>5.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Уборка рабочего места.</w:t>
      </w:r>
    </w:p>
    <w:p w:rsidR="00DB100A" w:rsidRPr="00292660" w:rsidRDefault="00DB100A" w:rsidP="00AD6B7B">
      <w:pPr>
        <w:pStyle w:val="1"/>
        <w:spacing w:before="240" w:beforeAutospacing="0" w:after="240" w:afterAutospacing="0"/>
        <w:ind w:firstLine="709"/>
        <w:jc w:val="center"/>
        <w:rPr>
          <w:color w:val="000000" w:themeColor="text1"/>
        </w:rPr>
      </w:pPr>
      <w:proofErr w:type="spellStart"/>
      <w:r w:rsidRPr="00292660">
        <w:rPr>
          <w:color w:val="000000" w:themeColor="text1"/>
        </w:rPr>
        <w:t>Отдарок</w:t>
      </w:r>
      <w:proofErr w:type="spellEnd"/>
      <w:r w:rsidRPr="00292660">
        <w:rPr>
          <w:color w:val="000000" w:themeColor="text1"/>
        </w:rPr>
        <w:t xml:space="preserve"> на подарок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Кукла «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Отдарок-на-подарок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» бытовала в южных губерниях России. Это простейшая тряпичная кукла, которую делали дети с раннего возраста, 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благодаря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за подарок.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lang w:eastAsia="ru-RU"/>
        </w:rPr>
        <w:t xml:space="preserve">Предположительно кукла </w:t>
      </w:r>
      <w:proofErr w:type="spellStart"/>
      <w:r w:rsidRPr="0029266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lang w:eastAsia="ru-RU"/>
        </w:rPr>
        <w:t>Отдарок-на-подарок</w:t>
      </w:r>
      <w:proofErr w:type="spellEnd"/>
      <w:r w:rsidRPr="0029266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lang w:eastAsia="ru-RU"/>
        </w:rPr>
        <w:t xml:space="preserve"> была одной из первых куколок, с которой соприкасались малыши на Руси. 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 силам ее сделать ребенку самостоятельно. Для куклы нужно - лоскуток-прямоугольник и немного ниток. Такая куколка могла пригодиться для благодарности маме за первую 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одежу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(порты и рубаха для мальчика, рубаха и сарафан для девочки). Дети при этом говорили: «Спасибо маменьке и папеньке за то, что меня на ноги поставили!»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Такая Кукла говорит о том, что на Руси умели воспитать через куклу что-то очень важное... когда-то вручение подарка и ответное «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отдаривание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» было одним из самых важных жизненных обычаев. Подарок считался обладающим </w:t>
      </w: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силой, поэтому считалось, что предмет, подаренный от чистого сердца, приносит удачу, а подаренный с «темным умыслом» - может даже навредить...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Подарок связывал незримой нитью дарившего и дарителя, порой сплетая их судьбы воедино. Неслучайно в сказках многих народов рассказывается о том, что на подаренном ноже появляется кровь, когда его даритель попадает далеко, далеко отсюда, в тридесятом царстве, в беду, а когда-то подаренное кольцо или браслет позволяют родным узнать друг друга после многолетней разлуки... В древности дар видимо был важным обычаем для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испрашивания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милости у мира природы. На третий день свадьбы молодые "дарили воду" - бросали в колодец хлеб.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 России было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одаривание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Параскевы-Пятницы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нитками и шерстью. Женщины, приносящие эти дары, сопровождали их пожеланиями: "Угоднице на чулочки!", "Матушке-Пятнице на передничек!". Большой известностью пользовался обычай возлагать дар</w:t>
      </w:r>
      <w:proofErr w:type="gram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ы-</w:t>
      </w:r>
      <w:proofErr w:type="gram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"обеты" (в виде одежды, полотенец, пищи, денег) в ближайший храм или приют для бедных.</w:t>
      </w:r>
    </w:p>
    <w:p w:rsidR="00DB100A" w:rsidRPr="00292660" w:rsidRDefault="00DB100A" w:rsidP="00AD6B7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Обмен подарками встречается в народном обычае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кумления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, взаимного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одаривания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девушек на Троицу кольцами и платками, обмен нательными крестами при установлении побратимства у воинов. На крестины и на свадьбы повсеместно было принято приглашать гостей,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приподнося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им хлеб, полотенце, платков в качестве </w:t>
      </w:r>
      <w:proofErr w:type="spellStart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отдарков</w:t>
      </w:r>
      <w:proofErr w:type="spellEnd"/>
      <w:r w:rsidRPr="0029266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 подарки.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2854325" cy="1828800"/>
            <wp:effectExtent l="19050" t="0" r="3175" b="0"/>
            <wp:docPr id="7" name="Рисунок 4" descr="Закрутка стол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рутка столбуш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660">
        <w:rPr>
          <w:color w:val="000000" w:themeColor="text1"/>
          <w:sz w:val="27"/>
          <w:szCs w:val="27"/>
        </w:rPr>
        <w:t>Простую тряпичную кукл</w:t>
      </w:r>
      <w:proofErr w:type="gramStart"/>
      <w:r w:rsidRPr="00292660">
        <w:rPr>
          <w:color w:val="000000" w:themeColor="text1"/>
          <w:sz w:val="27"/>
          <w:szCs w:val="27"/>
        </w:rPr>
        <w:t>у-</w:t>
      </w:r>
      <w:proofErr w:type="gramEnd"/>
      <w:r w:rsidRPr="00292660">
        <w:rPr>
          <w:color w:val="000000" w:themeColor="text1"/>
          <w:sz w:val="27"/>
          <w:szCs w:val="27"/>
        </w:rPr>
        <w:t>"закрутку" можно сделать с детьми, еще не владеющими навыками шитья. Для ее изготовления понадобятся только кусочки ткани и нитки.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rStyle w:val="a3"/>
          <w:color w:val="000000" w:themeColor="text1"/>
          <w:shd w:val="clear" w:color="auto" w:fill="FFF9E6"/>
        </w:rPr>
        <w:t>Основание куклы - свернутый и скрученный трубочкой кусок любой ткани.</w:t>
      </w:r>
      <w:r w:rsidRPr="00292660">
        <w:rPr>
          <w:color w:val="000000" w:themeColor="text1"/>
          <w:sz w:val="27"/>
          <w:szCs w:val="27"/>
        </w:rPr>
        <w:t> Для устойчивости будущей фигурки можно сделать подгиб в нижней части свертка.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color w:val="000000" w:themeColor="text1"/>
          <w:sz w:val="27"/>
          <w:szCs w:val="27"/>
        </w:rPr>
        <w:t xml:space="preserve">Накрыв заготовку сверху квадратом белой ткани, перевязываем ниткой по линии шеи и получаем голову. Чтобы она была </w:t>
      </w:r>
      <w:proofErr w:type="gramStart"/>
      <w:r w:rsidRPr="00292660">
        <w:rPr>
          <w:color w:val="000000" w:themeColor="text1"/>
          <w:sz w:val="27"/>
          <w:szCs w:val="27"/>
        </w:rPr>
        <w:t>покруглее</w:t>
      </w:r>
      <w:proofErr w:type="gramEnd"/>
      <w:r w:rsidRPr="00292660">
        <w:rPr>
          <w:color w:val="000000" w:themeColor="text1"/>
          <w:sz w:val="27"/>
          <w:szCs w:val="27"/>
        </w:rPr>
        <w:t>, можно подложить под ткань немного ваты.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color w:val="000000" w:themeColor="text1"/>
          <w:sz w:val="27"/>
          <w:szCs w:val="27"/>
        </w:rPr>
        <w:t xml:space="preserve">Ручки-рукава получатся, если перетянуть нитками противоположные углы квадрата ткани. При этом лучше вначале подогнуть наизнанку край угла </w:t>
      </w:r>
      <w:r w:rsidRPr="00292660">
        <w:rPr>
          <w:color w:val="000000" w:themeColor="text1"/>
          <w:sz w:val="27"/>
          <w:szCs w:val="27"/>
        </w:rPr>
        <w:lastRenderedPageBreak/>
        <w:t>ткани, а потом туго перевязать ниткой - получится кисть руки или манжета пышного рукава. Рукам можно придать любое направление.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color w:val="000000" w:themeColor="text1"/>
          <w:sz w:val="27"/>
          <w:szCs w:val="27"/>
        </w:rPr>
        <w:t>Оставшиеся два угла квадрата ткани надо расправить и подвязать ниткой на талии. Получится кофточка.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color w:val="000000" w:themeColor="text1"/>
          <w:sz w:val="27"/>
          <w:szCs w:val="27"/>
        </w:rPr>
        <w:t>Волосы и косу можно сделать из ниток или эластичного материала (трикотажа). Для этого необходимо обернуть полоской трикотажа кукольную головку, затем свисающие концы разрезать на три ленты и заплести в косу. Прическу на голове можно закрепить ленточкой-повязкой.</w:t>
      </w:r>
    </w:p>
    <w:p w:rsidR="00DB100A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8255" cy="8255"/>
            <wp:effectExtent l="0" t="0" r="0" b="0"/>
            <wp:docPr id="8" name="Рисунок 5" descr="Закрутка стол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рутка столбуш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660">
        <w:rPr>
          <w:color w:val="000000" w:themeColor="text1"/>
          <w:sz w:val="27"/>
          <w:szCs w:val="27"/>
        </w:rPr>
        <w:t xml:space="preserve">Нарядить куклу можно по-разному - в </w:t>
      </w:r>
      <w:proofErr w:type="spellStart"/>
      <w:proofErr w:type="gramStart"/>
      <w:r w:rsidRPr="00292660">
        <w:rPr>
          <w:color w:val="000000" w:themeColor="text1"/>
          <w:sz w:val="27"/>
          <w:szCs w:val="27"/>
        </w:rPr>
        <w:t>в</w:t>
      </w:r>
      <w:proofErr w:type="spellEnd"/>
      <w:proofErr w:type="gramEnd"/>
      <w:r w:rsidRPr="00292660">
        <w:rPr>
          <w:color w:val="000000" w:themeColor="text1"/>
          <w:sz w:val="27"/>
          <w:szCs w:val="27"/>
        </w:rPr>
        <w:t xml:space="preserve"> юбочку или сарафан. Сделать юбку можно, не используя швейную иглу. Для этого надо вырезать ткань в виде круга с отверстием посередине - получится юбка-солнце. Юбку также можно сделать запашной, заложив в складочки полоску ткани и затянув ниткой на талии. В обоих случаях верх юбки надо покрыть широким поясом (тесьма, лента и пр.).</w:t>
      </w:r>
    </w:p>
    <w:p w:rsidR="00292660" w:rsidRPr="00292660" w:rsidRDefault="00DB100A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color w:val="000000" w:themeColor="text1"/>
          <w:sz w:val="27"/>
          <w:szCs w:val="27"/>
        </w:rPr>
        <w:t>Дополнить костюм могут передник, платок, бусы - все, что подскажет ваша фантазия. Подобную куклу можно одеть в народный костюм своей местности - это особенно интересно!</w:t>
      </w:r>
      <w:r w:rsidR="00292660" w:rsidRPr="00292660">
        <w:rPr>
          <w:color w:val="000000" w:themeColor="text1"/>
          <w:sz w:val="27"/>
          <w:szCs w:val="27"/>
        </w:rPr>
        <w:t xml:space="preserve"> </w:t>
      </w:r>
    </w:p>
    <w:p w:rsidR="00292660" w:rsidRPr="00292660" w:rsidRDefault="00292660" w:rsidP="00AD6B7B">
      <w:pPr>
        <w:pStyle w:val="a4"/>
        <w:ind w:firstLine="709"/>
        <w:jc w:val="both"/>
        <w:rPr>
          <w:b/>
          <w:color w:val="000000" w:themeColor="text1"/>
          <w:sz w:val="32"/>
          <w:szCs w:val="27"/>
        </w:rPr>
      </w:pPr>
      <w:r w:rsidRPr="00292660">
        <w:rPr>
          <w:b/>
          <w:color w:val="000000" w:themeColor="text1"/>
          <w:sz w:val="32"/>
          <w:szCs w:val="27"/>
        </w:rPr>
        <w:t>Инструкционная карта:</w:t>
      </w:r>
    </w:p>
    <w:p w:rsidR="00292660" w:rsidRDefault="00292660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  <w:r w:rsidRPr="00292660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372100" cy="3800759"/>
            <wp:effectExtent l="19050" t="0" r="0" b="0"/>
            <wp:docPr id="2" name="Рисунок 2" descr="D:\Мама-работа\2012_10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-работа\2012_10_13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81" cy="38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60" w:rsidRDefault="00292660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</w:p>
    <w:p w:rsidR="00AD6B7B" w:rsidRDefault="00AD6B7B" w:rsidP="00AD6B7B">
      <w:pPr>
        <w:pStyle w:val="a4"/>
        <w:ind w:firstLine="709"/>
        <w:jc w:val="both"/>
        <w:rPr>
          <w:color w:val="000000" w:themeColor="text1"/>
          <w:sz w:val="27"/>
          <w:szCs w:val="27"/>
        </w:rPr>
      </w:pPr>
    </w:p>
    <w:p w:rsidR="00761C66" w:rsidRDefault="00761C66" w:rsidP="00AD6B7B">
      <w:pPr>
        <w:pStyle w:val="a4"/>
        <w:ind w:firstLine="709"/>
        <w:jc w:val="center"/>
        <w:rPr>
          <w:b/>
          <w:color w:val="000000" w:themeColor="text1"/>
          <w:sz w:val="32"/>
          <w:szCs w:val="27"/>
        </w:rPr>
      </w:pPr>
      <w:r w:rsidRPr="00761C66">
        <w:rPr>
          <w:b/>
          <w:color w:val="000000" w:themeColor="text1"/>
          <w:sz w:val="32"/>
          <w:szCs w:val="27"/>
        </w:rPr>
        <w:lastRenderedPageBreak/>
        <w:t>Пояснительная записка</w:t>
      </w:r>
    </w:p>
    <w:p w:rsidR="0012135F" w:rsidRDefault="001F78DA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Урок технологии в 6 классе по изготовлению куклы в народных традициях относится к разделу «Рукоделие» УМК под редакцией Симоненко. В 6 классе нашей школы проводятся 2 урока в неделю. Занятие рассчитано на сдвоенный урок. </w:t>
      </w:r>
    </w:p>
    <w:p w:rsidR="0012135F" w:rsidRDefault="001F78DA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Урок назван «</w:t>
      </w:r>
      <w:proofErr w:type="spellStart"/>
      <w:r>
        <w:rPr>
          <w:color w:val="000000" w:themeColor="text1"/>
          <w:sz w:val="28"/>
          <w:szCs w:val="28"/>
        </w:rPr>
        <w:t>отдарок</w:t>
      </w:r>
      <w:proofErr w:type="spellEnd"/>
      <w:r>
        <w:rPr>
          <w:color w:val="000000" w:themeColor="text1"/>
          <w:sz w:val="28"/>
          <w:szCs w:val="28"/>
        </w:rPr>
        <w:t xml:space="preserve"> на подарок» так как одной из основных целей проведения этого урока является знакомство с древней русской традицией изготавливать сувениры для того, что бы отблагодарить дарителя. Подобная традиция развивает у детей чувство благодарности и уважения к старшим и друзьям, дарящим подарки. Такие куклы-сувениры дарились подругам на Троицу, когда девочки давали друг другу обещания быть верными подругами. </w:t>
      </w:r>
    </w:p>
    <w:p w:rsidR="0012135F" w:rsidRDefault="001F78DA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Данная кукла не несёт в себе женских черт, у неё длинная коса и не подчёркнутая грудь. Кукла – девочка. </w:t>
      </w:r>
    </w:p>
    <w:p w:rsidR="0012135F" w:rsidRDefault="001F78DA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Это занятие так же воспитывает </w:t>
      </w:r>
      <w:r w:rsidR="0012135F">
        <w:rPr>
          <w:color w:val="000000" w:themeColor="text1"/>
          <w:sz w:val="28"/>
          <w:szCs w:val="28"/>
        </w:rPr>
        <w:t xml:space="preserve">бережное отношение к лоскутам и остаткам ленточек и кружева. Урок обычно проводится в конце декабря после темы вышивки лентами. Остатки, обрезки ткани и ленточек как раз идут в ход. </w:t>
      </w:r>
    </w:p>
    <w:p w:rsidR="0012135F" w:rsidRDefault="0012135F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Такую куклу можно подарить на Новый Год, Рождество, повесить на ёлку и просто принести лучик тепла </w:t>
      </w:r>
      <w:proofErr w:type="gramStart"/>
      <w:r>
        <w:rPr>
          <w:color w:val="000000" w:themeColor="text1"/>
          <w:sz w:val="28"/>
          <w:szCs w:val="28"/>
        </w:rPr>
        <w:t>близким</w:t>
      </w:r>
      <w:proofErr w:type="gramEnd"/>
      <w:r>
        <w:rPr>
          <w:color w:val="000000" w:themeColor="text1"/>
          <w:sz w:val="28"/>
          <w:szCs w:val="28"/>
        </w:rPr>
        <w:t>. На занятиях мы часто выполняем коллективное панно с использованием кукол.</w:t>
      </w:r>
    </w:p>
    <w:p w:rsidR="0012135F" w:rsidRDefault="0012135F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 как в кабинете нет компьютера и </w:t>
      </w:r>
      <w:proofErr w:type="gramStart"/>
      <w:r>
        <w:rPr>
          <w:color w:val="000000" w:themeColor="text1"/>
          <w:sz w:val="28"/>
          <w:szCs w:val="28"/>
        </w:rPr>
        <w:t>других</w:t>
      </w:r>
      <w:proofErr w:type="gramEnd"/>
      <w:r>
        <w:rPr>
          <w:color w:val="000000" w:themeColor="text1"/>
          <w:sz w:val="28"/>
          <w:szCs w:val="28"/>
        </w:rPr>
        <w:t xml:space="preserve"> электронных </w:t>
      </w:r>
      <w:proofErr w:type="spellStart"/>
      <w:r>
        <w:rPr>
          <w:color w:val="000000" w:themeColor="text1"/>
          <w:sz w:val="28"/>
          <w:szCs w:val="28"/>
        </w:rPr>
        <w:t>срадств</w:t>
      </w:r>
      <w:proofErr w:type="spellEnd"/>
      <w:r>
        <w:rPr>
          <w:color w:val="000000" w:themeColor="text1"/>
          <w:sz w:val="28"/>
          <w:szCs w:val="28"/>
        </w:rPr>
        <w:t>, при проведении урока использованы:</w:t>
      </w:r>
    </w:p>
    <w:p w:rsidR="0012135F" w:rsidRDefault="0012135F" w:rsidP="00AD6B7B">
      <w:pPr>
        <w:pStyle w:val="a4"/>
        <w:numPr>
          <w:ilvl w:val="0"/>
          <w:numId w:val="1"/>
        </w:num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Инструкционные карты, выполненные учителем</w:t>
      </w:r>
    </w:p>
    <w:p w:rsidR="0012135F" w:rsidRDefault="0012135F" w:rsidP="00AD6B7B">
      <w:pPr>
        <w:pStyle w:val="a4"/>
        <w:numPr>
          <w:ilvl w:val="0"/>
          <w:numId w:val="1"/>
        </w:num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Демонстрационные материалы</w:t>
      </w:r>
    </w:p>
    <w:p w:rsidR="0012135F" w:rsidRDefault="0012135F" w:rsidP="00AD6B7B">
      <w:pPr>
        <w:pStyle w:val="a4"/>
        <w:numPr>
          <w:ilvl w:val="0"/>
          <w:numId w:val="1"/>
        </w:num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Готовые детские панно</w:t>
      </w:r>
    </w:p>
    <w:p w:rsidR="0012135F" w:rsidRDefault="0012135F" w:rsidP="00AD6B7B">
      <w:pPr>
        <w:pStyle w:val="a4"/>
        <w:numPr>
          <w:ilvl w:val="0"/>
          <w:numId w:val="1"/>
        </w:num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Образцы кукол, выполненные учителем</w:t>
      </w:r>
    </w:p>
    <w:p w:rsidR="0012135F" w:rsidRDefault="0012135F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Урок достаточно результативен, так как дети полностью справляются с заданием. </w:t>
      </w:r>
    </w:p>
    <w:p w:rsidR="00AD6B7B" w:rsidRDefault="00AD6B7B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p w:rsidR="00AD6B7B" w:rsidRDefault="00AD6B7B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p w:rsidR="00AD6B7B" w:rsidRDefault="00AD6B7B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p w:rsidR="00AD6B7B" w:rsidRDefault="00AD6B7B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19700" cy="3910579"/>
            <wp:effectExtent l="19050" t="0" r="0" b="0"/>
            <wp:docPr id="1" name="Рисунок 1" descr="H:\DCIM\100OLYMP\PA2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A28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B10524">
      <w:pPr>
        <w:pStyle w:val="a4"/>
        <w:jc w:val="both"/>
        <w:rPr>
          <w:color w:val="000000" w:themeColor="text1"/>
          <w:sz w:val="28"/>
          <w:szCs w:val="28"/>
        </w:rPr>
      </w:pPr>
    </w:p>
    <w:p w:rsidR="00B10524" w:rsidRDefault="00B10524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p w:rsidR="00AD6B7B" w:rsidRPr="00761C66" w:rsidRDefault="00AD6B7B" w:rsidP="00AD6B7B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</w:p>
    <w:sectPr w:rsidR="00AD6B7B" w:rsidRPr="00761C66" w:rsidSect="00AA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E5C4E"/>
    <w:multiLevelType w:val="hybridMultilevel"/>
    <w:tmpl w:val="E1F4E242"/>
    <w:lvl w:ilvl="0" w:tplc="943C6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C7912"/>
    <w:rsid w:val="0012135F"/>
    <w:rsid w:val="001857BC"/>
    <w:rsid w:val="001F78DA"/>
    <w:rsid w:val="00292660"/>
    <w:rsid w:val="002979D8"/>
    <w:rsid w:val="00341A39"/>
    <w:rsid w:val="003C5FB1"/>
    <w:rsid w:val="003C65F9"/>
    <w:rsid w:val="003E15AC"/>
    <w:rsid w:val="004E575D"/>
    <w:rsid w:val="005124CB"/>
    <w:rsid w:val="00576ABE"/>
    <w:rsid w:val="0058376A"/>
    <w:rsid w:val="006A1412"/>
    <w:rsid w:val="006E4C24"/>
    <w:rsid w:val="00761C66"/>
    <w:rsid w:val="00786CA0"/>
    <w:rsid w:val="007C130D"/>
    <w:rsid w:val="008C2D03"/>
    <w:rsid w:val="008F2220"/>
    <w:rsid w:val="00A45D13"/>
    <w:rsid w:val="00A72397"/>
    <w:rsid w:val="00A76550"/>
    <w:rsid w:val="00AA1E7E"/>
    <w:rsid w:val="00AD6B7B"/>
    <w:rsid w:val="00B10524"/>
    <w:rsid w:val="00B138CF"/>
    <w:rsid w:val="00BB241A"/>
    <w:rsid w:val="00CC7912"/>
    <w:rsid w:val="00D4769B"/>
    <w:rsid w:val="00DB100A"/>
    <w:rsid w:val="00E30C56"/>
    <w:rsid w:val="00E372B2"/>
    <w:rsid w:val="00FD5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912"/>
  </w:style>
  <w:style w:type="paragraph" w:styleId="1">
    <w:name w:val="heading 1"/>
    <w:basedOn w:val="a"/>
    <w:link w:val="10"/>
    <w:uiPriority w:val="9"/>
    <w:qFormat/>
    <w:rsid w:val="00CC79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79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79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C79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79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7912"/>
    <w:rPr>
      <w:b/>
      <w:bCs/>
    </w:rPr>
  </w:style>
  <w:style w:type="character" w:customStyle="1" w:styleId="apple-converted-space">
    <w:name w:val="apple-converted-space"/>
    <w:basedOn w:val="a0"/>
    <w:rsid w:val="00CC7912"/>
  </w:style>
  <w:style w:type="paragraph" w:styleId="a4">
    <w:name w:val="Normal (Web)"/>
    <w:basedOn w:val="a"/>
    <w:uiPriority w:val="99"/>
    <w:unhideWhenUsed/>
    <w:rsid w:val="00CC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2012-10-11T06:09:00Z</cp:lastPrinted>
  <dcterms:created xsi:type="dcterms:W3CDTF">2012-10-11T06:00:00Z</dcterms:created>
  <dcterms:modified xsi:type="dcterms:W3CDTF">2012-11-05T08:46:00Z</dcterms:modified>
</cp:coreProperties>
</file>