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1B" w:rsidRDefault="00CC751B" w:rsidP="000365FD">
      <w:pPr>
        <w:tabs>
          <w:tab w:val="left" w:pos="5430"/>
        </w:tabs>
        <w:rPr>
          <w:sz w:val="28"/>
          <w:szCs w:val="28"/>
        </w:rPr>
      </w:pP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3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Тема: Шторы в интерьере.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9D7">
        <w:rPr>
          <w:rFonts w:ascii="Times New Roman" w:eastAsia="Times New Roman" w:hAnsi="Times New Roman" w:cs="Times New Roman"/>
          <w:sz w:val="32"/>
          <w:szCs w:val="32"/>
          <w:lang w:eastAsia="ru-RU"/>
        </w:rPr>
        <w:t>Дятченко Светлана Николаевна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39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Класс: 6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учащихся с понятиями: интерьер, комфорт, уют; с новыми словами, связанными с миром штор; с профессией дизайнер; правилами подбора штор; формировать систему специальных знаний, умений и навыков на творческом уровне; способствовать развитию познавательных интересов; прививать самостоятельность и творческие способности.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Наглядности: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оформления окна и коллекция тканей; раздаточный материал с новыми терминами, карточки с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дополнительными заданиями, журналы «Уютный дом», кроссворд, макеты «Оформление окна», основные термины в карточках, диск СД с презентацией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альбомные листы, карандаши, карточки с планом описания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работы.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ТСО: компьютер, мультимедиапроектор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1.Организационный момент урока.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Приветствие.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проверка готовности к уроку.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сообщение темы, целей и задач урока.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2.0сновная часть урока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Актуализация опорных знаний.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жилой дом? (помещение в котором живут)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Предъявляются ли требования к жилому дому? Кто их предъявляет?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(Да, сами жильцы, мода, уклад, традиции)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материала.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начнём урок с изучения истории жилища. Но сначала ознакомимся с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терминологией, которая необходима для изучения темы: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Дизайнер - это человек, имеющий специальное образование и помогающий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желающим в красивом оформлении интерьера.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жилищами для человека были естественные укрытия: пещеры,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дупла, ветви деревьев, затем шалаши, землянки, дома.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ремёсел, с возникновением художественных ценностей люди начали уделять внимание не только удобству, но и украшению жилища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 всего, внимание стали уделять оформлению оконных и дверных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проёмов, которое первоначально выполняло Функции защиты и только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значительно позже стало украшением. Сначала окна и двери закрывали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шкурами, которые помимо этого использовали в качестве постели.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«уют» и «комфорт» (разгадывание кроссворда) 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 времена, и сейчас тоже, жилище должно отвечать тем ценностям,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которые считаются непреходящими, потому что дом - это хранилище тепла,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покоя, душевного равновесия ...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Плавают чашечки и блюдца -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тонут и не бьются. (Кувшинки.)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вправду верят люди,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 делают лишь вид,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- цветок он лютый,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Говорят, что ядовит. (Лютик.)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пришло из Франции, а французы позаимствовали его из Персии. Цветок напоминает повязку на голове – тюрбан.     (Тюльпан)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180"/>
        <w:gridCol w:w="180"/>
        <w:gridCol w:w="185"/>
        <w:gridCol w:w="129"/>
        <w:gridCol w:w="129"/>
        <w:gridCol w:w="117"/>
        <w:gridCol w:w="129"/>
      </w:tblGrid>
      <w:tr w:rsidR="002839D7" w:rsidRPr="002839D7" w:rsidTr="002839D7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839D7" w:rsidRPr="002839D7" w:rsidTr="002839D7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9D7" w:rsidRPr="002839D7" w:rsidTr="002839D7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839D7" w:rsidRPr="002839D7" w:rsidRDefault="002839D7" w:rsidP="0028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</w:tbl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Получилось слово - УЮТ.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 - укромность и удобство, тепло в покоях, подручность всего нужного,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комфорт (В. Даль)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 - удобство и избыток, домашний покой (В. Даль).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мы не только познакомимся, но и сами будем учиться создавать уют. Важно, чтобы в доме было чисто. Поддерживать чистоту поможет влажная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уборка, привычка оставлять вещи на своих местах.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уюта и комфорта способствует цветовое сочетание штор, обоев,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обивки мебели.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Рекомендуемые ткани:         (Учитель)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пошива занавесей используют как натуральные, так и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синтетические ткани. При этом культурные традиции разных стран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оказывают влияние на конструкцию штор и гардин, рисунок и способы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украшения. Зная эти особенности можно оформить окна в определённом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стиле - английском, французском, восточном и т. д.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Англии для портьерных тканей часто используют рисунок в виде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букетов цветов, в Шотландии - классическую клетку, во Франции - узор в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виде геральдических лилий. Интерьеры в восточном стиле предполагают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применение богато украшенных тканей со сложным рисунком, широкое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распространение имеют различные виды драпировок.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дизайнеры по интерьерам используют наравне с классическими современные способы декорирования окон. Модный эффект достигается за счёт применения тканей, изготовленных по новым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технологиям (травление, резиновая накатка; лазерная перфорация, вплетение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металлизированных нитей и многое другое). Кроме того, в жилых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помещениях часто используют различные виды жалюзей, сочетая их с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традиционными шторами.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магазине «Ткани» вы можете выбрать любую ткань ... (просмотр слайдов, показ образцов ткани).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новыми терминами.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Различают: шторы, гардины, портьеры (просмотр слайдов). Шторы – это занавеси из непросвечивающих тканей. Они бывают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подъёмными и раздвижными.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Гардины - это занавеси из мягкой набивной или прозрачной ткани; тюля;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сетки, кружева, которые разнообразно и свободно драпируются.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Портьеры - занавеси на двери из не просвечивающейся плотной ткани. Их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шить из тех же тканей, что и шторы.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Отделкой и украшением служат: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Ламбрекен - это широкая оборка, полоска ткани, форма которой должна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соответствовать стилю занавесок и интерьера.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Драпри - это наиболее изысканный способ украшения окна; драпри могут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использоваться как в дополнении к шторам, так и отдельно, в сочетании с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гардинами и шлейфами.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Джаботы - это украшающие детали по краям штор.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Жалюзи - чаще всего используются в офисах, однако в последнее время их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применяют для декорирования жилых помещений. Они могут являться как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самостоятельным способом оформления оконного проёма, так и сочетаться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шторами, обеспечивая дополнительную защиту от солнца.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Ассимметричная занавесь - это занавесь, расположенная с одной стороны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окна. Они хорошо смотрятся в узких комнатах с узкими окнами. Лучше из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однотонной ткани.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Правила оформления жилых помещений.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Ученица: (Левадная Люба)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кухне (слайд) рекомендуется декорировать окна занавесками из лёгких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тканей, пропускающих достаточное количество солнечного света. Их можно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сшить из тюля или тонкой ткани из натуральных волокон. Её расцветка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должна гармонировать с кухонной мебелью и рисунком на обоях. Часто это ткань с цветочным рисунком, в полоску или горошек. На кухне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оформленной в деревенском стиле, неплохо будут смотреться занавески из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льняной ткани или сурового полотна.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Ученица: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спальне (слайд) лучше повесить гардины из полупрозрачного полотна      (тюля, шифона, крепдешина), дополнив их шторами из плотной ткани,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которые защитят комнату от яркого солнечного света. Гардины можно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красиво задрапировать, украсить фестонами, воланами, декоративной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тесьмой.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Ученица: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гостиной (слайд), оформленной в классическом стиле, уместны шторы из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дорогого материала, отличающегося оригинальной фактурой, - бархата,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парчи, муара. Их цвет должен сочетаться с обоями и обивкой мебели.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Прекрасным дополнением являются ламбрекены, изготовленные из той же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ткани. Можно также использовать шторы на подкладке  или драпировку.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Учитель: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Окна современных домов могут иметь различную форму: прямоугольную,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круглую, арочную и т. д. В зависимости от этого можно использовать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различные виды занавесок. Окна неправильной формы проще всего украсить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драпировкой.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помещения имеет важное значение при выборе способа оформления окон. В комнате с высокими потолками можно использовать шторы и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гардины со складками, ламбрекенами и другими декоративными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элементами. В небольшом помещении лучше повесить па окно лёгкие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занавески простого покроя, которые помогут зрительно расширить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пространство.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материала для занавесок рекомендуется обратить внимание на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освещённость комнаты. Для окон, выходящих на южную или западную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сторону, подойдут плотные ткани и многослойные занавески. Для тёмного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помещения следует использовать шторы из полупрозрачных тканей светлых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тонов. Длина штор может быть: до пола, чуть выше пола, до подоконника,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чуть ниже подоконника.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Способы крепления штор.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Декоративные карнизы - крепят над окном, к потолку или боковым стенам.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Струны - металлическая проволока, сильно натянутая на ширину окна или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Штанга - прут с кольцами или креплениями.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 кольца большого диаметра, вбитые по углам окна или двери.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Деревянная рейка, к которой штора крепится степлером.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Ветки деревьев; кованые пруты, используемые вместо штанги.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инструктаж.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НОТ и организации рабочего места.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 составление эскиза « Оформление окна».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учителя за выполнением работы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практической работы: выставка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(учащиеся комментируют своё дизайнерское решение по плану).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1)назначение комнаты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2)освещённость комнаты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3)сочетание с мебелью и обоями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4)из ткани какого цвета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5)рекомендуемая ткань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3.Заключительная часть урока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 урока.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Могут ли гардины и занавеси зрительно изменить комнату? Сделать её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 или ниже?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какими новыми словами вы сегодня познакомились? (на доске в два столбика написаны части слов, учащиеся составляют слова из двух половинок и комментируют их)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Кра         форт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у         дины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Порть         сота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Дра         ют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Джа         еры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Ламб         терьер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Гар         боты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Ком         рекен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Ин         при </w:t>
      </w:r>
    </w:p>
    <w:p w:rsidR="002839D7" w:rsidRPr="002839D7" w:rsidRDefault="002839D7" w:rsidP="002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оценок. Подведение итогов урока. </w:t>
      </w:r>
      <w:r w:rsidRPr="0028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Домашнее задание. </w:t>
      </w:r>
    </w:p>
    <w:p w:rsidR="002839D7" w:rsidRPr="00CC751B" w:rsidRDefault="002839D7" w:rsidP="000365FD">
      <w:pPr>
        <w:tabs>
          <w:tab w:val="left" w:pos="5430"/>
        </w:tabs>
        <w:rPr>
          <w:sz w:val="28"/>
          <w:szCs w:val="28"/>
        </w:rPr>
      </w:pPr>
    </w:p>
    <w:sectPr w:rsidR="002839D7" w:rsidRPr="00CC751B" w:rsidSect="00AA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56" w:rsidRDefault="00B46D56" w:rsidP="000365FD">
      <w:pPr>
        <w:spacing w:after="0" w:line="240" w:lineRule="auto"/>
      </w:pPr>
      <w:r>
        <w:separator/>
      </w:r>
    </w:p>
  </w:endnote>
  <w:endnote w:type="continuationSeparator" w:id="1">
    <w:p w:rsidR="00B46D56" w:rsidRDefault="00B46D56" w:rsidP="0003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56" w:rsidRDefault="00B46D56" w:rsidP="000365FD">
      <w:pPr>
        <w:spacing w:after="0" w:line="240" w:lineRule="auto"/>
      </w:pPr>
      <w:r>
        <w:separator/>
      </w:r>
    </w:p>
  </w:footnote>
  <w:footnote w:type="continuationSeparator" w:id="1">
    <w:p w:rsidR="00B46D56" w:rsidRDefault="00B46D56" w:rsidP="00036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E3E"/>
    <w:rsid w:val="000365FD"/>
    <w:rsid w:val="001C0D2B"/>
    <w:rsid w:val="0022462D"/>
    <w:rsid w:val="002839D7"/>
    <w:rsid w:val="002F1D06"/>
    <w:rsid w:val="0039741A"/>
    <w:rsid w:val="00520C3C"/>
    <w:rsid w:val="005B2CD0"/>
    <w:rsid w:val="0078195D"/>
    <w:rsid w:val="00810413"/>
    <w:rsid w:val="00827E07"/>
    <w:rsid w:val="00970430"/>
    <w:rsid w:val="00AA6E1C"/>
    <w:rsid w:val="00B46D56"/>
    <w:rsid w:val="00B83FFC"/>
    <w:rsid w:val="00BD3E3E"/>
    <w:rsid w:val="00C64A52"/>
    <w:rsid w:val="00CA7A0A"/>
    <w:rsid w:val="00CC751B"/>
    <w:rsid w:val="00D23502"/>
    <w:rsid w:val="00D87AB1"/>
    <w:rsid w:val="00E06BEE"/>
    <w:rsid w:val="00E7172F"/>
    <w:rsid w:val="00EC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5FD"/>
  </w:style>
  <w:style w:type="paragraph" w:styleId="a5">
    <w:name w:val="footer"/>
    <w:basedOn w:val="a"/>
    <w:link w:val="a6"/>
    <w:uiPriority w:val="99"/>
    <w:unhideWhenUsed/>
    <w:rsid w:val="0003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5FD"/>
  </w:style>
  <w:style w:type="paragraph" w:customStyle="1" w:styleId="c6">
    <w:name w:val="c6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39D7"/>
  </w:style>
  <w:style w:type="paragraph" w:customStyle="1" w:styleId="c15">
    <w:name w:val="c15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39D7"/>
  </w:style>
  <w:style w:type="paragraph" w:customStyle="1" w:styleId="c22">
    <w:name w:val="c22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39D7"/>
  </w:style>
  <w:style w:type="character" w:customStyle="1" w:styleId="c9">
    <w:name w:val="c9"/>
    <w:basedOn w:val="a0"/>
    <w:rsid w:val="002839D7"/>
  </w:style>
  <w:style w:type="paragraph" w:customStyle="1" w:styleId="c41">
    <w:name w:val="c41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5FD"/>
  </w:style>
  <w:style w:type="paragraph" w:styleId="a5">
    <w:name w:val="footer"/>
    <w:basedOn w:val="a"/>
    <w:link w:val="a6"/>
    <w:uiPriority w:val="99"/>
    <w:unhideWhenUsed/>
    <w:rsid w:val="0003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F375-812F-4A5F-8F3F-66FF7C1B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СОШ№45</dc:creator>
  <cp:lastModifiedBy>User</cp:lastModifiedBy>
  <cp:revision>5</cp:revision>
  <cp:lastPrinted>2012-06-03T18:41:00Z</cp:lastPrinted>
  <dcterms:created xsi:type="dcterms:W3CDTF">2012-06-03T18:40:00Z</dcterms:created>
  <dcterms:modified xsi:type="dcterms:W3CDTF">2012-07-29T11:09:00Z</dcterms:modified>
</cp:coreProperties>
</file>