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5E" w:rsidRPr="00182C98" w:rsidRDefault="00A54D5E" w:rsidP="00A54D5E">
      <w:pPr>
        <w:jc w:val="center"/>
        <w:rPr>
          <w:sz w:val="26"/>
          <w:szCs w:val="26"/>
        </w:rPr>
      </w:pPr>
      <w:r w:rsidRPr="00182C98">
        <w:rPr>
          <w:b/>
          <w:sz w:val="26"/>
          <w:szCs w:val="26"/>
        </w:rPr>
        <w:t>Тема</w:t>
      </w:r>
      <w:r w:rsidRPr="00182C98">
        <w:rPr>
          <w:sz w:val="26"/>
          <w:szCs w:val="26"/>
        </w:rPr>
        <w:t>: «</w:t>
      </w:r>
      <w:r w:rsidR="009C07A0" w:rsidRPr="009C07A0">
        <w:rPr>
          <w:b/>
          <w:i/>
          <w:sz w:val="26"/>
          <w:szCs w:val="26"/>
        </w:rPr>
        <w:t xml:space="preserve">65 </w:t>
      </w:r>
      <w:r w:rsidR="009C07A0">
        <w:rPr>
          <w:b/>
          <w:i/>
          <w:sz w:val="26"/>
          <w:szCs w:val="26"/>
        </w:rPr>
        <w:t xml:space="preserve">лет со дня снятия блокады </w:t>
      </w:r>
      <w:r w:rsidR="00C82C94">
        <w:rPr>
          <w:b/>
          <w:i/>
          <w:sz w:val="26"/>
          <w:szCs w:val="26"/>
        </w:rPr>
        <w:t>Л</w:t>
      </w:r>
      <w:r w:rsidR="009C07A0">
        <w:rPr>
          <w:b/>
          <w:i/>
          <w:sz w:val="26"/>
          <w:szCs w:val="26"/>
        </w:rPr>
        <w:t>енинграда</w:t>
      </w:r>
      <w:r w:rsidRPr="00182C98">
        <w:rPr>
          <w:b/>
          <w:i/>
          <w:sz w:val="26"/>
          <w:szCs w:val="26"/>
        </w:rPr>
        <w:t>»</w:t>
      </w:r>
    </w:p>
    <w:p w:rsidR="00A54D5E" w:rsidRPr="00182C98" w:rsidRDefault="00A54D5E" w:rsidP="00A54D5E">
      <w:pPr>
        <w:jc w:val="center"/>
        <w:rPr>
          <w:sz w:val="26"/>
          <w:szCs w:val="26"/>
        </w:rPr>
      </w:pPr>
      <w:r w:rsidRPr="00182C98">
        <w:rPr>
          <w:sz w:val="26"/>
          <w:szCs w:val="26"/>
        </w:rPr>
        <w:t>(Защитникам блокадного Ленинграда посвящается)</w:t>
      </w:r>
    </w:p>
    <w:p w:rsidR="00A54D5E" w:rsidRPr="00182C98" w:rsidRDefault="00A54D5E" w:rsidP="00A54D5E">
      <w:pPr>
        <w:jc w:val="center"/>
        <w:rPr>
          <w:sz w:val="26"/>
          <w:szCs w:val="26"/>
        </w:rPr>
      </w:pPr>
    </w:p>
    <w:p w:rsidR="00A54D5E" w:rsidRPr="00182C98" w:rsidRDefault="006D4542" w:rsidP="00A54D5E">
      <w:pPr>
        <w:jc w:val="center"/>
        <w:rPr>
          <w:sz w:val="26"/>
          <w:szCs w:val="26"/>
        </w:rPr>
      </w:pPr>
      <w:r>
        <w:rPr>
          <w:sz w:val="26"/>
          <w:szCs w:val="26"/>
        </w:rPr>
        <w:t>Внеклассное занятие</w:t>
      </w:r>
    </w:p>
    <w:p w:rsidR="00A54D5E" w:rsidRPr="00182C98" w:rsidRDefault="004B77AC" w:rsidP="00A54D5E">
      <w:pPr>
        <w:jc w:val="center"/>
        <w:rPr>
          <w:i/>
          <w:sz w:val="26"/>
          <w:szCs w:val="26"/>
        </w:rPr>
      </w:pPr>
      <w:r>
        <w:rPr>
          <w:i/>
          <w:noProof/>
          <w:sz w:val="26"/>
          <w:szCs w:val="26"/>
        </w:rPr>
        <w:drawing>
          <wp:inline distT="0" distB="0" distL="0" distR="0">
            <wp:extent cx="5940425" cy="3952168"/>
            <wp:effectExtent l="19050" t="0" r="3175" b="0"/>
            <wp:docPr id="11" name="Рисунок 1" descr="E:\For_мама\b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r_мама\bl1.jpg"/>
                    <pic:cNvPicPr>
                      <a:picLocks noChangeAspect="1" noChangeArrowheads="1"/>
                    </pic:cNvPicPr>
                  </pic:nvPicPr>
                  <pic:blipFill>
                    <a:blip r:embed="rId7" cstate="print"/>
                    <a:srcRect/>
                    <a:stretch>
                      <a:fillRect/>
                    </a:stretch>
                  </pic:blipFill>
                  <pic:spPr bwMode="auto">
                    <a:xfrm>
                      <a:off x="0" y="0"/>
                      <a:ext cx="5940425" cy="3952168"/>
                    </a:xfrm>
                    <a:prstGeom prst="rect">
                      <a:avLst/>
                    </a:prstGeom>
                    <a:noFill/>
                    <a:ln w="9525">
                      <a:noFill/>
                      <a:miter lim="800000"/>
                      <a:headEnd/>
                      <a:tailEnd/>
                    </a:ln>
                  </pic:spPr>
                </pic:pic>
              </a:graphicData>
            </a:graphic>
          </wp:inline>
        </w:drawing>
      </w:r>
    </w:p>
    <w:p w:rsidR="00A54D5E" w:rsidRPr="00182C98" w:rsidRDefault="00A54D5E" w:rsidP="00A54D5E">
      <w:pPr>
        <w:jc w:val="both"/>
        <w:rPr>
          <w:sz w:val="26"/>
          <w:szCs w:val="26"/>
        </w:rPr>
      </w:pPr>
      <w:r w:rsidRPr="00182C98">
        <w:rPr>
          <w:b/>
          <w:sz w:val="26"/>
          <w:szCs w:val="26"/>
        </w:rPr>
        <w:t>Цели урока</w:t>
      </w:r>
      <w:r w:rsidRPr="00182C98">
        <w:rPr>
          <w:sz w:val="26"/>
          <w:szCs w:val="26"/>
        </w:rPr>
        <w:t>: 1) Характеризовать значение битвы за Ленинград на исход</w:t>
      </w:r>
    </w:p>
    <w:p w:rsidR="00A54D5E" w:rsidRPr="00182C98" w:rsidRDefault="00A54D5E" w:rsidP="00A54D5E">
      <w:pPr>
        <w:jc w:val="both"/>
        <w:rPr>
          <w:sz w:val="26"/>
          <w:szCs w:val="26"/>
        </w:rPr>
      </w:pPr>
      <w:r w:rsidRPr="00182C98">
        <w:rPr>
          <w:sz w:val="26"/>
          <w:szCs w:val="26"/>
        </w:rPr>
        <w:t xml:space="preserve">                          всей Великой Отечественной войны.</w:t>
      </w:r>
    </w:p>
    <w:p w:rsidR="00A54D5E" w:rsidRPr="00182C98" w:rsidRDefault="00A54D5E" w:rsidP="00A54D5E">
      <w:pPr>
        <w:jc w:val="both"/>
        <w:rPr>
          <w:sz w:val="26"/>
          <w:szCs w:val="26"/>
        </w:rPr>
      </w:pPr>
      <w:r w:rsidRPr="00182C98">
        <w:rPr>
          <w:sz w:val="26"/>
          <w:szCs w:val="26"/>
        </w:rPr>
        <w:t xml:space="preserve">                       2) Показать, что в любой войне главное место занимает человек.</w:t>
      </w:r>
    </w:p>
    <w:p w:rsidR="00A54D5E" w:rsidRPr="00182C98" w:rsidRDefault="00A54D5E" w:rsidP="00A54D5E">
      <w:pPr>
        <w:jc w:val="both"/>
        <w:rPr>
          <w:sz w:val="26"/>
          <w:szCs w:val="26"/>
        </w:rPr>
      </w:pPr>
      <w:r w:rsidRPr="00182C98">
        <w:rPr>
          <w:sz w:val="26"/>
          <w:szCs w:val="26"/>
        </w:rPr>
        <w:t xml:space="preserve">                       3) Способствовать проявлению чувств патриотизма, </w:t>
      </w:r>
    </w:p>
    <w:p w:rsidR="00A54D5E" w:rsidRPr="00182C98" w:rsidRDefault="00A54D5E" w:rsidP="00A54D5E">
      <w:pPr>
        <w:jc w:val="both"/>
        <w:rPr>
          <w:sz w:val="26"/>
          <w:szCs w:val="26"/>
        </w:rPr>
      </w:pPr>
      <w:r w:rsidRPr="00182C98">
        <w:rPr>
          <w:sz w:val="26"/>
          <w:szCs w:val="26"/>
        </w:rPr>
        <w:t xml:space="preserve">                        сопереживания, сочувствия, добра, отрицания насилия, </w:t>
      </w:r>
    </w:p>
    <w:p w:rsidR="00A54D5E" w:rsidRPr="00182C98" w:rsidRDefault="00A54D5E" w:rsidP="00A54D5E">
      <w:pPr>
        <w:jc w:val="both"/>
        <w:rPr>
          <w:sz w:val="26"/>
          <w:szCs w:val="26"/>
        </w:rPr>
      </w:pPr>
      <w:r w:rsidRPr="00182C98">
        <w:rPr>
          <w:sz w:val="26"/>
          <w:szCs w:val="26"/>
        </w:rPr>
        <w:t xml:space="preserve">                        неприятия зла.</w:t>
      </w:r>
    </w:p>
    <w:p w:rsidR="00A54D5E" w:rsidRPr="00182C98" w:rsidRDefault="00A54D5E" w:rsidP="00A54D5E">
      <w:pPr>
        <w:jc w:val="both"/>
        <w:rPr>
          <w:sz w:val="26"/>
          <w:szCs w:val="26"/>
        </w:rPr>
      </w:pPr>
      <w:r w:rsidRPr="00182C98">
        <w:rPr>
          <w:sz w:val="26"/>
          <w:szCs w:val="26"/>
        </w:rPr>
        <w:t xml:space="preserve">                       4) Развивать навыки работы с документами, дополнительной </w:t>
      </w:r>
    </w:p>
    <w:p w:rsidR="00A54D5E" w:rsidRPr="00182C98" w:rsidRDefault="00A54D5E" w:rsidP="00A54D5E">
      <w:pPr>
        <w:jc w:val="both"/>
        <w:rPr>
          <w:sz w:val="26"/>
          <w:szCs w:val="26"/>
        </w:rPr>
      </w:pPr>
      <w:r w:rsidRPr="00182C98">
        <w:rPr>
          <w:sz w:val="26"/>
          <w:szCs w:val="26"/>
        </w:rPr>
        <w:t xml:space="preserve">                         литературой, умения отбирать, оценивать, анализировать</w:t>
      </w:r>
    </w:p>
    <w:p w:rsidR="00A54D5E" w:rsidRPr="00182C98" w:rsidRDefault="00A54D5E" w:rsidP="00A54D5E">
      <w:pPr>
        <w:jc w:val="both"/>
        <w:rPr>
          <w:sz w:val="26"/>
          <w:szCs w:val="26"/>
        </w:rPr>
      </w:pPr>
      <w:r w:rsidRPr="00182C98">
        <w:rPr>
          <w:sz w:val="26"/>
          <w:szCs w:val="26"/>
        </w:rPr>
        <w:t xml:space="preserve">                         изучаемый материал.</w:t>
      </w:r>
    </w:p>
    <w:p w:rsidR="00A54D5E" w:rsidRPr="00182C98" w:rsidRDefault="00A54D5E" w:rsidP="00A54D5E">
      <w:pPr>
        <w:jc w:val="both"/>
        <w:rPr>
          <w:sz w:val="26"/>
          <w:szCs w:val="26"/>
        </w:rPr>
      </w:pPr>
      <w:r w:rsidRPr="00182C98">
        <w:rPr>
          <w:b/>
          <w:sz w:val="26"/>
          <w:szCs w:val="26"/>
        </w:rPr>
        <w:t>Оборудование урока</w:t>
      </w:r>
      <w:r w:rsidRPr="00182C98">
        <w:rPr>
          <w:sz w:val="26"/>
          <w:szCs w:val="26"/>
        </w:rPr>
        <w:t xml:space="preserve">: карта </w:t>
      </w:r>
      <w:r w:rsidR="007156C8">
        <w:rPr>
          <w:sz w:val="26"/>
          <w:szCs w:val="26"/>
        </w:rPr>
        <w:t xml:space="preserve">северного участка плана </w:t>
      </w:r>
      <w:r w:rsidRPr="00182C98">
        <w:rPr>
          <w:sz w:val="26"/>
          <w:szCs w:val="26"/>
        </w:rPr>
        <w:t>«</w:t>
      </w:r>
      <w:r w:rsidR="007156C8">
        <w:rPr>
          <w:sz w:val="26"/>
          <w:szCs w:val="26"/>
        </w:rPr>
        <w:t>Барбаросса</w:t>
      </w:r>
      <w:r w:rsidRPr="00182C98">
        <w:rPr>
          <w:sz w:val="26"/>
          <w:szCs w:val="26"/>
        </w:rPr>
        <w:t>», видеофрагменты документального фильма, раздаточный материал: наборы документально-методических комплексов, в которые включены  опорный конспект урока, заполняемый  учащимися в ходе урока; выдержки из документов, мемуаров, хронология событий, фотодокументы (они составлены в трех вариантах, с целью наиболее полного и разностороннего раскрытия темы). На столе у  учащихся лежат квадратики цветной бумаги, которые они будут наклеивать под каждое из высказываний. Квадратики соответствуют цвету бумаги, на которой напечатаны эпиграфы.</w:t>
      </w:r>
    </w:p>
    <w:p w:rsidR="00A54D5E" w:rsidRPr="00182C98" w:rsidRDefault="00A54D5E" w:rsidP="00A54D5E">
      <w:pPr>
        <w:jc w:val="both"/>
        <w:rPr>
          <w:sz w:val="26"/>
          <w:szCs w:val="26"/>
        </w:rPr>
      </w:pPr>
      <w:r w:rsidRPr="00182C98">
        <w:rPr>
          <w:b/>
          <w:sz w:val="26"/>
          <w:szCs w:val="26"/>
        </w:rPr>
        <w:t>Оформление доски</w:t>
      </w:r>
      <w:r w:rsidRPr="00182C98">
        <w:rPr>
          <w:sz w:val="26"/>
          <w:szCs w:val="26"/>
        </w:rPr>
        <w:t>: С одной стороны располагаются высказывания (формат А-4), под  которыми наклеен скотч клейкой стороной (для проведения рефлексии в конце урока):</w:t>
      </w:r>
    </w:p>
    <w:p w:rsidR="00A54D5E" w:rsidRPr="00182C98" w:rsidRDefault="00A54D5E" w:rsidP="00A54D5E">
      <w:pPr>
        <w:rPr>
          <w:i/>
          <w:sz w:val="26"/>
          <w:szCs w:val="26"/>
        </w:rPr>
      </w:pPr>
      <w:r w:rsidRPr="00182C98">
        <w:rPr>
          <w:i/>
          <w:sz w:val="26"/>
          <w:szCs w:val="26"/>
        </w:rPr>
        <w:t>«Человечество спасено самой мукой и стойкостью Ленинграда»</w:t>
      </w:r>
    </w:p>
    <w:p w:rsidR="00A54D5E" w:rsidRPr="00182C98" w:rsidRDefault="00A54D5E" w:rsidP="00A54D5E">
      <w:pPr>
        <w:rPr>
          <w:i/>
          <w:sz w:val="26"/>
          <w:szCs w:val="26"/>
        </w:rPr>
      </w:pPr>
      <w:r w:rsidRPr="00182C98">
        <w:rPr>
          <w:i/>
          <w:sz w:val="26"/>
          <w:szCs w:val="26"/>
        </w:rPr>
        <w:t xml:space="preserve">                                                                                                         Г.К.Жуков</w:t>
      </w:r>
    </w:p>
    <w:p w:rsidR="00A54D5E" w:rsidRPr="00182C98" w:rsidRDefault="00A54D5E" w:rsidP="00A54D5E">
      <w:pPr>
        <w:rPr>
          <w:i/>
          <w:sz w:val="26"/>
          <w:szCs w:val="26"/>
        </w:rPr>
      </w:pPr>
      <w:r w:rsidRPr="00182C98">
        <w:rPr>
          <w:i/>
          <w:sz w:val="26"/>
          <w:szCs w:val="26"/>
        </w:rPr>
        <w:lastRenderedPageBreak/>
        <w:t>«Город надо было сдать: ни военный, ни прочий выигрыш не оправдывает муки людей»</w:t>
      </w:r>
    </w:p>
    <w:p w:rsidR="00A54D5E" w:rsidRPr="00182C98" w:rsidRDefault="00A54D5E" w:rsidP="00A54D5E">
      <w:pPr>
        <w:rPr>
          <w:i/>
          <w:sz w:val="26"/>
          <w:szCs w:val="26"/>
        </w:rPr>
      </w:pPr>
      <w:r w:rsidRPr="00182C98">
        <w:rPr>
          <w:i/>
          <w:sz w:val="26"/>
          <w:szCs w:val="26"/>
        </w:rPr>
        <w:t xml:space="preserve">                                                                                          В. Астафьев</w:t>
      </w:r>
    </w:p>
    <w:p w:rsidR="00A54D5E" w:rsidRPr="00182C98" w:rsidRDefault="00A54D5E" w:rsidP="00A54D5E">
      <w:pPr>
        <w:jc w:val="both"/>
        <w:rPr>
          <w:sz w:val="26"/>
          <w:szCs w:val="26"/>
        </w:rPr>
      </w:pPr>
      <w:r w:rsidRPr="00182C98">
        <w:rPr>
          <w:sz w:val="26"/>
          <w:szCs w:val="26"/>
        </w:rPr>
        <w:t xml:space="preserve">       С другой - расположены фотографии ленинградской школьницы Т.Савичевой, листы её дневника. </w:t>
      </w:r>
    </w:p>
    <w:p w:rsidR="00A54D5E" w:rsidRPr="00182C98" w:rsidRDefault="000C6724" w:rsidP="000C6724">
      <w:pPr>
        <w:pStyle w:val="a3"/>
        <w:ind w:left="0" w:right="0"/>
        <w:rPr>
          <w:sz w:val="26"/>
          <w:szCs w:val="26"/>
        </w:rPr>
      </w:pPr>
      <w:r>
        <w:rPr>
          <w:sz w:val="26"/>
          <w:szCs w:val="26"/>
        </w:rPr>
        <w:t xml:space="preserve">    </w:t>
      </w:r>
      <w:r w:rsidR="00A54D5E" w:rsidRPr="00182C98">
        <w:rPr>
          <w:sz w:val="26"/>
          <w:szCs w:val="26"/>
        </w:rPr>
        <w:t xml:space="preserve">       Внизу доски приготовлены ленты скотча для наклеивания карточек с опорными датами для ленты времени.                                                                       </w:t>
      </w:r>
    </w:p>
    <w:p w:rsidR="00A54D5E" w:rsidRPr="00182C98" w:rsidRDefault="00A54D5E" w:rsidP="00A54D5E">
      <w:pPr>
        <w:jc w:val="both"/>
        <w:rPr>
          <w:sz w:val="26"/>
          <w:szCs w:val="26"/>
        </w:rPr>
      </w:pPr>
      <w:r w:rsidRPr="00182C98">
        <w:rPr>
          <w:sz w:val="26"/>
          <w:szCs w:val="26"/>
        </w:rPr>
        <w:t xml:space="preserve">  Дорогие мои ученики, сегодня у нас не простой урок. Предстоит серьезный разговор, который поставит перед вами проблемы нравственного порядка. Возможно, возникнут иные мерки понятий доброты, подвига, жестокости, любви. Подумаем и поразмышляем вместе. Садитесь, пожалуйста</w:t>
      </w:r>
      <w:r w:rsidRPr="00182C98">
        <w:rPr>
          <w:b/>
          <w:i/>
          <w:sz w:val="26"/>
          <w:szCs w:val="26"/>
        </w:rPr>
        <w:t>.</w:t>
      </w:r>
    </w:p>
    <w:p w:rsidR="000C6724" w:rsidRDefault="00A54D5E" w:rsidP="000C6724">
      <w:pPr>
        <w:jc w:val="both"/>
        <w:rPr>
          <w:sz w:val="26"/>
          <w:szCs w:val="26"/>
        </w:rPr>
      </w:pPr>
      <w:r w:rsidRPr="00182C98">
        <w:rPr>
          <w:sz w:val="26"/>
          <w:szCs w:val="26"/>
        </w:rPr>
        <w:t xml:space="preserve">       Перенесемся на 6</w:t>
      </w:r>
      <w:r w:rsidR="000C6724">
        <w:rPr>
          <w:sz w:val="26"/>
          <w:szCs w:val="26"/>
        </w:rPr>
        <w:t xml:space="preserve">5 </w:t>
      </w:r>
      <w:r w:rsidRPr="00182C98">
        <w:rPr>
          <w:sz w:val="26"/>
          <w:szCs w:val="26"/>
        </w:rPr>
        <w:t xml:space="preserve">лет назад. Враг стремительно рвался вглубь нашей страны. Посмотрим эти фрагменты кинохроники и постараемся почувствовать то время. </w:t>
      </w:r>
    </w:p>
    <w:p w:rsidR="000C6724" w:rsidRDefault="000C6724" w:rsidP="000C6724">
      <w:pPr>
        <w:jc w:val="both"/>
        <w:rPr>
          <w:sz w:val="26"/>
          <w:szCs w:val="26"/>
        </w:rPr>
      </w:pPr>
    </w:p>
    <w:p w:rsidR="00A54D5E" w:rsidRPr="000C6724" w:rsidRDefault="00A54D5E" w:rsidP="000C6724">
      <w:pPr>
        <w:jc w:val="both"/>
        <w:rPr>
          <w:i/>
          <w:color w:val="808080"/>
          <w:sz w:val="26"/>
          <w:szCs w:val="26"/>
        </w:rPr>
      </w:pPr>
      <w:r w:rsidRPr="000C6724">
        <w:rPr>
          <w:i/>
          <w:color w:val="808080"/>
          <w:sz w:val="26"/>
          <w:szCs w:val="26"/>
        </w:rPr>
        <w:t>Включается документальный видеоряд (1,5 мин.) о буднях блокадного Ленинграда на фоне аудио ряда, состоящего из коротких фрагментов</w:t>
      </w:r>
      <w:r w:rsidR="000C6724" w:rsidRPr="000C6724">
        <w:rPr>
          <w:i/>
          <w:color w:val="808080"/>
          <w:sz w:val="26"/>
          <w:szCs w:val="26"/>
        </w:rPr>
        <w:t>.</w:t>
      </w:r>
    </w:p>
    <w:p w:rsidR="000C6724" w:rsidRPr="00182C98" w:rsidRDefault="000C6724" w:rsidP="000C6724">
      <w:pPr>
        <w:jc w:val="both"/>
        <w:rPr>
          <w:sz w:val="26"/>
          <w:szCs w:val="26"/>
        </w:rPr>
      </w:pPr>
    </w:p>
    <w:p w:rsidR="00A54D5E" w:rsidRPr="00182C98" w:rsidRDefault="00A54D5E" w:rsidP="00A54D5E">
      <w:pPr>
        <w:jc w:val="both"/>
        <w:rPr>
          <w:sz w:val="26"/>
          <w:szCs w:val="26"/>
        </w:rPr>
      </w:pPr>
      <w:r w:rsidRPr="00182C98">
        <w:rPr>
          <w:sz w:val="26"/>
          <w:szCs w:val="26"/>
        </w:rPr>
        <w:t xml:space="preserve"> Да, в ноябре </w:t>
      </w:r>
      <w:smartTag w:uri="urn:schemas-microsoft-com:office:smarttags" w:element="metricconverter">
        <w:smartTagPr>
          <w:attr w:name="ProductID" w:val="1941 г"/>
        </w:smartTagPr>
        <w:r w:rsidRPr="00182C98">
          <w:rPr>
            <w:sz w:val="26"/>
            <w:szCs w:val="26"/>
          </w:rPr>
          <w:t>1941 г</w:t>
        </w:r>
      </w:smartTag>
      <w:r w:rsidRPr="00182C98">
        <w:rPr>
          <w:sz w:val="26"/>
          <w:szCs w:val="26"/>
        </w:rPr>
        <w:t>. враг стоял под стенами Москвы. Но исход Московской битвы, да и возможно всей войны,  во многом решался под стенами Ленинграда. Эпиграф нашего урока призывает не забывать великого подвига защитников Ленинграда:</w:t>
      </w:r>
    </w:p>
    <w:p w:rsidR="00A54D5E" w:rsidRPr="00182C98" w:rsidRDefault="00A54D5E" w:rsidP="00A54D5E">
      <w:pPr>
        <w:rPr>
          <w:i/>
          <w:sz w:val="26"/>
          <w:szCs w:val="26"/>
        </w:rPr>
      </w:pPr>
      <w:r w:rsidRPr="00182C98">
        <w:rPr>
          <w:i/>
          <w:sz w:val="26"/>
          <w:szCs w:val="26"/>
        </w:rPr>
        <w:t xml:space="preserve">                                     Я не напрасно беспокоюсь, </w:t>
      </w:r>
    </w:p>
    <w:p w:rsidR="00A54D5E" w:rsidRPr="00182C98" w:rsidRDefault="00A54D5E" w:rsidP="00A54D5E">
      <w:pPr>
        <w:rPr>
          <w:i/>
          <w:sz w:val="26"/>
          <w:szCs w:val="26"/>
        </w:rPr>
      </w:pPr>
      <w:r w:rsidRPr="00182C98">
        <w:rPr>
          <w:i/>
          <w:sz w:val="26"/>
          <w:szCs w:val="26"/>
        </w:rPr>
        <w:t xml:space="preserve">                                     Чтоб не забылась та война</w:t>
      </w:r>
    </w:p>
    <w:p w:rsidR="00A54D5E" w:rsidRPr="00182C98" w:rsidRDefault="00A54D5E" w:rsidP="00A54D5E">
      <w:pPr>
        <w:rPr>
          <w:i/>
          <w:sz w:val="26"/>
          <w:szCs w:val="26"/>
        </w:rPr>
      </w:pPr>
      <w:r w:rsidRPr="00182C98">
        <w:rPr>
          <w:i/>
          <w:sz w:val="26"/>
          <w:szCs w:val="26"/>
        </w:rPr>
        <w:t xml:space="preserve">                                     Ведь эта память – наша совесть, </w:t>
      </w:r>
    </w:p>
    <w:p w:rsidR="00A54D5E" w:rsidRPr="00182C98" w:rsidRDefault="00A54D5E" w:rsidP="00A54D5E">
      <w:pPr>
        <w:rPr>
          <w:i/>
          <w:sz w:val="26"/>
          <w:szCs w:val="26"/>
        </w:rPr>
      </w:pPr>
      <w:r w:rsidRPr="00182C98">
        <w:rPr>
          <w:i/>
          <w:sz w:val="26"/>
          <w:szCs w:val="26"/>
        </w:rPr>
        <w:t xml:space="preserve">                                     Она как воздух нам нужна </w:t>
      </w:r>
    </w:p>
    <w:p w:rsidR="00A54D5E" w:rsidRPr="00182C98" w:rsidRDefault="00A54D5E" w:rsidP="00A54D5E">
      <w:pPr>
        <w:rPr>
          <w:sz w:val="26"/>
          <w:szCs w:val="26"/>
        </w:rPr>
      </w:pPr>
      <w:r w:rsidRPr="00182C98">
        <w:rPr>
          <w:i/>
          <w:sz w:val="26"/>
          <w:szCs w:val="26"/>
        </w:rPr>
        <w:t xml:space="preserve">                                                                   В.Воронов</w:t>
      </w:r>
    </w:p>
    <w:p w:rsidR="00A54D5E" w:rsidRDefault="00A54D5E" w:rsidP="00A54D5E">
      <w:pPr>
        <w:jc w:val="both"/>
        <w:rPr>
          <w:sz w:val="26"/>
          <w:szCs w:val="26"/>
        </w:rPr>
      </w:pPr>
      <w:r w:rsidRPr="00182C98">
        <w:rPr>
          <w:sz w:val="26"/>
          <w:szCs w:val="26"/>
        </w:rPr>
        <w:t xml:space="preserve">          Какие же цели стоят перед нами? Определить значение битвы за Ленинград в ходе всей войны и  найти основные источники победы за родной город. Блокада Ленинграда всегда вызывала множество споров. Перед Вами две противоположные точки зрения. К концу нашего занятия каждый из Вас определиться в правоте той или иной точки зрения, а возможно и выскажет своё личное мнение. Чтобы решить эту проблему, нужны факты и доказательства. А самым ярким доказательством являются документы и</w:t>
      </w:r>
      <w:r>
        <w:rPr>
          <w:sz w:val="28"/>
          <w:szCs w:val="28"/>
        </w:rPr>
        <w:t xml:space="preserve"> </w:t>
      </w:r>
      <w:r w:rsidRPr="00182C98">
        <w:rPr>
          <w:sz w:val="26"/>
          <w:szCs w:val="26"/>
        </w:rPr>
        <w:t>свидетельства очевидцев, которые мы будем анализировать,  и заполнять наши опорные конспекты.</w:t>
      </w:r>
    </w:p>
    <w:p w:rsidR="000C6724" w:rsidRDefault="000C6724" w:rsidP="00A54D5E">
      <w:pPr>
        <w:jc w:val="both"/>
        <w:rPr>
          <w:sz w:val="26"/>
          <w:szCs w:val="26"/>
        </w:rPr>
      </w:pPr>
    </w:p>
    <w:p w:rsidR="000C6724" w:rsidRDefault="000C6724" w:rsidP="00A54D5E">
      <w:pPr>
        <w:jc w:val="both"/>
        <w:rPr>
          <w:sz w:val="26"/>
          <w:szCs w:val="26"/>
        </w:rPr>
      </w:pPr>
    </w:p>
    <w:p w:rsidR="000C6724" w:rsidRDefault="000C6724" w:rsidP="00A54D5E">
      <w:pPr>
        <w:jc w:val="both"/>
        <w:rPr>
          <w:sz w:val="26"/>
          <w:szCs w:val="26"/>
        </w:rPr>
      </w:pPr>
    </w:p>
    <w:p w:rsidR="000C6724" w:rsidRDefault="000C6724" w:rsidP="00A54D5E">
      <w:pPr>
        <w:jc w:val="both"/>
        <w:rPr>
          <w:sz w:val="26"/>
          <w:szCs w:val="26"/>
        </w:rPr>
      </w:pPr>
    </w:p>
    <w:p w:rsidR="000C6724" w:rsidRDefault="000C6724" w:rsidP="00A54D5E">
      <w:pPr>
        <w:jc w:val="both"/>
        <w:rPr>
          <w:sz w:val="26"/>
          <w:szCs w:val="26"/>
        </w:rPr>
      </w:pPr>
    </w:p>
    <w:p w:rsidR="000C6724" w:rsidRDefault="000C6724" w:rsidP="00A54D5E">
      <w:pPr>
        <w:jc w:val="both"/>
        <w:rPr>
          <w:sz w:val="26"/>
          <w:szCs w:val="26"/>
        </w:rPr>
      </w:pPr>
    </w:p>
    <w:p w:rsidR="000C6724" w:rsidRDefault="000C6724" w:rsidP="00A54D5E">
      <w:pPr>
        <w:jc w:val="both"/>
        <w:rPr>
          <w:sz w:val="26"/>
          <w:szCs w:val="26"/>
        </w:rPr>
      </w:pPr>
    </w:p>
    <w:p w:rsidR="000C6724" w:rsidRDefault="000C6724" w:rsidP="00A54D5E">
      <w:pPr>
        <w:jc w:val="both"/>
        <w:rPr>
          <w:sz w:val="26"/>
          <w:szCs w:val="26"/>
        </w:rPr>
      </w:pPr>
    </w:p>
    <w:p w:rsidR="000C6724" w:rsidRDefault="000C6724" w:rsidP="00A54D5E">
      <w:pPr>
        <w:jc w:val="both"/>
        <w:rPr>
          <w:sz w:val="26"/>
          <w:szCs w:val="26"/>
        </w:rPr>
      </w:pPr>
    </w:p>
    <w:p w:rsidR="000C6724" w:rsidRDefault="000C6724" w:rsidP="00A54D5E">
      <w:pPr>
        <w:jc w:val="both"/>
        <w:rPr>
          <w:sz w:val="26"/>
          <w:szCs w:val="26"/>
        </w:rPr>
      </w:pPr>
    </w:p>
    <w:p w:rsidR="000C6724" w:rsidRDefault="000C6724" w:rsidP="00A54D5E">
      <w:pPr>
        <w:jc w:val="both"/>
        <w:rPr>
          <w:sz w:val="26"/>
          <w:szCs w:val="26"/>
        </w:rPr>
      </w:pPr>
    </w:p>
    <w:p w:rsidR="000C6724" w:rsidRDefault="000C6724" w:rsidP="00A54D5E">
      <w:pPr>
        <w:jc w:val="both"/>
        <w:rPr>
          <w:sz w:val="26"/>
          <w:szCs w:val="26"/>
        </w:rPr>
      </w:pPr>
    </w:p>
    <w:p w:rsidR="000C6724" w:rsidRDefault="000C6724" w:rsidP="00A54D5E">
      <w:pPr>
        <w:jc w:val="both"/>
        <w:rPr>
          <w:sz w:val="26"/>
          <w:szCs w:val="26"/>
        </w:rPr>
      </w:pPr>
    </w:p>
    <w:p w:rsidR="000C6724" w:rsidRDefault="000C6724" w:rsidP="000C6724">
      <w:pPr>
        <w:jc w:val="both"/>
        <w:rPr>
          <w:sz w:val="26"/>
          <w:szCs w:val="26"/>
        </w:rPr>
      </w:pPr>
    </w:p>
    <w:p w:rsidR="000C6724" w:rsidRPr="00182C98" w:rsidRDefault="00A54D5E" w:rsidP="000C6724">
      <w:pPr>
        <w:jc w:val="both"/>
        <w:rPr>
          <w:sz w:val="26"/>
          <w:szCs w:val="26"/>
        </w:rPr>
      </w:pPr>
      <w:r w:rsidRPr="00182C98">
        <w:rPr>
          <w:b/>
          <w:sz w:val="26"/>
          <w:szCs w:val="26"/>
        </w:rPr>
        <w:lastRenderedPageBreak/>
        <w:t>Вопрос</w:t>
      </w:r>
      <w:r w:rsidRPr="00182C98">
        <w:rPr>
          <w:sz w:val="26"/>
          <w:szCs w:val="26"/>
        </w:rPr>
        <w:t>: Какие цели стояли перед группой армий «Центр» согласно плану «Барбаросса»?</w:t>
      </w:r>
      <w:r w:rsidR="000C6724">
        <w:rPr>
          <w:sz w:val="26"/>
          <w:szCs w:val="26"/>
        </w:rPr>
        <w:t xml:space="preserve"> </w:t>
      </w:r>
      <w:r w:rsidR="000C6724" w:rsidRPr="00182C98">
        <w:rPr>
          <w:sz w:val="26"/>
          <w:szCs w:val="26"/>
        </w:rPr>
        <w:t>Какая судьба была уготована городу Гитлером и его соратниками?</w:t>
      </w:r>
    </w:p>
    <w:p w:rsidR="000C6724" w:rsidRDefault="002E27BD" w:rsidP="005F5BEB">
      <w:pPr>
        <w:jc w:val="center"/>
        <w:rPr>
          <w:sz w:val="26"/>
          <w:szCs w:val="26"/>
        </w:rPr>
      </w:pPr>
      <w:r>
        <w:rPr>
          <w:noProof/>
        </w:rPr>
        <w:drawing>
          <wp:inline distT="0" distB="0" distL="0" distR="0">
            <wp:extent cx="5181600" cy="5581650"/>
            <wp:effectExtent l="19050" t="0" r="0" b="0"/>
            <wp:docPr id="2" name="Рисунок 2" descr="Part_north_region_Operation_Barbaro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_north_region_Operation_Barbarossa"/>
                    <pic:cNvPicPr>
                      <a:picLocks noChangeAspect="1" noChangeArrowheads="1"/>
                    </pic:cNvPicPr>
                  </pic:nvPicPr>
                  <pic:blipFill>
                    <a:blip r:embed="rId8" cstate="print"/>
                    <a:srcRect/>
                    <a:stretch>
                      <a:fillRect/>
                    </a:stretch>
                  </pic:blipFill>
                  <pic:spPr bwMode="auto">
                    <a:xfrm>
                      <a:off x="0" y="0"/>
                      <a:ext cx="5181600" cy="5581650"/>
                    </a:xfrm>
                    <a:prstGeom prst="rect">
                      <a:avLst/>
                    </a:prstGeom>
                    <a:noFill/>
                    <a:ln w="9525">
                      <a:noFill/>
                      <a:miter lim="800000"/>
                      <a:headEnd/>
                      <a:tailEnd/>
                    </a:ln>
                  </pic:spPr>
                </pic:pic>
              </a:graphicData>
            </a:graphic>
          </wp:inline>
        </w:drawing>
      </w:r>
    </w:p>
    <w:p w:rsidR="00A45C07" w:rsidRPr="0025210C" w:rsidRDefault="00A45C07" w:rsidP="00A45C07">
      <w:pPr>
        <w:pStyle w:val="a8"/>
        <w:rPr>
          <w:sz w:val="26"/>
          <w:szCs w:val="26"/>
        </w:rPr>
      </w:pPr>
      <w:r w:rsidRPr="0025210C">
        <w:rPr>
          <w:sz w:val="26"/>
          <w:szCs w:val="26"/>
        </w:rPr>
        <w:t>Планы Германии в отношении Ленинграда</w:t>
      </w:r>
    </w:p>
    <w:p w:rsidR="00A45C07" w:rsidRPr="0025210C" w:rsidRDefault="00A45C07" w:rsidP="00A45C07">
      <w:pPr>
        <w:jc w:val="center"/>
        <w:rPr>
          <w:b/>
          <w:bCs/>
          <w:i/>
          <w:iCs/>
          <w:sz w:val="26"/>
          <w:szCs w:val="26"/>
        </w:rPr>
      </w:pPr>
    </w:p>
    <w:p w:rsidR="00A45C07" w:rsidRPr="0025210C" w:rsidRDefault="00A45C07" w:rsidP="00A45C07">
      <w:pPr>
        <w:pStyle w:val="a6"/>
        <w:rPr>
          <w:sz w:val="26"/>
          <w:szCs w:val="26"/>
        </w:rPr>
      </w:pPr>
      <w:r w:rsidRPr="0025210C">
        <w:rPr>
          <w:sz w:val="26"/>
          <w:szCs w:val="26"/>
        </w:rPr>
        <w:tab/>
        <w:t>Директива 1-а от 16.01.41 немецкого военно-морского штаба от 22 сентября 1941 года: « После поражения Советской России нет никакого интереса для дальнейшего  существования этого большого населенного пункта. Предложено блокировать город и путем обстрела и беспрерывной бомбежки сравнять его с землей».</w:t>
      </w:r>
    </w:p>
    <w:p w:rsidR="00A45C07" w:rsidRPr="0025210C" w:rsidRDefault="00A45C07" w:rsidP="00A45C07">
      <w:pPr>
        <w:jc w:val="both"/>
        <w:rPr>
          <w:sz w:val="26"/>
          <w:szCs w:val="26"/>
        </w:rPr>
      </w:pPr>
      <w:r w:rsidRPr="0025210C">
        <w:rPr>
          <w:sz w:val="26"/>
          <w:szCs w:val="26"/>
        </w:rPr>
        <w:tab/>
        <w:t>Секретная директива от 7 октября 41 года:</w:t>
      </w:r>
    </w:p>
    <w:p w:rsidR="00A45C07" w:rsidRPr="0025210C" w:rsidRDefault="00A45C07" w:rsidP="00A45C07">
      <w:pPr>
        <w:jc w:val="both"/>
        <w:rPr>
          <w:sz w:val="26"/>
          <w:szCs w:val="26"/>
        </w:rPr>
      </w:pPr>
      <w:r w:rsidRPr="0025210C">
        <w:rPr>
          <w:sz w:val="26"/>
          <w:szCs w:val="26"/>
        </w:rPr>
        <w:t>«Фюрер снова решил, что капитуляция Ленинграда, а позже Москвы не должна быть принята, даже если бы она была предложена противникам».</w:t>
      </w:r>
    </w:p>
    <w:p w:rsidR="00A45C07" w:rsidRPr="0025210C" w:rsidRDefault="00A45C07" w:rsidP="00A45C07">
      <w:pPr>
        <w:ind w:firstLine="708"/>
        <w:jc w:val="both"/>
        <w:rPr>
          <w:sz w:val="26"/>
          <w:szCs w:val="26"/>
        </w:rPr>
      </w:pPr>
      <w:r w:rsidRPr="0025210C">
        <w:rPr>
          <w:sz w:val="26"/>
          <w:szCs w:val="26"/>
        </w:rPr>
        <w:t>Кейтель (командующий группой  армий «Центр»):</w:t>
      </w:r>
    </w:p>
    <w:p w:rsidR="00A45C07" w:rsidRPr="0025210C" w:rsidRDefault="00A45C07" w:rsidP="00A45C07">
      <w:pPr>
        <w:jc w:val="both"/>
        <w:rPr>
          <w:sz w:val="26"/>
          <w:szCs w:val="26"/>
        </w:rPr>
      </w:pPr>
      <w:r w:rsidRPr="0025210C">
        <w:rPr>
          <w:sz w:val="26"/>
          <w:szCs w:val="26"/>
        </w:rPr>
        <w:t>«Ленинград необходимо быстро отрезать и взять измором».</w:t>
      </w:r>
    </w:p>
    <w:p w:rsidR="00A45C07" w:rsidRPr="0025210C" w:rsidRDefault="00A45C07" w:rsidP="00A45C07">
      <w:pPr>
        <w:jc w:val="both"/>
        <w:rPr>
          <w:sz w:val="26"/>
          <w:szCs w:val="26"/>
        </w:rPr>
      </w:pPr>
      <w:r w:rsidRPr="0025210C">
        <w:rPr>
          <w:sz w:val="26"/>
          <w:szCs w:val="26"/>
        </w:rPr>
        <w:tab/>
        <w:t>Ф. Гальдер (начальник штаба сухопутных сил вермахта):</w:t>
      </w:r>
    </w:p>
    <w:p w:rsidR="00A45C07" w:rsidRPr="0025210C" w:rsidRDefault="00A45C07" w:rsidP="00A45C07">
      <w:pPr>
        <w:jc w:val="both"/>
        <w:rPr>
          <w:sz w:val="26"/>
          <w:szCs w:val="26"/>
        </w:rPr>
      </w:pPr>
      <w:r w:rsidRPr="0025210C">
        <w:rPr>
          <w:sz w:val="26"/>
          <w:szCs w:val="26"/>
        </w:rPr>
        <w:t>«Есть твердое решение сравнять Москву и Ленинград с землей»</w:t>
      </w:r>
    </w:p>
    <w:p w:rsidR="00A45C07" w:rsidRPr="0025210C" w:rsidRDefault="00A45C07" w:rsidP="00A45C07">
      <w:pPr>
        <w:jc w:val="both"/>
        <w:rPr>
          <w:sz w:val="26"/>
          <w:szCs w:val="26"/>
        </w:rPr>
      </w:pPr>
      <w:r w:rsidRPr="0025210C">
        <w:rPr>
          <w:b/>
          <w:bCs/>
          <w:sz w:val="26"/>
          <w:szCs w:val="26"/>
        </w:rPr>
        <w:t>Гитлер</w:t>
      </w:r>
      <w:r w:rsidRPr="0025210C">
        <w:rPr>
          <w:sz w:val="26"/>
          <w:szCs w:val="26"/>
        </w:rPr>
        <w:t xml:space="preserve">: «Уничтожение Ленинграда и Москвы будет означать народное бедствие. Дух русского народа будет серьезно подорван. С падением Ленинграда может наступить полная катастрофа». </w:t>
      </w:r>
    </w:p>
    <w:p w:rsidR="00A45C07" w:rsidRPr="0025210C" w:rsidRDefault="00A45C07" w:rsidP="00A45C07">
      <w:pPr>
        <w:jc w:val="both"/>
        <w:rPr>
          <w:sz w:val="26"/>
          <w:szCs w:val="26"/>
        </w:rPr>
      </w:pPr>
      <w:r w:rsidRPr="0025210C">
        <w:rPr>
          <w:b/>
          <w:bCs/>
          <w:sz w:val="26"/>
          <w:szCs w:val="26"/>
        </w:rPr>
        <w:lastRenderedPageBreak/>
        <w:t xml:space="preserve">Гитлер, </w:t>
      </w:r>
      <w:r w:rsidRPr="0025210C">
        <w:rPr>
          <w:sz w:val="26"/>
          <w:szCs w:val="26"/>
        </w:rPr>
        <w:t xml:space="preserve"> 16 сентября 41 года: «Ядовитое гнездо Петербург, из которого так долго бьет ключом яд, должен исчезнуть с лица земли. В период 250 – летнего азиатства в Европе  </w:t>
      </w:r>
      <w:r w:rsidRPr="0025210C">
        <w:rPr>
          <w:b/>
          <w:bCs/>
          <w:sz w:val="26"/>
          <w:szCs w:val="26"/>
        </w:rPr>
        <w:t xml:space="preserve">  </w:t>
      </w:r>
      <w:r w:rsidRPr="0025210C">
        <w:rPr>
          <w:sz w:val="26"/>
          <w:szCs w:val="26"/>
        </w:rPr>
        <w:t xml:space="preserve">должен быть  закончен». </w:t>
      </w:r>
    </w:p>
    <w:p w:rsidR="00A45C07" w:rsidRPr="0025210C" w:rsidRDefault="00A45C07" w:rsidP="00A45C07">
      <w:pPr>
        <w:pStyle w:val="a7"/>
        <w:rPr>
          <w:sz w:val="26"/>
          <w:szCs w:val="26"/>
        </w:rPr>
      </w:pPr>
      <w:r w:rsidRPr="0025210C">
        <w:rPr>
          <w:sz w:val="26"/>
          <w:szCs w:val="26"/>
        </w:rPr>
        <w:t>План «Барбаросса»:  «Задача группы армий «Север» - наступление из Восточной Пруссии  в направлении на Даугавпилс, Псков, Ленинград с целью уничтожить советские войска в Прибалтике, захватить порты на Балтийском море. Через три недели быть в Петербурге, т.е. к 18 июля 1941 году».</w:t>
      </w:r>
    </w:p>
    <w:p w:rsidR="00A45C07" w:rsidRPr="0025210C" w:rsidRDefault="00A45C07" w:rsidP="00A45C07">
      <w:pPr>
        <w:ind w:firstLine="708"/>
        <w:jc w:val="both"/>
        <w:rPr>
          <w:b/>
          <w:bCs/>
          <w:sz w:val="26"/>
          <w:szCs w:val="26"/>
        </w:rPr>
      </w:pPr>
      <w:r w:rsidRPr="0025210C">
        <w:rPr>
          <w:sz w:val="26"/>
          <w:szCs w:val="26"/>
        </w:rPr>
        <w:t xml:space="preserve">Группой армий «Север» командовал Фон Лееб. Под командованием Лееба сконцентрировались огромные силы: </w:t>
      </w:r>
      <w:r w:rsidRPr="0025210C">
        <w:rPr>
          <w:b/>
          <w:bCs/>
          <w:i/>
          <w:iCs/>
          <w:sz w:val="26"/>
          <w:szCs w:val="26"/>
        </w:rPr>
        <w:t>725 тыс. солдат и офицеров, 13</w:t>
      </w:r>
      <w:r w:rsidRPr="0025210C">
        <w:rPr>
          <w:sz w:val="26"/>
          <w:szCs w:val="26"/>
        </w:rPr>
        <w:t xml:space="preserve"> </w:t>
      </w:r>
      <w:r w:rsidRPr="0025210C">
        <w:rPr>
          <w:b/>
          <w:bCs/>
          <w:i/>
          <w:iCs/>
          <w:sz w:val="26"/>
          <w:szCs w:val="26"/>
        </w:rPr>
        <w:t>тыс. орудий, 1500 танков. Группе «Север» придавался 1-ый воздушный флот.</w:t>
      </w:r>
    </w:p>
    <w:p w:rsidR="007D6A12" w:rsidRDefault="00A45C07" w:rsidP="00A54D5E">
      <w:pPr>
        <w:jc w:val="both"/>
        <w:rPr>
          <w:b/>
          <w:bCs/>
          <w:i/>
          <w:iCs/>
          <w:sz w:val="26"/>
          <w:szCs w:val="26"/>
        </w:rPr>
      </w:pPr>
      <w:r w:rsidRPr="0025210C">
        <w:rPr>
          <w:sz w:val="26"/>
          <w:szCs w:val="26"/>
        </w:rPr>
        <w:t xml:space="preserve">26 июня 1941 года Финляндия объявила СССР войну, </w:t>
      </w:r>
      <w:r w:rsidRPr="0025210C">
        <w:rPr>
          <w:b/>
          <w:bCs/>
          <w:i/>
          <w:iCs/>
          <w:sz w:val="26"/>
          <w:szCs w:val="26"/>
        </w:rPr>
        <w:t>развернув 21 дивизию -  325 тыс. человек, 4 тыс. орудий и 900 самолетов</w:t>
      </w:r>
    </w:p>
    <w:p w:rsidR="00A45C07" w:rsidRDefault="00A45C07" w:rsidP="00A54D5E">
      <w:pPr>
        <w:jc w:val="both"/>
        <w:rPr>
          <w:bCs/>
          <w:iCs/>
          <w:sz w:val="26"/>
          <w:szCs w:val="26"/>
        </w:rPr>
      </w:pPr>
    </w:p>
    <w:p w:rsidR="00A45C07" w:rsidRPr="00A45C07" w:rsidRDefault="00A45C07" w:rsidP="00A54D5E">
      <w:pPr>
        <w:jc w:val="both"/>
        <w:rPr>
          <w:bCs/>
          <w:iCs/>
          <w:sz w:val="26"/>
          <w:szCs w:val="26"/>
        </w:rPr>
      </w:pPr>
      <w:r>
        <w:rPr>
          <w:bCs/>
          <w:iCs/>
          <w:sz w:val="26"/>
          <w:szCs w:val="26"/>
        </w:rPr>
        <w:t>Хронология блокады Ленинграда:</w:t>
      </w:r>
    </w:p>
    <w:p w:rsidR="007D6A12" w:rsidRPr="007D6A12" w:rsidRDefault="007D6A12" w:rsidP="007D6A12">
      <w:pPr>
        <w:numPr>
          <w:ilvl w:val="0"/>
          <w:numId w:val="3"/>
        </w:numPr>
        <w:rPr>
          <w:b/>
          <w:sz w:val="26"/>
          <w:szCs w:val="26"/>
        </w:rPr>
      </w:pPr>
      <w:r w:rsidRPr="007D6A12">
        <w:rPr>
          <w:b/>
        </w:rPr>
        <w:t>1941 год</w:t>
      </w:r>
    </w:p>
    <w:p w:rsidR="007D6A12" w:rsidRPr="007D6A12" w:rsidRDefault="007D6A12" w:rsidP="007D6A12">
      <w:pPr>
        <w:numPr>
          <w:ilvl w:val="0"/>
          <w:numId w:val="3"/>
        </w:numPr>
        <w:rPr>
          <w:sz w:val="26"/>
          <w:szCs w:val="26"/>
        </w:rPr>
      </w:pPr>
      <w:r>
        <w:t>4 сентября Начало артиллерийского обстрела Ленинграда</w:t>
      </w:r>
    </w:p>
    <w:p w:rsidR="007D6A12" w:rsidRPr="007D6A12" w:rsidRDefault="007D6A12" w:rsidP="007D6A12">
      <w:pPr>
        <w:numPr>
          <w:ilvl w:val="0"/>
          <w:numId w:val="3"/>
        </w:numPr>
        <w:rPr>
          <w:sz w:val="26"/>
          <w:szCs w:val="26"/>
        </w:rPr>
      </w:pPr>
      <w:r>
        <w:t>8 сентября Захват немцами Шлиссельбурга. Начало блокады Ленинграда. Первый массивный налёт вражеской авиации на город.</w:t>
      </w:r>
    </w:p>
    <w:p w:rsidR="007D6A12" w:rsidRPr="007D6A12" w:rsidRDefault="007D6A12" w:rsidP="007D6A12">
      <w:pPr>
        <w:numPr>
          <w:ilvl w:val="0"/>
          <w:numId w:val="3"/>
        </w:numPr>
        <w:rPr>
          <w:sz w:val="26"/>
          <w:szCs w:val="26"/>
        </w:rPr>
      </w:pPr>
      <w:r>
        <w:t>12 сентября Сокращение норм выдачи населению хлеба, мяса, крупы. Прибытие в Осиновец первых судов с продовольствием  восточного берега Ладожского озера.</w:t>
      </w:r>
    </w:p>
    <w:p w:rsidR="007D6A12" w:rsidRPr="007D6A12" w:rsidRDefault="007D6A12" w:rsidP="007D6A12">
      <w:pPr>
        <w:numPr>
          <w:ilvl w:val="0"/>
          <w:numId w:val="3"/>
        </w:numPr>
        <w:rPr>
          <w:sz w:val="26"/>
          <w:szCs w:val="26"/>
        </w:rPr>
      </w:pPr>
      <w:r>
        <w:t>29 сентября Стабилизация линии фронта вокруг Ленинграда.</w:t>
      </w:r>
    </w:p>
    <w:p w:rsidR="007D6A12" w:rsidRPr="007D6A12" w:rsidRDefault="007D6A12" w:rsidP="007D6A12">
      <w:pPr>
        <w:numPr>
          <w:ilvl w:val="0"/>
          <w:numId w:val="3"/>
        </w:numPr>
        <w:rPr>
          <w:sz w:val="26"/>
          <w:szCs w:val="26"/>
        </w:rPr>
      </w:pPr>
      <w:r>
        <w:t>1 октября Сокращение норм выдачи хлеба населению и норм довольствия войскам.</w:t>
      </w:r>
    </w:p>
    <w:p w:rsidR="007D6A12" w:rsidRPr="007D6A12" w:rsidRDefault="007D6A12" w:rsidP="007D6A12">
      <w:pPr>
        <w:numPr>
          <w:ilvl w:val="0"/>
          <w:numId w:val="3"/>
        </w:numPr>
        <w:rPr>
          <w:sz w:val="26"/>
          <w:szCs w:val="26"/>
        </w:rPr>
      </w:pPr>
      <w:r>
        <w:t>13 ноября Сокращение выдачи продовольствия населению</w:t>
      </w:r>
    </w:p>
    <w:p w:rsidR="007D6A12" w:rsidRPr="007D6A12" w:rsidRDefault="007D6A12" w:rsidP="007D6A12">
      <w:pPr>
        <w:numPr>
          <w:ilvl w:val="0"/>
          <w:numId w:val="3"/>
        </w:numPr>
        <w:rPr>
          <w:sz w:val="26"/>
          <w:szCs w:val="26"/>
        </w:rPr>
      </w:pPr>
      <w:r>
        <w:t>16 ноября Начало переброски продовольственных грузов самолётами в Ленинград.</w:t>
      </w:r>
    </w:p>
    <w:p w:rsidR="007D6A12" w:rsidRPr="007D6A12" w:rsidRDefault="007D6A12" w:rsidP="007D6A12">
      <w:pPr>
        <w:numPr>
          <w:ilvl w:val="0"/>
          <w:numId w:val="3"/>
        </w:numPr>
        <w:rPr>
          <w:sz w:val="26"/>
          <w:szCs w:val="26"/>
        </w:rPr>
      </w:pPr>
      <w:r>
        <w:t>20 ноября Сокращение норм выдачи хлеба и другого продовольствия населению</w:t>
      </w:r>
    </w:p>
    <w:p w:rsidR="007D6A12" w:rsidRPr="007D6A12" w:rsidRDefault="007D6A12" w:rsidP="007D6A12">
      <w:pPr>
        <w:numPr>
          <w:ilvl w:val="0"/>
          <w:numId w:val="3"/>
        </w:numPr>
        <w:rPr>
          <w:sz w:val="26"/>
          <w:szCs w:val="26"/>
        </w:rPr>
      </w:pPr>
      <w:r>
        <w:t>22 ноября Начало движения автотранспорта по Ледовой дороге через озеро</w:t>
      </w:r>
    </w:p>
    <w:p w:rsidR="007D6A12" w:rsidRPr="007D6A12" w:rsidRDefault="007D6A12" w:rsidP="007D6A12">
      <w:pPr>
        <w:numPr>
          <w:ilvl w:val="0"/>
          <w:numId w:val="3"/>
        </w:numPr>
        <w:rPr>
          <w:sz w:val="26"/>
          <w:szCs w:val="26"/>
        </w:rPr>
      </w:pPr>
      <w:r>
        <w:t>9 декабря Разгром немецкой группировки под Тихвином. Освобождение Тихвина</w:t>
      </w:r>
      <w:r>
        <w:br/>
        <w:t>от захватчиков.</w:t>
      </w:r>
    </w:p>
    <w:p w:rsidR="007D6A12" w:rsidRPr="007D6A12" w:rsidRDefault="007D6A12" w:rsidP="007D6A12">
      <w:pPr>
        <w:numPr>
          <w:ilvl w:val="0"/>
          <w:numId w:val="3"/>
        </w:numPr>
        <w:rPr>
          <w:sz w:val="26"/>
          <w:szCs w:val="26"/>
        </w:rPr>
      </w:pPr>
      <w:r>
        <w:t>25 декабря Первое увеличение норм выдачи хлеба населению</w:t>
      </w:r>
    </w:p>
    <w:p w:rsidR="007D6A12" w:rsidRPr="007D6A12" w:rsidRDefault="007D6A12" w:rsidP="007D6A12">
      <w:pPr>
        <w:numPr>
          <w:ilvl w:val="0"/>
          <w:numId w:val="3"/>
        </w:numPr>
        <w:rPr>
          <w:b/>
          <w:sz w:val="26"/>
          <w:szCs w:val="26"/>
        </w:rPr>
      </w:pPr>
      <w:r w:rsidRPr="007D6A12">
        <w:rPr>
          <w:b/>
        </w:rPr>
        <w:t>1942 год</w:t>
      </w:r>
    </w:p>
    <w:p w:rsidR="007D6A12" w:rsidRPr="007D6A12" w:rsidRDefault="007D6A12" w:rsidP="007D6A12">
      <w:pPr>
        <w:numPr>
          <w:ilvl w:val="0"/>
          <w:numId w:val="3"/>
        </w:numPr>
        <w:rPr>
          <w:sz w:val="26"/>
          <w:szCs w:val="26"/>
        </w:rPr>
      </w:pPr>
      <w:r>
        <w:t>24 января Второе увеличение норм выдачи хлеба населению</w:t>
      </w:r>
    </w:p>
    <w:p w:rsidR="007D6A12" w:rsidRPr="007D6A12" w:rsidRDefault="007D6A12" w:rsidP="007D6A12">
      <w:pPr>
        <w:numPr>
          <w:ilvl w:val="0"/>
          <w:numId w:val="3"/>
        </w:numPr>
        <w:rPr>
          <w:sz w:val="26"/>
          <w:szCs w:val="26"/>
        </w:rPr>
      </w:pPr>
      <w:r>
        <w:t>11 февраля Увеличение норм выдачи продовольствия населению</w:t>
      </w:r>
    </w:p>
    <w:p w:rsidR="007D6A12" w:rsidRPr="007D6A12" w:rsidRDefault="007D6A12" w:rsidP="007D6A12">
      <w:pPr>
        <w:numPr>
          <w:ilvl w:val="0"/>
          <w:numId w:val="3"/>
        </w:numPr>
        <w:rPr>
          <w:sz w:val="26"/>
          <w:szCs w:val="26"/>
        </w:rPr>
      </w:pPr>
      <w:r>
        <w:t>22 декабря Указом Президиума Верховного Совета СССР учреждена медаль "За оборону Ленинграда"</w:t>
      </w:r>
    </w:p>
    <w:p w:rsidR="007D6A12" w:rsidRPr="007D6A12" w:rsidRDefault="007D6A12" w:rsidP="007D6A12">
      <w:pPr>
        <w:numPr>
          <w:ilvl w:val="0"/>
          <w:numId w:val="3"/>
        </w:numPr>
        <w:rPr>
          <w:b/>
          <w:sz w:val="26"/>
          <w:szCs w:val="26"/>
        </w:rPr>
      </w:pPr>
      <w:r w:rsidRPr="007D6A12">
        <w:rPr>
          <w:b/>
        </w:rPr>
        <w:t>1943 год</w:t>
      </w:r>
    </w:p>
    <w:p w:rsidR="007D6A12" w:rsidRPr="007D6A12" w:rsidRDefault="007D6A12" w:rsidP="007D6A12">
      <w:pPr>
        <w:numPr>
          <w:ilvl w:val="0"/>
          <w:numId w:val="3"/>
        </w:numPr>
        <w:rPr>
          <w:sz w:val="26"/>
          <w:szCs w:val="26"/>
        </w:rPr>
      </w:pPr>
      <w:r>
        <w:t>18 января Прорыв блокады. Соединение Ленинградского и Волоховского фронтов</w:t>
      </w:r>
    </w:p>
    <w:p w:rsidR="007D6A12" w:rsidRPr="007D6A12" w:rsidRDefault="007D6A12" w:rsidP="007D6A12">
      <w:pPr>
        <w:numPr>
          <w:ilvl w:val="0"/>
          <w:numId w:val="3"/>
        </w:numPr>
        <w:rPr>
          <w:sz w:val="26"/>
          <w:szCs w:val="26"/>
        </w:rPr>
      </w:pPr>
      <w:r>
        <w:t>6 февраля В Ленинград прибыл первый поезд по вновь построенной в полосе прорыва железной дороги.</w:t>
      </w:r>
    </w:p>
    <w:p w:rsidR="007D6A12" w:rsidRPr="007D6A12" w:rsidRDefault="007D6A12" w:rsidP="007D6A12">
      <w:pPr>
        <w:numPr>
          <w:ilvl w:val="0"/>
          <w:numId w:val="3"/>
        </w:numPr>
        <w:rPr>
          <w:b/>
          <w:sz w:val="26"/>
          <w:szCs w:val="26"/>
        </w:rPr>
      </w:pPr>
      <w:r w:rsidRPr="007D6A12">
        <w:rPr>
          <w:b/>
        </w:rPr>
        <w:t>1944 год</w:t>
      </w:r>
    </w:p>
    <w:p w:rsidR="007D6A12" w:rsidRPr="007D6A12" w:rsidRDefault="007D6A12" w:rsidP="007D6A12">
      <w:pPr>
        <w:numPr>
          <w:ilvl w:val="0"/>
          <w:numId w:val="3"/>
        </w:numPr>
        <w:rPr>
          <w:sz w:val="26"/>
          <w:szCs w:val="26"/>
        </w:rPr>
      </w:pPr>
      <w:r>
        <w:t>14 - 27 января Полное освобождение Ленинграда от вражеской блокады.</w:t>
      </w:r>
    </w:p>
    <w:p w:rsidR="007D6A12" w:rsidRDefault="007D6A12" w:rsidP="007D6A12">
      <w:pPr>
        <w:ind w:left="720"/>
      </w:pPr>
    </w:p>
    <w:p w:rsidR="007D6A12" w:rsidRDefault="007D6A12" w:rsidP="007D6A12">
      <w:pPr>
        <w:ind w:left="720"/>
      </w:pPr>
    </w:p>
    <w:p w:rsidR="007D6A12" w:rsidRPr="007D6A12" w:rsidRDefault="007D6A12" w:rsidP="007D6A12">
      <w:pPr>
        <w:ind w:left="720"/>
        <w:rPr>
          <w:sz w:val="26"/>
          <w:szCs w:val="26"/>
        </w:rPr>
      </w:pPr>
    </w:p>
    <w:p w:rsidR="00A54D5E" w:rsidRPr="00182C98" w:rsidRDefault="00A54D5E" w:rsidP="00A54D5E">
      <w:pPr>
        <w:jc w:val="both"/>
        <w:rPr>
          <w:sz w:val="26"/>
          <w:szCs w:val="26"/>
        </w:rPr>
      </w:pPr>
      <w:r w:rsidRPr="00182C98">
        <w:rPr>
          <w:b/>
          <w:sz w:val="26"/>
          <w:szCs w:val="26"/>
        </w:rPr>
        <w:t xml:space="preserve"> </w:t>
      </w:r>
      <w:r w:rsidRPr="00182C98">
        <w:rPr>
          <w:sz w:val="26"/>
          <w:szCs w:val="26"/>
        </w:rPr>
        <w:t xml:space="preserve">Война стала страшным испытанием для ленинградцев, Город оказался отрезанным от Большой Земли. </w:t>
      </w:r>
      <w:r w:rsidR="00956126">
        <w:rPr>
          <w:sz w:val="26"/>
          <w:szCs w:val="26"/>
        </w:rPr>
        <w:t>К</w:t>
      </w:r>
      <w:r w:rsidRPr="00182C98">
        <w:rPr>
          <w:sz w:val="26"/>
          <w:szCs w:val="26"/>
        </w:rPr>
        <w:t>ак изменилась жизнь ленинградцев с началом блокады.</w:t>
      </w:r>
    </w:p>
    <w:p w:rsidR="00A54D5E" w:rsidRPr="00182C98" w:rsidRDefault="00A54D5E" w:rsidP="00A54D5E">
      <w:pPr>
        <w:jc w:val="both"/>
        <w:rPr>
          <w:sz w:val="26"/>
          <w:szCs w:val="26"/>
        </w:rPr>
      </w:pPr>
      <w:r w:rsidRPr="00182C98">
        <w:rPr>
          <w:b/>
          <w:sz w:val="26"/>
          <w:szCs w:val="26"/>
        </w:rPr>
        <w:t xml:space="preserve">- </w:t>
      </w:r>
      <w:r w:rsidRPr="00182C98">
        <w:rPr>
          <w:sz w:val="26"/>
          <w:szCs w:val="26"/>
        </w:rPr>
        <w:t xml:space="preserve">Ещё до начала блокады началась эвакуация, которая продолжалась до 27 августа. Но многие не хотели покидать город. В глубь страны были вывезены сокровища </w:t>
      </w:r>
      <w:r w:rsidRPr="00182C98">
        <w:rPr>
          <w:sz w:val="26"/>
          <w:szCs w:val="26"/>
        </w:rPr>
        <w:lastRenderedPageBreak/>
        <w:t>Эрмитажа. Когда враг не смог взять город сходу, начались массовые бомбардировки, продолжавшиеся по 18 часов вплоть до середины октября.</w:t>
      </w:r>
    </w:p>
    <w:p w:rsidR="00300E7C" w:rsidRDefault="00A54D5E" w:rsidP="00A54D5E">
      <w:pPr>
        <w:jc w:val="both"/>
        <w:rPr>
          <w:sz w:val="26"/>
          <w:szCs w:val="26"/>
        </w:rPr>
      </w:pPr>
      <w:r w:rsidRPr="00182C98">
        <w:rPr>
          <w:sz w:val="26"/>
          <w:szCs w:val="26"/>
        </w:rPr>
        <w:t>-Писательница Вера Инбер пишет, что в день доходило до 15 бомбардировок, вернее это была одна сплошная тревога. А каждый квадратный километр приходилось 480 снарядов и 16 авиабомб. На артиллерийских картах каждый объект имел свой порядковый номер: № 9 – Эрмитаж, № 708 – Институт охраны материнства и младенчества. №  192 – Дворец пионеров</w:t>
      </w:r>
    </w:p>
    <w:p w:rsidR="00A54D5E" w:rsidRPr="00182C98" w:rsidRDefault="00F37575" w:rsidP="00300E7C">
      <w:pPr>
        <w:jc w:val="center"/>
        <w:rPr>
          <w:sz w:val="26"/>
          <w:szCs w:val="26"/>
        </w:rPr>
      </w:pPr>
      <w:r>
        <w:rPr>
          <w:noProof/>
          <w:sz w:val="26"/>
          <w:szCs w:val="26"/>
        </w:rPr>
        <w:drawing>
          <wp:inline distT="0" distB="0" distL="0" distR="0">
            <wp:extent cx="5334000" cy="4600575"/>
            <wp:effectExtent l="19050" t="0" r="0" b="0"/>
            <wp:docPr id="13" name="Рисунок 3" descr="E:\For_мама\b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or_мама\bl3.jpg"/>
                    <pic:cNvPicPr>
                      <a:picLocks noChangeAspect="1" noChangeArrowheads="1"/>
                    </pic:cNvPicPr>
                  </pic:nvPicPr>
                  <pic:blipFill>
                    <a:blip r:embed="rId9" cstate="print"/>
                    <a:srcRect/>
                    <a:stretch>
                      <a:fillRect/>
                    </a:stretch>
                  </pic:blipFill>
                  <pic:spPr bwMode="auto">
                    <a:xfrm>
                      <a:off x="0" y="0"/>
                      <a:ext cx="5334000" cy="4600575"/>
                    </a:xfrm>
                    <a:prstGeom prst="rect">
                      <a:avLst/>
                    </a:prstGeom>
                    <a:noFill/>
                    <a:ln w="9525">
                      <a:noFill/>
                      <a:miter lim="800000"/>
                      <a:headEnd/>
                      <a:tailEnd/>
                    </a:ln>
                  </pic:spPr>
                </pic:pic>
              </a:graphicData>
            </a:graphic>
          </wp:inline>
        </w:drawing>
      </w: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EB096F" w:rsidRDefault="00EB096F" w:rsidP="00A54D5E">
      <w:pPr>
        <w:jc w:val="both"/>
        <w:rPr>
          <w:sz w:val="26"/>
          <w:szCs w:val="26"/>
        </w:rPr>
      </w:pPr>
    </w:p>
    <w:p w:rsidR="008E196B" w:rsidRDefault="008E196B" w:rsidP="00A54D5E">
      <w:pPr>
        <w:jc w:val="both"/>
        <w:rPr>
          <w:sz w:val="26"/>
          <w:szCs w:val="26"/>
        </w:rPr>
      </w:pPr>
    </w:p>
    <w:p w:rsidR="00A54D5E" w:rsidRPr="00182C98" w:rsidRDefault="00A54D5E" w:rsidP="00A54D5E">
      <w:pPr>
        <w:jc w:val="both"/>
        <w:rPr>
          <w:sz w:val="26"/>
          <w:szCs w:val="26"/>
        </w:rPr>
      </w:pPr>
      <w:r w:rsidRPr="00182C98">
        <w:rPr>
          <w:sz w:val="26"/>
          <w:szCs w:val="26"/>
        </w:rPr>
        <w:t>Война внесла в жизнь ленинградцев такие коррективы: машины и трамваи вмерзли в лёд и стояли как изваяние на улицах. Город стал пешим. Воду достать стало проблемой. В квартирах появились буржуйки – чугунные печки. Достать дров становилось проблемой.</w:t>
      </w:r>
      <w:r w:rsidR="002E27BD">
        <w:rPr>
          <w:noProof/>
          <w:sz w:val="26"/>
          <w:szCs w:val="26"/>
        </w:rPr>
        <w:drawing>
          <wp:inline distT="0" distB="0" distL="0" distR="0">
            <wp:extent cx="5969000" cy="4102100"/>
            <wp:effectExtent l="19050" t="0" r="0" b="0"/>
            <wp:docPr id="4" name="Рисунок 4" descr="vpek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ekarne"/>
                    <pic:cNvPicPr>
                      <a:picLocks noChangeAspect="1" noChangeArrowheads="1"/>
                    </pic:cNvPicPr>
                  </pic:nvPicPr>
                  <pic:blipFill>
                    <a:blip r:embed="rId10" cstate="print"/>
                    <a:srcRect/>
                    <a:stretch>
                      <a:fillRect/>
                    </a:stretch>
                  </pic:blipFill>
                  <pic:spPr bwMode="auto">
                    <a:xfrm>
                      <a:off x="0" y="0"/>
                      <a:ext cx="5969000" cy="4102100"/>
                    </a:xfrm>
                    <a:prstGeom prst="rect">
                      <a:avLst/>
                    </a:prstGeom>
                    <a:noFill/>
                    <a:ln w="9525">
                      <a:noFill/>
                      <a:miter lim="800000"/>
                      <a:headEnd/>
                      <a:tailEnd/>
                    </a:ln>
                  </pic:spPr>
                </pic:pic>
              </a:graphicData>
            </a:graphic>
          </wp:inline>
        </w:drawing>
      </w:r>
    </w:p>
    <w:p w:rsidR="00A54D5E" w:rsidRPr="00182C98" w:rsidRDefault="00A54D5E" w:rsidP="00A54D5E">
      <w:pPr>
        <w:jc w:val="both"/>
        <w:rPr>
          <w:sz w:val="26"/>
          <w:szCs w:val="26"/>
        </w:rPr>
      </w:pPr>
      <w:r w:rsidRPr="00182C98">
        <w:rPr>
          <w:sz w:val="26"/>
          <w:szCs w:val="26"/>
        </w:rPr>
        <w:t xml:space="preserve"> Этого убийцу – невидимку вначале не считали самым опасным. Боялись бомб, со дня на день ожидали новый штурм города. Что пришлось испытать ленинградцам, о чем свидетельствуют скупые строчки документов?</w:t>
      </w:r>
    </w:p>
    <w:p w:rsidR="00A54D5E" w:rsidRPr="00182C98" w:rsidRDefault="00A54D5E" w:rsidP="00A54D5E">
      <w:pPr>
        <w:jc w:val="both"/>
        <w:rPr>
          <w:sz w:val="26"/>
          <w:szCs w:val="26"/>
        </w:rPr>
      </w:pPr>
      <w:r w:rsidRPr="00182C98">
        <w:rPr>
          <w:b/>
          <w:sz w:val="26"/>
          <w:szCs w:val="26"/>
        </w:rPr>
        <w:t xml:space="preserve">- </w:t>
      </w:r>
      <w:r w:rsidRPr="00182C98">
        <w:rPr>
          <w:sz w:val="26"/>
          <w:szCs w:val="26"/>
        </w:rPr>
        <w:t>С началом войны</w:t>
      </w:r>
      <w:r w:rsidRPr="00182C98">
        <w:rPr>
          <w:b/>
          <w:sz w:val="26"/>
          <w:szCs w:val="26"/>
        </w:rPr>
        <w:t xml:space="preserve"> </w:t>
      </w:r>
      <w:r w:rsidRPr="00182C98">
        <w:rPr>
          <w:sz w:val="26"/>
          <w:szCs w:val="26"/>
        </w:rPr>
        <w:t>ввели карточную систему. С каждым разом пайки уменьшались: июль-сентябрь- 800, сентябрь-ноябрь -250-125 гр., в конце декабря были дни, в магазины хлеба не поступало.</w:t>
      </w:r>
    </w:p>
    <w:p w:rsidR="00A54D5E" w:rsidRPr="00182C98" w:rsidRDefault="00A54D5E" w:rsidP="00A54D5E">
      <w:pPr>
        <w:jc w:val="both"/>
        <w:rPr>
          <w:sz w:val="26"/>
          <w:szCs w:val="26"/>
        </w:rPr>
      </w:pPr>
      <w:r w:rsidRPr="00182C98">
        <w:rPr>
          <w:sz w:val="26"/>
          <w:szCs w:val="26"/>
        </w:rPr>
        <w:t>- Перечень блокадной еды: крапива, лебеда, хвоя, клей, олифа, глицерин. Ели кожаные ремни, вымоченные и вываренные в кипятке. Когда сгорели продовольственные Бадаевские склады, то ели землю, пропитанную маслом</w:t>
      </w:r>
    </w:p>
    <w:p w:rsidR="00A54D5E" w:rsidRPr="00182C98" w:rsidRDefault="00A54D5E" w:rsidP="00A54D5E">
      <w:pPr>
        <w:jc w:val="both"/>
        <w:rPr>
          <w:sz w:val="26"/>
          <w:szCs w:val="26"/>
        </w:rPr>
      </w:pPr>
      <w:r w:rsidRPr="00182C98">
        <w:rPr>
          <w:sz w:val="26"/>
          <w:szCs w:val="26"/>
        </w:rPr>
        <w:t>и сахаром.</w:t>
      </w:r>
    </w:p>
    <w:p w:rsidR="00A54D5E" w:rsidRDefault="00A54D5E" w:rsidP="008E196B">
      <w:pPr>
        <w:jc w:val="both"/>
        <w:rPr>
          <w:sz w:val="26"/>
          <w:szCs w:val="26"/>
        </w:rPr>
      </w:pPr>
      <w:r w:rsidRPr="00182C98">
        <w:rPr>
          <w:sz w:val="26"/>
          <w:szCs w:val="26"/>
        </w:rPr>
        <w:t xml:space="preserve">-Иные ловчили, опускались до звериного состояния. Но порядочные всё-таки выживали чаще. Злом спастись людям ещё никогда не удавалось, добром – да. Были разные случаи. Например, в машину с продовольствием попал снаряд. Шофера убило. Темно. Народ собрался -  хватай и убегай! Но ведь не сделали </w:t>
      </w:r>
      <w:r w:rsidRPr="00182C98">
        <w:rPr>
          <w:sz w:val="26"/>
          <w:szCs w:val="26"/>
        </w:rPr>
        <w:lastRenderedPageBreak/>
        <w:t>этого!</w:t>
      </w:r>
      <w:r w:rsidR="002E27BD">
        <w:rPr>
          <w:noProof/>
          <w:sz w:val="26"/>
          <w:szCs w:val="26"/>
        </w:rPr>
        <w:drawing>
          <wp:inline distT="0" distB="0" distL="0" distR="0">
            <wp:extent cx="5810250" cy="6324600"/>
            <wp:effectExtent l="19050" t="0" r="0" b="0"/>
            <wp:docPr id="5" name="Рисунок 5" descr="Leningrad_bread_ration_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ningrad_bread_ration_stamp"/>
                    <pic:cNvPicPr>
                      <a:picLocks noChangeAspect="1" noChangeArrowheads="1"/>
                    </pic:cNvPicPr>
                  </pic:nvPicPr>
                  <pic:blipFill>
                    <a:blip r:embed="rId11" cstate="print"/>
                    <a:srcRect/>
                    <a:stretch>
                      <a:fillRect/>
                    </a:stretch>
                  </pic:blipFill>
                  <pic:spPr bwMode="auto">
                    <a:xfrm>
                      <a:off x="0" y="0"/>
                      <a:ext cx="5810250" cy="6324600"/>
                    </a:xfrm>
                    <a:prstGeom prst="rect">
                      <a:avLst/>
                    </a:prstGeom>
                    <a:noFill/>
                    <a:ln w="9525">
                      <a:noFill/>
                      <a:miter lim="800000"/>
                      <a:headEnd/>
                      <a:tailEnd/>
                    </a:ln>
                  </pic:spPr>
                </pic:pic>
              </a:graphicData>
            </a:graphic>
          </wp:inline>
        </w:drawing>
      </w:r>
    </w:p>
    <w:p w:rsidR="008E196B" w:rsidRDefault="008E196B" w:rsidP="008E196B">
      <w:pPr>
        <w:jc w:val="both"/>
        <w:rPr>
          <w:sz w:val="26"/>
          <w:szCs w:val="26"/>
        </w:rPr>
      </w:pPr>
    </w:p>
    <w:p w:rsidR="008E196B" w:rsidRDefault="008E196B" w:rsidP="008E196B">
      <w:pPr>
        <w:jc w:val="both"/>
        <w:rPr>
          <w:sz w:val="26"/>
          <w:szCs w:val="26"/>
        </w:rPr>
      </w:pPr>
    </w:p>
    <w:p w:rsidR="008E196B" w:rsidRPr="00182C98" w:rsidRDefault="008E196B" w:rsidP="008E196B">
      <w:pPr>
        <w:jc w:val="both"/>
        <w:rPr>
          <w:sz w:val="26"/>
          <w:szCs w:val="26"/>
        </w:rPr>
      </w:pPr>
    </w:p>
    <w:p w:rsidR="00956126" w:rsidRDefault="00956126" w:rsidP="008E196B">
      <w:pPr>
        <w:jc w:val="center"/>
        <w:rPr>
          <w:b/>
          <w:sz w:val="26"/>
          <w:szCs w:val="26"/>
        </w:rPr>
      </w:pPr>
    </w:p>
    <w:p w:rsidR="008E196B" w:rsidRDefault="008E196B" w:rsidP="008E196B">
      <w:pPr>
        <w:jc w:val="center"/>
        <w:rPr>
          <w:b/>
          <w:sz w:val="26"/>
          <w:szCs w:val="26"/>
        </w:rPr>
      </w:pPr>
    </w:p>
    <w:p w:rsidR="008E196B" w:rsidRDefault="008E196B" w:rsidP="008E196B">
      <w:pPr>
        <w:jc w:val="center"/>
        <w:rPr>
          <w:b/>
          <w:sz w:val="26"/>
          <w:szCs w:val="26"/>
        </w:rPr>
      </w:pPr>
    </w:p>
    <w:p w:rsidR="008E196B" w:rsidRDefault="008E196B" w:rsidP="008E196B">
      <w:pPr>
        <w:jc w:val="center"/>
        <w:rPr>
          <w:b/>
          <w:sz w:val="26"/>
          <w:szCs w:val="26"/>
        </w:rPr>
      </w:pPr>
    </w:p>
    <w:p w:rsidR="008E196B" w:rsidRDefault="008E196B" w:rsidP="008E196B">
      <w:pPr>
        <w:jc w:val="center"/>
        <w:rPr>
          <w:b/>
          <w:sz w:val="26"/>
          <w:szCs w:val="26"/>
        </w:rPr>
      </w:pPr>
    </w:p>
    <w:p w:rsidR="008E196B" w:rsidRDefault="008E196B" w:rsidP="008E196B">
      <w:pPr>
        <w:jc w:val="center"/>
        <w:rPr>
          <w:b/>
          <w:sz w:val="26"/>
          <w:szCs w:val="26"/>
        </w:rPr>
      </w:pPr>
    </w:p>
    <w:p w:rsidR="008E196B" w:rsidRDefault="008E196B" w:rsidP="008E196B">
      <w:pPr>
        <w:jc w:val="center"/>
        <w:rPr>
          <w:b/>
          <w:sz w:val="26"/>
          <w:szCs w:val="26"/>
        </w:rPr>
      </w:pPr>
    </w:p>
    <w:p w:rsidR="008E196B" w:rsidRDefault="008E196B" w:rsidP="008E196B">
      <w:pPr>
        <w:jc w:val="center"/>
        <w:rPr>
          <w:b/>
          <w:sz w:val="26"/>
          <w:szCs w:val="26"/>
        </w:rPr>
      </w:pPr>
    </w:p>
    <w:p w:rsidR="008E196B" w:rsidRDefault="008E196B" w:rsidP="008E196B">
      <w:pPr>
        <w:jc w:val="center"/>
        <w:rPr>
          <w:b/>
          <w:sz w:val="26"/>
          <w:szCs w:val="26"/>
        </w:rPr>
      </w:pPr>
    </w:p>
    <w:p w:rsidR="008E196B" w:rsidRDefault="008E196B" w:rsidP="008E196B">
      <w:pPr>
        <w:jc w:val="center"/>
        <w:rPr>
          <w:b/>
          <w:sz w:val="26"/>
          <w:szCs w:val="26"/>
        </w:rPr>
      </w:pPr>
    </w:p>
    <w:p w:rsidR="009676EA" w:rsidRDefault="008E196B" w:rsidP="009676EA">
      <w:pPr>
        <w:spacing w:before="100" w:beforeAutospacing="1" w:after="100" w:afterAutospacing="1"/>
        <w:ind w:left="720" w:firstLine="696"/>
        <w:rPr>
          <w:sz w:val="26"/>
          <w:szCs w:val="26"/>
        </w:rPr>
      </w:pPr>
      <w:r>
        <w:rPr>
          <w:sz w:val="26"/>
          <w:szCs w:val="26"/>
        </w:rPr>
        <w:lastRenderedPageBreak/>
        <w:t>П</w:t>
      </w:r>
      <w:r w:rsidR="00A54D5E" w:rsidRPr="00182C98">
        <w:rPr>
          <w:sz w:val="26"/>
          <w:szCs w:val="26"/>
        </w:rPr>
        <w:t>осмотрите на эту детскую фотографию и на эти листы записной книжки.  11- летняя ленинградская школьница Таня Савичева стала символом блокадного города. В маленькой записной книжке детским почерком записана леденящая душу летопись блокады:</w:t>
      </w:r>
    </w:p>
    <w:p w:rsidR="00227A1C" w:rsidRPr="009676EA" w:rsidRDefault="009676EA" w:rsidP="00227A1C">
      <w:pPr>
        <w:numPr>
          <w:ilvl w:val="0"/>
          <w:numId w:val="6"/>
        </w:numPr>
        <w:spacing w:before="100" w:beforeAutospacing="1" w:after="100" w:afterAutospacing="1"/>
        <w:rPr>
          <w:color w:val="000000"/>
        </w:rPr>
      </w:pPr>
      <w:r w:rsidRPr="009676EA">
        <w:rPr>
          <w:color w:val="000000"/>
        </w:rPr>
        <w:t xml:space="preserve">28 декабря </w:t>
      </w:r>
      <w:hyperlink r:id="rId12" w:tooltip="1941" w:history="1">
        <w:r w:rsidRPr="009676EA">
          <w:rPr>
            <w:rStyle w:val="a9"/>
            <w:color w:val="000000"/>
            <w:u w:val="none"/>
          </w:rPr>
          <w:t>1941</w:t>
        </w:r>
      </w:hyperlink>
      <w:r w:rsidRPr="009676EA">
        <w:rPr>
          <w:color w:val="000000"/>
        </w:rPr>
        <w:t xml:space="preserve"> года. Женя умерла в 12 часов утра</w:t>
      </w:r>
      <w:r w:rsidR="00227A1C" w:rsidRPr="009676EA">
        <w:rPr>
          <w:color w:val="000000"/>
        </w:rPr>
        <w:t>.</w:t>
      </w:r>
    </w:p>
    <w:p w:rsidR="009676EA" w:rsidRPr="009676EA" w:rsidRDefault="009676EA" w:rsidP="009676EA">
      <w:pPr>
        <w:numPr>
          <w:ilvl w:val="0"/>
          <w:numId w:val="6"/>
        </w:numPr>
        <w:spacing w:before="100" w:beforeAutospacing="1" w:after="100" w:afterAutospacing="1"/>
        <w:rPr>
          <w:color w:val="000000"/>
        </w:rPr>
      </w:pPr>
      <w:r w:rsidRPr="009676EA">
        <w:rPr>
          <w:color w:val="000000"/>
        </w:rPr>
        <w:t xml:space="preserve">Бабушка умерла </w:t>
      </w:r>
      <w:hyperlink r:id="rId13" w:tooltip="25 января" w:history="1">
        <w:r w:rsidRPr="009676EA">
          <w:rPr>
            <w:rStyle w:val="a9"/>
            <w:color w:val="000000"/>
            <w:u w:val="none"/>
          </w:rPr>
          <w:t>25 января</w:t>
        </w:r>
      </w:hyperlink>
      <w:r w:rsidRPr="009676EA">
        <w:rPr>
          <w:color w:val="000000"/>
        </w:rPr>
        <w:t xml:space="preserve"> </w:t>
      </w:r>
      <w:hyperlink r:id="rId14" w:tooltip="1942" w:history="1">
        <w:r w:rsidRPr="009676EA">
          <w:rPr>
            <w:rStyle w:val="a9"/>
            <w:color w:val="000000"/>
            <w:u w:val="none"/>
          </w:rPr>
          <w:t>1942</w:t>
        </w:r>
      </w:hyperlink>
      <w:r w:rsidRPr="009676EA">
        <w:rPr>
          <w:color w:val="000000"/>
        </w:rPr>
        <w:t>-го, в 3 часа дня.</w:t>
      </w:r>
    </w:p>
    <w:p w:rsidR="00227A1C" w:rsidRPr="009676EA" w:rsidRDefault="00227A1C" w:rsidP="00227A1C">
      <w:pPr>
        <w:numPr>
          <w:ilvl w:val="0"/>
          <w:numId w:val="6"/>
        </w:numPr>
        <w:spacing w:before="100" w:beforeAutospacing="1" w:after="100" w:afterAutospacing="1"/>
        <w:rPr>
          <w:color w:val="000000"/>
        </w:rPr>
      </w:pPr>
      <w:r w:rsidRPr="009676EA">
        <w:rPr>
          <w:color w:val="000000"/>
        </w:rPr>
        <w:t xml:space="preserve">Лёка умер </w:t>
      </w:r>
      <w:hyperlink r:id="rId15" w:tooltip="17 марта" w:history="1">
        <w:r w:rsidRPr="009676EA">
          <w:rPr>
            <w:rStyle w:val="a9"/>
            <w:color w:val="000000"/>
            <w:u w:val="none"/>
          </w:rPr>
          <w:t>17 марта</w:t>
        </w:r>
      </w:hyperlink>
      <w:r w:rsidRPr="009676EA">
        <w:rPr>
          <w:color w:val="000000"/>
        </w:rPr>
        <w:t xml:space="preserve"> в 5 часов утра.</w:t>
      </w:r>
    </w:p>
    <w:p w:rsidR="00227A1C" w:rsidRPr="009676EA" w:rsidRDefault="00227A1C" w:rsidP="00227A1C">
      <w:pPr>
        <w:numPr>
          <w:ilvl w:val="0"/>
          <w:numId w:val="6"/>
        </w:numPr>
        <w:spacing w:before="100" w:beforeAutospacing="1" w:after="100" w:afterAutospacing="1"/>
        <w:rPr>
          <w:color w:val="000000"/>
        </w:rPr>
      </w:pPr>
      <w:r w:rsidRPr="009676EA">
        <w:rPr>
          <w:color w:val="000000"/>
        </w:rPr>
        <w:t xml:space="preserve">Дядя Вася умер </w:t>
      </w:r>
      <w:hyperlink r:id="rId16" w:tooltip="13 апреля" w:history="1">
        <w:r w:rsidRPr="009676EA">
          <w:rPr>
            <w:rStyle w:val="a9"/>
            <w:color w:val="000000"/>
            <w:u w:val="none"/>
          </w:rPr>
          <w:t>13 апреля</w:t>
        </w:r>
      </w:hyperlink>
      <w:r w:rsidRPr="009676EA">
        <w:rPr>
          <w:color w:val="000000"/>
        </w:rPr>
        <w:t xml:space="preserve"> в 2 часа ночи.</w:t>
      </w:r>
    </w:p>
    <w:p w:rsidR="00227A1C" w:rsidRPr="009676EA" w:rsidRDefault="00227A1C" w:rsidP="00227A1C">
      <w:pPr>
        <w:numPr>
          <w:ilvl w:val="0"/>
          <w:numId w:val="6"/>
        </w:numPr>
        <w:spacing w:before="100" w:beforeAutospacing="1" w:after="100" w:afterAutospacing="1"/>
        <w:rPr>
          <w:color w:val="000000"/>
        </w:rPr>
      </w:pPr>
      <w:r w:rsidRPr="009676EA">
        <w:rPr>
          <w:color w:val="000000"/>
        </w:rPr>
        <w:t xml:space="preserve">Дядя Лёша </w:t>
      </w:r>
      <w:hyperlink r:id="rId17" w:tooltip="10 мая" w:history="1">
        <w:r w:rsidRPr="009676EA">
          <w:rPr>
            <w:rStyle w:val="a9"/>
            <w:color w:val="000000"/>
            <w:u w:val="none"/>
          </w:rPr>
          <w:t>10 мая</w:t>
        </w:r>
      </w:hyperlink>
      <w:r w:rsidRPr="009676EA">
        <w:rPr>
          <w:color w:val="000000"/>
        </w:rPr>
        <w:t xml:space="preserve"> в 4 часа дня.</w:t>
      </w:r>
    </w:p>
    <w:p w:rsidR="00227A1C" w:rsidRPr="009676EA" w:rsidRDefault="00227A1C" w:rsidP="00227A1C">
      <w:pPr>
        <w:numPr>
          <w:ilvl w:val="0"/>
          <w:numId w:val="6"/>
        </w:numPr>
        <w:spacing w:before="100" w:beforeAutospacing="1" w:after="100" w:afterAutospacing="1"/>
        <w:rPr>
          <w:color w:val="000000"/>
        </w:rPr>
      </w:pPr>
      <w:r w:rsidRPr="009676EA">
        <w:rPr>
          <w:color w:val="000000"/>
        </w:rPr>
        <w:t xml:space="preserve">Мама — </w:t>
      </w:r>
      <w:hyperlink r:id="rId18" w:tooltip="13 мая" w:history="1">
        <w:r w:rsidRPr="009676EA">
          <w:rPr>
            <w:rStyle w:val="a9"/>
            <w:color w:val="000000"/>
            <w:u w:val="none"/>
          </w:rPr>
          <w:t>13 мая</w:t>
        </w:r>
      </w:hyperlink>
      <w:r w:rsidRPr="009676EA">
        <w:rPr>
          <w:color w:val="000000"/>
        </w:rPr>
        <w:t xml:space="preserve"> в 7</w:t>
      </w:r>
      <w:r w:rsidRPr="009676EA">
        <w:rPr>
          <w:color w:val="000000"/>
          <w:vertAlign w:val="superscript"/>
        </w:rPr>
        <w:t>30</w:t>
      </w:r>
      <w:r w:rsidRPr="009676EA">
        <w:rPr>
          <w:color w:val="000000"/>
        </w:rPr>
        <w:t xml:space="preserve"> утра.</w:t>
      </w:r>
    </w:p>
    <w:p w:rsidR="00227A1C" w:rsidRPr="009676EA" w:rsidRDefault="00227A1C" w:rsidP="00227A1C">
      <w:pPr>
        <w:numPr>
          <w:ilvl w:val="0"/>
          <w:numId w:val="6"/>
        </w:numPr>
        <w:spacing w:before="100" w:beforeAutospacing="1" w:after="100" w:afterAutospacing="1"/>
        <w:rPr>
          <w:color w:val="000000"/>
        </w:rPr>
      </w:pPr>
      <w:r w:rsidRPr="009676EA">
        <w:rPr>
          <w:color w:val="000000"/>
        </w:rPr>
        <w:t>Савичевы умерли.</w:t>
      </w:r>
    </w:p>
    <w:p w:rsidR="00227A1C" w:rsidRPr="009676EA" w:rsidRDefault="00227A1C" w:rsidP="00227A1C">
      <w:pPr>
        <w:numPr>
          <w:ilvl w:val="0"/>
          <w:numId w:val="6"/>
        </w:numPr>
        <w:spacing w:before="100" w:beforeAutospacing="1" w:after="100" w:afterAutospacing="1"/>
        <w:rPr>
          <w:color w:val="000000"/>
        </w:rPr>
      </w:pPr>
      <w:r w:rsidRPr="009676EA">
        <w:rPr>
          <w:color w:val="000000"/>
        </w:rPr>
        <w:t>Умерли все.</w:t>
      </w:r>
    </w:p>
    <w:p w:rsidR="008E196B" w:rsidRPr="009676EA" w:rsidRDefault="00227A1C" w:rsidP="00227A1C">
      <w:pPr>
        <w:numPr>
          <w:ilvl w:val="0"/>
          <w:numId w:val="6"/>
        </w:numPr>
        <w:spacing w:before="100" w:beforeAutospacing="1" w:after="100" w:afterAutospacing="1"/>
        <w:rPr>
          <w:color w:val="000000"/>
        </w:rPr>
      </w:pPr>
      <w:r w:rsidRPr="009676EA">
        <w:rPr>
          <w:color w:val="000000"/>
        </w:rPr>
        <w:t>Осталась одна Таня.</w:t>
      </w:r>
    </w:p>
    <w:p w:rsidR="00227A1C" w:rsidRDefault="002E27BD" w:rsidP="00227A1C">
      <w:pPr>
        <w:jc w:val="center"/>
        <w:rPr>
          <w:sz w:val="26"/>
          <w:szCs w:val="26"/>
        </w:rPr>
      </w:pPr>
      <w:r>
        <w:rPr>
          <w:noProof/>
          <w:sz w:val="26"/>
          <w:szCs w:val="26"/>
        </w:rPr>
        <w:drawing>
          <wp:inline distT="0" distB="0" distL="0" distR="0">
            <wp:extent cx="3175000" cy="2184400"/>
            <wp:effectExtent l="19050" t="0" r="6350" b="0"/>
            <wp:docPr id="6" name="Рисунок 6" descr="250px-Tanya_Savicheva_D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50px-Tanya_Savicheva_Diary"/>
                    <pic:cNvPicPr>
                      <a:picLocks noChangeAspect="1" noChangeArrowheads="1"/>
                    </pic:cNvPicPr>
                  </pic:nvPicPr>
                  <pic:blipFill>
                    <a:blip r:embed="rId19" cstate="print"/>
                    <a:srcRect/>
                    <a:stretch>
                      <a:fillRect/>
                    </a:stretch>
                  </pic:blipFill>
                  <pic:spPr bwMode="auto">
                    <a:xfrm>
                      <a:off x="0" y="0"/>
                      <a:ext cx="3175000" cy="2184400"/>
                    </a:xfrm>
                    <a:prstGeom prst="rect">
                      <a:avLst/>
                    </a:prstGeom>
                    <a:noFill/>
                    <a:ln w="9525">
                      <a:noFill/>
                      <a:miter lim="800000"/>
                      <a:headEnd/>
                      <a:tailEnd/>
                    </a:ln>
                  </pic:spPr>
                </pic:pic>
              </a:graphicData>
            </a:graphic>
          </wp:inline>
        </w:drawing>
      </w:r>
    </w:p>
    <w:p w:rsidR="00956126" w:rsidRDefault="00956126" w:rsidP="00956126">
      <w:r>
        <w:t>Малая</w:t>
      </w:r>
      <w:r w:rsidRPr="00956126">
        <w:t xml:space="preserve"> </w:t>
      </w:r>
      <w:r>
        <w:t>планета</w:t>
      </w:r>
      <w:r w:rsidRPr="00956126">
        <w:t xml:space="preserve"> (</w:t>
      </w:r>
      <w:r>
        <w:t>астероид</w:t>
      </w:r>
      <w:r w:rsidRPr="00956126">
        <w:t xml:space="preserve">) </w:t>
      </w:r>
      <w:hyperlink r:id="rId20" w:tooltip="2127 Tanya" w:history="1">
        <w:r w:rsidRPr="00956126">
          <w:rPr>
            <w:rStyle w:val="a9"/>
            <w:color w:val="000000"/>
          </w:rPr>
          <w:t xml:space="preserve">2127 </w:t>
        </w:r>
        <w:r w:rsidRPr="00956126">
          <w:rPr>
            <w:rStyle w:val="a9"/>
            <w:color w:val="000000"/>
            <w:lang w:val="en-US"/>
          </w:rPr>
          <w:t>Tanya</w:t>
        </w:r>
      </w:hyperlink>
      <w:r w:rsidRPr="00956126">
        <w:t xml:space="preserve"> </w:t>
      </w:r>
      <w:r>
        <w:t>открытая</w:t>
      </w:r>
      <w:r w:rsidRPr="00956126">
        <w:t xml:space="preserve"> </w:t>
      </w:r>
      <w:r>
        <w:t>в</w:t>
      </w:r>
      <w:r w:rsidRPr="00956126">
        <w:t xml:space="preserve"> 1971 </w:t>
      </w:r>
      <w:r>
        <w:t>Советским астрономом Людмилой Черных была названа в честь Тани.</w:t>
      </w:r>
    </w:p>
    <w:p w:rsidR="00956126" w:rsidRPr="00956126" w:rsidRDefault="002E27BD" w:rsidP="00956126">
      <w:pPr>
        <w:jc w:val="center"/>
        <w:rPr>
          <w:sz w:val="26"/>
          <w:szCs w:val="26"/>
        </w:rPr>
      </w:pPr>
      <w:r>
        <w:rPr>
          <w:noProof/>
          <w:sz w:val="26"/>
          <w:szCs w:val="26"/>
        </w:rPr>
        <w:drawing>
          <wp:inline distT="0" distB="0" distL="0" distR="0">
            <wp:extent cx="5086350" cy="2698750"/>
            <wp:effectExtent l="19050" t="0" r="0" b="0"/>
            <wp:docPr id="7" name="Рисунок 7" descr="test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st208"/>
                    <pic:cNvPicPr>
                      <a:picLocks noChangeAspect="1" noChangeArrowheads="1"/>
                    </pic:cNvPicPr>
                  </pic:nvPicPr>
                  <pic:blipFill>
                    <a:blip r:embed="rId21" cstate="print"/>
                    <a:srcRect/>
                    <a:stretch>
                      <a:fillRect/>
                    </a:stretch>
                  </pic:blipFill>
                  <pic:spPr bwMode="auto">
                    <a:xfrm>
                      <a:off x="0" y="0"/>
                      <a:ext cx="5086350" cy="2698750"/>
                    </a:xfrm>
                    <a:prstGeom prst="rect">
                      <a:avLst/>
                    </a:prstGeom>
                    <a:noFill/>
                    <a:ln w="9525">
                      <a:noFill/>
                      <a:miter lim="800000"/>
                      <a:headEnd/>
                      <a:tailEnd/>
                    </a:ln>
                  </pic:spPr>
                </pic:pic>
              </a:graphicData>
            </a:graphic>
          </wp:inline>
        </w:drawing>
      </w:r>
    </w:p>
    <w:p w:rsidR="008E196B" w:rsidRPr="008E196B" w:rsidRDefault="008E196B" w:rsidP="008E196B">
      <w:pPr>
        <w:pStyle w:val="aa"/>
        <w:rPr>
          <w:color w:val="000000"/>
        </w:rPr>
      </w:pPr>
      <w:r w:rsidRPr="008E196B">
        <w:rPr>
          <w:color w:val="000000"/>
        </w:rPr>
        <w:t xml:space="preserve">Сама Таня Савичева была эвакуирована из </w:t>
      </w:r>
      <w:hyperlink r:id="rId22" w:tooltip="Санкт-Петербург" w:history="1">
        <w:r w:rsidRPr="008E196B">
          <w:rPr>
            <w:rStyle w:val="a9"/>
            <w:color w:val="000000"/>
            <w:u w:val="none"/>
          </w:rPr>
          <w:t>Ленинграда</w:t>
        </w:r>
      </w:hyperlink>
      <w:r w:rsidRPr="008E196B">
        <w:rPr>
          <w:color w:val="000000"/>
        </w:rPr>
        <w:t xml:space="preserve"> летом </w:t>
      </w:r>
      <w:hyperlink r:id="rId23" w:tooltip="1942" w:history="1">
        <w:r w:rsidRPr="008E196B">
          <w:rPr>
            <w:rStyle w:val="a9"/>
            <w:color w:val="000000"/>
            <w:u w:val="none"/>
          </w:rPr>
          <w:t>1942</w:t>
        </w:r>
      </w:hyperlink>
      <w:r w:rsidRPr="008E196B">
        <w:rPr>
          <w:color w:val="000000"/>
        </w:rPr>
        <w:t xml:space="preserve"> года в </w:t>
      </w:r>
      <w:hyperlink r:id="rId24" w:tooltip="Шатковский район Нижегородской области" w:history="1">
        <w:r w:rsidRPr="008E196B">
          <w:rPr>
            <w:rStyle w:val="a9"/>
            <w:color w:val="000000"/>
            <w:u w:val="none"/>
          </w:rPr>
          <w:t>Шатковский район Горьковской области</w:t>
        </w:r>
      </w:hyperlink>
      <w:r w:rsidRPr="008E196B">
        <w:rPr>
          <w:color w:val="000000"/>
        </w:rPr>
        <w:t xml:space="preserve"> (ныне Нижегородской). Скончалась </w:t>
      </w:r>
      <w:hyperlink r:id="rId25" w:tooltip="1 июля" w:history="1">
        <w:r w:rsidRPr="008E196B">
          <w:rPr>
            <w:rStyle w:val="a9"/>
            <w:color w:val="000000"/>
            <w:u w:val="none"/>
          </w:rPr>
          <w:t>1 июля</w:t>
        </w:r>
      </w:hyperlink>
      <w:r w:rsidRPr="008E196B">
        <w:rPr>
          <w:color w:val="000000"/>
        </w:rPr>
        <w:t xml:space="preserve"> </w:t>
      </w:r>
      <w:hyperlink r:id="rId26" w:tooltip="1944" w:history="1">
        <w:r w:rsidRPr="008E196B">
          <w:rPr>
            <w:rStyle w:val="a9"/>
            <w:color w:val="000000"/>
            <w:u w:val="none"/>
          </w:rPr>
          <w:t>1944</w:t>
        </w:r>
      </w:hyperlink>
      <w:r w:rsidRPr="008E196B">
        <w:rPr>
          <w:color w:val="000000"/>
        </w:rPr>
        <w:t xml:space="preserve"> в Шатковской районной больнице от </w:t>
      </w:r>
      <w:hyperlink r:id="rId27" w:tooltip="Туберкулёз" w:history="1">
        <w:r w:rsidRPr="008E196B">
          <w:rPr>
            <w:rStyle w:val="a9"/>
            <w:color w:val="000000"/>
            <w:u w:val="none"/>
          </w:rPr>
          <w:t>туберкулёза</w:t>
        </w:r>
      </w:hyperlink>
      <w:r w:rsidRPr="008E196B">
        <w:rPr>
          <w:color w:val="000000"/>
        </w:rPr>
        <w:t xml:space="preserve"> </w:t>
      </w:r>
      <w:hyperlink r:id="rId28" w:tooltip="Кишечник" w:history="1">
        <w:r w:rsidRPr="008E196B">
          <w:rPr>
            <w:rStyle w:val="a9"/>
            <w:color w:val="000000"/>
            <w:u w:val="none"/>
          </w:rPr>
          <w:t>кишечника</w:t>
        </w:r>
      </w:hyperlink>
      <w:r w:rsidRPr="008E196B">
        <w:rPr>
          <w:color w:val="000000"/>
        </w:rPr>
        <w:t>.</w:t>
      </w:r>
      <w:r w:rsidR="001A4F04" w:rsidRPr="001A4F04">
        <w:rPr>
          <w:color w:val="000000"/>
        </w:rPr>
        <w:t xml:space="preserve"> </w:t>
      </w:r>
      <w:r w:rsidRPr="008E196B">
        <w:rPr>
          <w:color w:val="000000"/>
        </w:rPr>
        <w:t xml:space="preserve">Дневник Тани Савичевой фигурировал на </w:t>
      </w:r>
      <w:hyperlink r:id="rId29" w:tooltip="Нюрнбергский процесс" w:history="1">
        <w:r w:rsidRPr="008E196B">
          <w:rPr>
            <w:rStyle w:val="a9"/>
            <w:color w:val="000000"/>
            <w:u w:val="none"/>
          </w:rPr>
          <w:t>Нюрнбергском процессе</w:t>
        </w:r>
      </w:hyperlink>
      <w:r w:rsidRPr="008E196B">
        <w:rPr>
          <w:color w:val="000000"/>
        </w:rPr>
        <w:t xml:space="preserve"> как один из обвинительных документов против нацистских преступников.</w:t>
      </w:r>
    </w:p>
    <w:p w:rsidR="008E196B" w:rsidRDefault="008E196B" w:rsidP="00A54D5E">
      <w:pPr>
        <w:tabs>
          <w:tab w:val="left" w:pos="4050"/>
        </w:tabs>
        <w:jc w:val="center"/>
        <w:rPr>
          <w:sz w:val="26"/>
          <w:szCs w:val="26"/>
        </w:rPr>
      </w:pPr>
    </w:p>
    <w:p w:rsidR="001A4359" w:rsidRPr="008E196B" w:rsidRDefault="001A4359" w:rsidP="00A54D5E">
      <w:pPr>
        <w:tabs>
          <w:tab w:val="left" w:pos="4050"/>
        </w:tabs>
        <w:jc w:val="center"/>
        <w:rPr>
          <w:sz w:val="26"/>
          <w:szCs w:val="26"/>
        </w:rPr>
      </w:pPr>
    </w:p>
    <w:p w:rsidR="00A54D5E" w:rsidRPr="0025210C" w:rsidRDefault="00A54D5E" w:rsidP="00A54D5E">
      <w:pPr>
        <w:ind w:left="360"/>
        <w:jc w:val="both"/>
        <w:rPr>
          <w:sz w:val="26"/>
          <w:szCs w:val="26"/>
        </w:rPr>
      </w:pPr>
      <w:r w:rsidRPr="0025210C">
        <w:rPr>
          <w:sz w:val="26"/>
          <w:szCs w:val="26"/>
        </w:rPr>
        <w:t xml:space="preserve">       </w:t>
      </w:r>
      <w:r w:rsidRPr="0025210C">
        <w:rPr>
          <w:b/>
          <w:sz w:val="26"/>
          <w:szCs w:val="26"/>
        </w:rPr>
        <w:t xml:space="preserve">Создание народного ополчения – </w:t>
      </w:r>
      <w:r w:rsidRPr="0025210C">
        <w:rPr>
          <w:sz w:val="26"/>
          <w:szCs w:val="26"/>
        </w:rPr>
        <w:t xml:space="preserve">комиссии по отбору ополченцев работали по 18-20 часов в сутки. Уходили на фронт семьями. С 23 июня по 1 октября 1941 года на фронт из Ленинграда ушло 431 тысяча человек. </w:t>
      </w:r>
      <w:r w:rsidR="007805F3">
        <w:rPr>
          <w:sz w:val="26"/>
          <w:szCs w:val="26"/>
        </w:rPr>
        <w:t>С</w:t>
      </w:r>
      <w:r w:rsidRPr="0025210C">
        <w:rPr>
          <w:sz w:val="26"/>
          <w:szCs w:val="26"/>
        </w:rPr>
        <w:t>оздание народных ополчений является исторической традицией нашего народа, начиная от Александра Невского, Дмитрия Донского. Огромную роль сыграло народное ополчение и в годы Отечественной войны 1812 года.</w:t>
      </w:r>
    </w:p>
    <w:p w:rsidR="00A54D5E" w:rsidRDefault="00A54D5E" w:rsidP="00A54D5E">
      <w:pPr>
        <w:ind w:left="360"/>
        <w:jc w:val="both"/>
        <w:rPr>
          <w:sz w:val="26"/>
          <w:szCs w:val="26"/>
        </w:rPr>
      </w:pPr>
      <w:r w:rsidRPr="0025210C">
        <w:rPr>
          <w:sz w:val="26"/>
          <w:szCs w:val="26"/>
        </w:rPr>
        <w:t xml:space="preserve">       </w:t>
      </w:r>
      <w:r w:rsidRPr="0025210C">
        <w:rPr>
          <w:b/>
          <w:sz w:val="26"/>
          <w:szCs w:val="26"/>
        </w:rPr>
        <w:t xml:space="preserve">Героический труд </w:t>
      </w:r>
      <w:r w:rsidRPr="0025210C">
        <w:rPr>
          <w:sz w:val="26"/>
          <w:szCs w:val="26"/>
        </w:rPr>
        <w:t>– за 6 военных</w:t>
      </w:r>
      <w:r w:rsidRPr="0025210C">
        <w:rPr>
          <w:b/>
          <w:sz w:val="26"/>
          <w:szCs w:val="26"/>
        </w:rPr>
        <w:t xml:space="preserve"> </w:t>
      </w:r>
      <w:r w:rsidRPr="0025210C">
        <w:rPr>
          <w:sz w:val="26"/>
          <w:szCs w:val="26"/>
        </w:rPr>
        <w:t>месяцев 1941 года Ленинград сдал Красной армии и Флоту 713 танков, 480 бронемашин, 2408 полковых и 648 противотанковых пушек, 10 000 миномётов. Ленинградцы шили телогрейки, гимнастёрки, шинели, ушанки, организовывали сбор теплых вещей. Из воспоминаний  ленинградцев: «Мы спасались благодаря коллективу. Заставляли друг друга двигаться, работать, в этом было спасение», «На улице мороз 30 градусов. Руки, ноги отмерзают, машины и те замёрзли, а мы вертим руками».</w:t>
      </w:r>
    </w:p>
    <w:p w:rsidR="007805F3" w:rsidRPr="0025210C" w:rsidRDefault="002E27BD" w:rsidP="00A54D5E">
      <w:pPr>
        <w:ind w:left="360"/>
        <w:jc w:val="both"/>
        <w:rPr>
          <w:sz w:val="26"/>
          <w:szCs w:val="26"/>
        </w:rPr>
      </w:pPr>
      <w:r>
        <w:rPr>
          <w:b/>
          <w:noProof/>
          <w:sz w:val="26"/>
          <w:szCs w:val="26"/>
        </w:rPr>
        <w:drawing>
          <wp:inline distT="0" distB="0" distL="0" distR="0">
            <wp:extent cx="5937250" cy="3111500"/>
            <wp:effectExtent l="19050" t="0" r="6350" b="0"/>
            <wp:docPr id="8" name="Рисунок 8" descr="25433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4332486"/>
                    <pic:cNvPicPr>
                      <a:picLocks noChangeAspect="1" noChangeArrowheads="1"/>
                    </pic:cNvPicPr>
                  </pic:nvPicPr>
                  <pic:blipFill>
                    <a:blip r:embed="rId30" cstate="print"/>
                    <a:srcRect/>
                    <a:stretch>
                      <a:fillRect/>
                    </a:stretch>
                  </pic:blipFill>
                  <pic:spPr bwMode="auto">
                    <a:xfrm>
                      <a:off x="0" y="0"/>
                      <a:ext cx="5937250" cy="3111500"/>
                    </a:xfrm>
                    <a:prstGeom prst="rect">
                      <a:avLst/>
                    </a:prstGeom>
                    <a:noFill/>
                    <a:ln w="9525">
                      <a:noFill/>
                      <a:miter lim="800000"/>
                      <a:headEnd/>
                      <a:tailEnd/>
                    </a:ln>
                  </pic:spPr>
                </pic:pic>
              </a:graphicData>
            </a:graphic>
          </wp:inline>
        </w:drawing>
      </w:r>
    </w:p>
    <w:p w:rsidR="00A54D5E" w:rsidRPr="0025210C" w:rsidRDefault="00A54D5E" w:rsidP="00A54D5E">
      <w:pPr>
        <w:ind w:left="360"/>
        <w:jc w:val="both"/>
        <w:rPr>
          <w:sz w:val="26"/>
          <w:szCs w:val="26"/>
        </w:rPr>
      </w:pPr>
      <w:r w:rsidRPr="0025210C">
        <w:rPr>
          <w:sz w:val="26"/>
          <w:szCs w:val="26"/>
        </w:rPr>
        <w:t xml:space="preserve">       </w:t>
      </w:r>
      <w:r w:rsidRPr="0025210C">
        <w:rPr>
          <w:b/>
          <w:sz w:val="26"/>
          <w:szCs w:val="26"/>
        </w:rPr>
        <w:t xml:space="preserve">«Дорога жизни», </w:t>
      </w:r>
      <w:r w:rsidRPr="0025210C">
        <w:rPr>
          <w:sz w:val="26"/>
          <w:szCs w:val="26"/>
        </w:rPr>
        <w:t xml:space="preserve">которая действовала с 21 ноября1941 г. по 4 апреля </w:t>
      </w:r>
      <w:smartTag w:uri="urn:schemas-microsoft-com:office:smarttags" w:element="metricconverter">
        <w:smartTagPr>
          <w:attr w:name="ProductID" w:val="1942 г"/>
        </w:smartTagPr>
        <w:r w:rsidRPr="0025210C">
          <w:rPr>
            <w:sz w:val="26"/>
            <w:szCs w:val="26"/>
          </w:rPr>
          <w:t>1942 г</w:t>
        </w:r>
      </w:smartTag>
      <w:r w:rsidRPr="0025210C">
        <w:rPr>
          <w:sz w:val="26"/>
          <w:szCs w:val="26"/>
        </w:rPr>
        <w:t xml:space="preserve">. Двадцать тысяч солдат обслуживали эту дорогу. Они  делали, что могли, да ещё и то, что невозможно в обыденной жизни. Они были героями каждый по-своему.      Немецкая авиация расстреливала с бреющего полёта автомашины, санитарные палатки и обогревающие пункты, расположенные вдоль трассы. За блокадную зиму 1941-1942 гг. по «Дороге жизни» было вывезено 961 тыс. человек. Поэтесса-блокадница Ольга Бергольц написала так:                                     </w:t>
      </w:r>
    </w:p>
    <w:p w:rsidR="00A54D5E" w:rsidRPr="0025210C" w:rsidRDefault="00A54D5E" w:rsidP="00A54D5E">
      <w:pPr>
        <w:ind w:left="360"/>
        <w:jc w:val="center"/>
        <w:rPr>
          <w:i/>
          <w:sz w:val="26"/>
          <w:szCs w:val="26"/>
        </w:rPr>
      </w:pPr>
      <w:r w:rsidRPr="0025210C">
        <w:rPr>
          <w:i/>
          <w:sz w:val="26"/>
          <w:szCs w:val="26"/>
        </w:rPr>
        <w:t>Дорогой жизни шёл к нам хлеб,</w:t>
      </w:r>
    </w:p>
    <w:p w:rsidR="00A54D5E" w:rsidRPr="0025210C" w:rsidRDefault="00A54D5E" w:rsidP="00A54D5E">
      <w:pPr>
        <w:ind w:left="360"/>
        <w:jc w:val="center"/>
        <w:rPr>
          <w:i/>
          <w:sz w:val="26"/>
          <w:szCs w:val="26"/>
        </w:rPr>
      </w:pPr>
      <w:r w:rsidRPr="0025210C">
        <w:rPr>
          <w:i/>
          <w:sz w:val="26"/>
          <w:szCs w:val="26"/>
        </w:rPr>
        <w:t xml:space="preserve">    Дорогой дружбы многих к многим.</w:t>
      </w:r>
    </w:p>
    <w:p w:rsidR="00A54D5E" w:rsidRPr="0025210C" w:rsidRDefault="00A54D5E" w:rsidP="00A54D5E">
      <w:pPr>
        <w:ind w:left="360"/>
        <w:rPr>
          <w:i/>
          <w:sz w:val="26"/>
          <w:szCs w:val="26"/>
        </w:rPr>
      </w:pPr>
      <w:r w:rsidRPr="0025210C">
        <w:rPr>
          <w:i/>
          <w:sz w:val="26"/>
          <w:szCs w:val="26"/>
        </w:rPr>
        <w:t xml:space="preserve">                                    Ещё не знают на земле</w:t>
      </w:r>
    </w:p>
    <w:p w:rsidR="00A54D5E" w:rsidRPr="0025210C" w:rsidRDefault="00A54D5E" w:rsidP="00A54D5E">
      <w:pPr>
        <w:ind w:left="360"/>
        <w:rPr>
          <w:i/>
          <w:sz w:val="26"/>
          <w:szCs w:val="26"/>
        </w:rPr>
      </w:pPr>
      <w:r w:rsidRPr="0025210C">
        <w:rPr>
          <w:i/>
          <w:sz w:val="26"/>
          <w:szCs w:val="26"/>
        </w:rPr>
        <w:t xml:space="preserve">                                   Страшней и радостней дороги!</w:t>
      </w:r>
    </w:p>
    <w:p w:rsidR="00A54D5E" w:rsidRPr="0025210C" w:rsidRDefault="00A54D5E" w:rsidP="00A54D5E">
      <w:pPr>
        <w:ind w:left="360"/>
        <w:jc w:val="both"/>
        <w:rPr>
          <w:sz w:val="26"/>
          <w:szCs w:val="26"/>
        </w:rPr>
      </w:pPr>
      <w:r w:rsidRPr="0025210C">
        <w:rPr>
          <w:sz w:val="26"/>
          <w:szCs w:val="26"/>
        </w:rPr>
        <w:t xml:space="preserve"> Для многих эта дрога стала дорогой смерти. Сколько людей погибло в пути! Задний борт открывался, по бокам - полыньи, в них плавали доски. Ведь «дорога жизни» просуществовала до самого апреля.</w:t>
      </w:r>
    </w:p>
    <w:p w:rsidR="00A54D5E" w:rsidRPr="0025210C" w:rsidRDefault="002E27BD" w:rsidP="00A54D5E">
      <w:pPr>
        <w:ind w:left="360"/>
        <w:jc w:val="both"/>
        <w:rPr>
          <w:sz w:val="26"/>
          <w:szCs w:val="26"/>
        </w:rPr>
      </w:pPr>
      <w:r>
        <w:rPr>
          <w:b/>
          <w:noProof/>
          <w:sz w:val="26"/>
          <w:szCs w:val="26"/>
        </w:rPr>
        <w:lastRenderedPageBreak/>
        <w:drawing>
          <wp:inline distT="0" distB="0" distL="0" distR="0">
            <wp:extent cx="5937250" cy="2825750"/>
            <wp:effectExtent l="19050" t="0" r="6350" b="0"/>
            <wp:docPr id="9" name="Рисунок 9" descr="126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6_big"/>
                    <pic:cNvPicPr>
                      <a:picLocks noChangeAspect="1" noChangeArrowheads="1"/>
                    </pic:cNvPicPr>
                  </pic:nvPicPr>
                  <pic:blipFill>
                    <a:blip r:embed="rId31" cstate="print"/>
                    <a:srcRect/>
                    <a:stretch>
                      <a:fillRect/>
                    </a:stretch>
                  </pic:blipFill>
                  <pic:spPr bwMode="auto">
                    <a:xfrm>
                      <a:off x="0" y="0"/>
                      <a:ext cx="5937250" cy="2825750"/>
                    </a:xfrm>
                    <a:prstGeom prst="rect">
                      <a:avLst/>
                    </a:prstGeom>
                    <a:noFill/>
                    <a:ln w="9525">
                      <a:noFill/>
                      <a:miter lim="800000"/>
                      <a:headEnd/>
                      <a:tailEnd/>
                    </a:ln>
                  </pic:spPr>
                </pic:pic>
              </a:graphicData>
            </a:graphic>
          </wp:inline>
        </w:drawing>
      </w:r>
    </w:p>
    <w:p w:rsidR="002A3EB1" w:rsidRDefault="00A54D5E" w:rsidP="002A3EB1">
      <w:pPr>
        <w:ind w:left="360"/>
        <w:jc w:val="both"/>
        <w:rPr>
          <w:sz w:val="26"/>
          <w:szCs w:val="26"/>
        </w:rPr>
      </w:pPr>
      <w:r w:rsidRPr="0025210C">
        <w:rPr>
          <w:sz w:val="26"/>
          <w:szCs w:val="26"/>
        </w:rPr>
        <w:t xml:space="preserve">       </w:t>
      </w:r>
      <w:r w:rsidR="007805F3">
        <w:rPr>
          <w:sz w:val="26"/>
          <w:szCs w:val="26"/>
        </w:rPr>
        <w:t>В</w:t>
      </w:r>
      <w:r w:rsidRPr="0025210C">
        <w:rPr>
          <w:sz w:val="26"/>
          <w:szCs w:val="26"/>
        </w:rPr>
        <w:t xml:space="preserve"> блокадном городе проходили художественные выставки, артисты театра Музыкальной комедии совершали свой подвиг, ставя спектакли под сопровождение бомбёжек. Работали кинотеатра, причем за билетами выстраивались огромные очереди. Находились люди, которые даже меняли хлеб на билеты в театр. Зачитываются воспоминания писателя Тихонова о 80- летнем юбилее Низами, проходившем в холодных залах Эрмитажа: «Низами жил в век ужаса и крови, как и мы. Но он никогда не сомневался в силе своего народа. Низами знал, что не жестокий палач, а добрый человек движет миром. В день юбилея этого великого поэта я понял, что мы во власти любви, для которой не жаль и самой жизни». </w:t>
      </w:r>
    </w:p>
    <w:p w:rsidR="00A54D5E" w:rsidRDefault="00A54D5E" w:rsidP="00A54D5E">
      <w:pPr>
        <w:ind w:left="360"/>
        <w:jc w:val="both"/>
        <w:rPr>
          <w:sz w:val="28"/>
          <w:szCs w:val="28"/>
        </w:rPr>
      </w:pPr>
    </w:p>
    <w:p w:rsidR="00A04F45" w:rsidRDefault="00A54D5E" w:rsidP="00B82AF3">
      <w:pPr>
        <w:ind w:left="360"/>
        <w:jc w:val="both"/>
        <w:rPr>
          <w:sz w:val="26"/>
          <w:szCs w:val="26"/>
        </w:rPr>
      </w:pPr>
      <w:r w:rsidRPr="0025210C">
        <w:rPr>
          <w:b/>
          <w:sz w:val="26"/>
          <w:szCs w:val="26"/>
        </w:rPr>
        <w:t xml:space="preserve">Вывод: </w:t>
      </w:r>
      <w:r w:rsidRPr="0025210C">
        <w:rPr>
          <w:sz w:val="26"/>
          <w:szCs w:val="26"/>
        </w:rPr>
        <w:t>Значение этой  победы можно оценить словами, прозвучавшими в</w:t>
      </w:r>
      <w:r w:rsidR="00B82AF3" w:rsidRPr="00B82AF3">
        <w:rPr>
          <w:sz w:val="26"/>
          <w:szCs w:val="26"/>
        </w:rPr>
        <w:t xml:space="preserve"> 1945 </w:t>
      </w:r>
      <w:r w:rsidR="00B82AF3">
        <w:rPr>
          <w:sz w:val="26"/>
          <w:szCs w:val="26"/>
        </w:rPr>
        <w:t xml:space="preserve">году на лондонском радио: «Ленинградцы внесли </w:t>
      </w:r>
      <w:r w:rsidRPr="0025210C">
        <w:rPr>
          <w:sz w:val="26"/>
          <w:szCs w:val="26"/>
        </w:rPr>
        <w:t>значительную страницу в историю мировой войны, ибо они больше, чем кто бы то ни было, помогли грядущей победе над Германией».</w:t>
      </w:r>
      <w:r w:rsidR="002A3EB1">
        <w:rPr>
          <w:sz w:val="26"/>
          <w:szCs w:val="26"/>
        </w:rPr>
        <w:t xml:space="preserve"> Ленинградцы заплатили за это высокую цену</w:t>
      </w:r>
      <w:r w:rsidR="00A04F45">
        <w:rPr>
          <w:sz w:val="26"/>
          <w:szCs w:val="26"/>
        </w:rPr>
        <w:t>.</w:t>
      </w:r>
    </w:p>
    <w:p w:rsidR="00A04F45" w:rsidRDefault="00A04F45" w:rsidP="00A04F45">
      <w:pPr>
        <w:ind w:left="360"/>
        <w:jc w:val="center"/>
        <w:rPr>
          <w:sz w:val="26"/>
          <w:szCs w:val="26"/>
        </w:rPr>
      </w:pPr>
    </w:p>
    <w:p w:rsidR="00A04F45" w:rsidRDefault="00A04F45" w:rsidP="00A04F45">
      <w:pPr>
        <w:ind w:left="360"/>
        <w:jc w:val="center"/>
        <w:rPr>
          <w:sz w:val="26"/>
          <w:szCs w:val="26"/>
        </w:rPr>
      </w:pPr>
    </w:p>
    <w:p w:rsidR="00A04F45" w:rsidRDefault="00A04F45" w:rsidP="00A04F45">
      <w:pPr>
        <w:ind w:left="360"/>
        <w:jc w:val="center"/>
        <w:rPr>
          <w:sz w:val="26"/>
          <w:szCs w:val="26"/>
        </w:rPr>
      </w:pPr>
    </w:p>
    <w:p w:rsidR="00A54D5E" w:rsidRPr="00A04F45" w:rsidRDefault="002A3EB1" w:rsidP="00A04F45">
      <w:pPr>
        <w:ind w:left="360"/>
        <w:jc w:val="center"/>
        <w:rPr>
          <w:b/>
          <w:sz w:val="40"/>
          <w:szCs w:val="40"/>
        </w:rPr>
      </w:pPr>
      <w:r>
        <w:rPr>
          <w:sz w:val="26"/>
          <w:szCs w:val="26"/>
        </w:rPr>
        <w:br/>
      </w:r>
      <w:r w:rsidRPr="00A04F45">
        <w:rPr>
          <w:b/>
          <w:bCs/>
          <w:sz w:val="40"/>
          <w:szCs w:val="40"/>
        </w:rPr>
        <w:t>Военные потери:</w:t>
      </w:r>
      <w:r w:rsidRPr="00A04F45">
        <w:rPr>
          <w:b/>
          <w:sz w:val="40"/>
          <w:szCs w:val="40"/>
        </w:rPr>
        <w:br/>
      </w:r>
      <w:r w:rsidRPr="00A04F45">
        <w:rPr>
          <w:b/>
          <w:bCs/>
          <w:sz w:val="40"/>
          <w:szCs w:val="40"/>
        </w:rPr>
        <w:t>332 059</w:t>
      </w:r>
      <w:r w:rsidRPr="00A04F45">
        <w:rPr>
          <w:b/>
          <w:sz w:val="40"/>
          <w:szCs w:val="40"/>
        </w:rPr>
        <w:t xml:space="preserve"> убитых</w:t>
      </w:r>
      <w:r w:rsidRPr="00A04F45">
        <w:rPr>
          <w:b/>
          <w:sz w:val="40"/>
          <w:szCs w:val="40"/>
        </w:rPr>
        <w:br/>
      </w:r>
      <w:r w:rsidRPr="00A04F45">
        <w:rPr>
          <w:b/>
          <w:bCs/>
          <w:sz w:val="40"/>
          <w:szCs w:val="40"/>
        </w:rPr>
        <w:t>24 324</w:t>
      </w:r>
      <w:r w:rsidRPr="00A04F45">
        <w:rPr>
          <w:b/>
          <w:sz w:val="40"/>
          <w:szCs w:val="40"/>
        </w:rPr>
        <w:t xml:space="preserve"> небоевых потерь</w:t>
      </w:r>
      <w:r w:rsidRPr="00A04F45">
        <w:rPr>
          <w:b/>
          <w:sz w:val="40"/>
          <w:szCs w:val="40"/>
        </w:rPr>
        <w:br/>
      </w:r>
      <w:r w:rsidRPr="00A04F45">
        <w:rPr>
          <w:b/>
          <w:bCs/>
          <w:sz w:val="40"/>
          <w:szCs w:val="40"/>
        </w:rPr>
        <w:t>111 142</w:t>
      </w:r>
      <w:r w:rsidRPr="00A04F45">
        <w:rPr>
          <w:b/>
          <w:sz w:val="40"/>
          <w:szCs w:val="40"/>
        </w:rPr>
        <w:t xml:space="preserve"> пропавших без вести</w:t>
      </w:r>
      <w:r w:rsidR="00A04F45" w:rsidRPr="00A04F45">
        <w:rPr>
          <w:b/>
          <w:bCs/>
          <w:sz w:val="40"/>
          <w:szCs w:val="40"/>
        </w:rPr>
        <w:br/>
      </w:r>
      <w:r w:rsidRPr="00A04F45">
        <w:rPr>
          <w:b/>
          <w:sz w:val="40"/>
          <w:szCs w:val="40"/>
        </w:rPr>
        <w:br/>
      </w:r>
      <w:r w:rsidRPr="00A04F45">
        <w:rPr>
          <w:b/>
          <w:bCs/>
          <w:sz w:val="40"/>
          <w:szCs w:val="40"/>
        </w:rPr>
        <w:t>Гражданские потери:</w:t>
      </w:r>
      <w:r w:rsidRPr="00A04F45">
        <w:rPr>
          <w:b/>
          <w:sz w:val="40"/>
          <w:szCs w:val="40"/>
        </w:rPr>
        <w:br/>
      </w:r>
      <w:r w:rsidRPr="00A04F45">
        <w:rPr>
          <w:b/>
          <w:bCs/>
          <w:sz w:val="40"/>
          <w:szCs w:val="40"/>
        </w:rPr>
        <w:t>16 747</w:t>
      </w:r>
      <w:r w:rsidRPr="00A04F45">
        <w:rPr>
          <w:b/>
          <w:sz w:val="40"/>
          <w:szCs w:val="40"/>
        </w:rPr>
        <w:t xml:space="preserve"> убито при артобстрелах и бомбардировках</w:t>
      </w:r>
      <w:r w:rsidRPr="00A04F45">
        <w:rPr>
          <w:b/>
          <w:sz w:val="40"/>
          <w:szCs w:val="40"/>
        </w:rPr>
        <w:br/>
      </w:r>
      <w:r w:rsidRPr="00A04F45">
        <w:rPr>
          <w:b/>
          <w:bCs/>
          <w:sz w:val="40"/>
          <w:szCs w:val="40"/>
        </w:rPr>
        <w:t>632 253</w:t>
      </w:r>
      <w:r w:rsidRPr="00A04F45">
        <w:rPr>
          <w:b/>
          <w:sz w:val="40"/>
          <w:szCs w:val="40"/>
        </w:rPr>
        <w:t xml:space="preserve"> погибли от голода</w:t>
      </w:r>
    </w:p>
    <w:p w:rsidR="002A3EB1" w:rsidRPr="0025210C" w:rsidRDefault="002E27BD" w:rsidP="00A04F45">
      <w:pPr>
        <w:ind w:left="360"/>
        <w:jc w:val="center"/>
        <w:rPr>
          <w:sz w:val="26"/>
          <w:szCs w:val="26"/>
        </w:rPr>
      </w:pPr>
      <w:r>
        <w:rPr>
          <w:noProof/>
          <w:sz w:val="40"/>
          <w:szCs w:val="40"/>
        </w:rPr>
        <w:lastRenderedPageBreak/>
        <w:drawing>
          <wp:inline distT="0" distB="0" distL="0" distR="0">
            <wp:extent cx="4381500" cy="3651250"/>
            <wp:effectExtent l="19050" t="0" r="0" b="0"/>
            <wp:docPr id="10" name="Рисунок 10" descr="719px-Дистрофия_алиментар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19px-Дистрофия_алиментарная"/>
                    <pic:cNvPicPr>
                      <a:picLocks noChangeAspect="1" noChangeArrowheads="1"/>
                    </pic:cNvPicPr>
                  </pic:nvPicPr>
                  <pic:blipFill>
                    <a:blip r:embed="rId32" cstate="print"/>
                    <a:srcRect/>
                    <a:stretch>
                      <a:fillRect/>
                    </a:stretch>
                  </pic:blipFill>
                  <pic:spPr bwMode="auto">
                    <a:xfrm>
                      <a:off x="0" y="0"/>
                      <a:ext cx="4381500" cy="3651250"/>
                    </a:xfrm>
                    <a:prstGeom prst="rect">
                      <a:avLst/>
                    </a:prstGeom>
                    <a:noFill/>
                    <a:ln w="9525">
                      <a:noFill/>
                      <a:miter lim="800000"/>
                      <a:headEnd/>
                      <a:tailEnd/>
                    </a:ln>
                  </pic:spPr>
                </pic:pic>
              </a:graphicData>
            </a:graphic>
          </wp:inline>
        </w:drawing>
      </w:r>
    </w:p>
    <w:p w:rsidR="007156C8" w:rsidRPr="00A54D5E" w:rsidRDefault="00A54D5E" w:rsidP="007156C8">
      <w:pPr>
        <w:ind w:left="360"/>
        <w:jc w:val="both"/>
        <w:rPr>
          <w:i/>
        </w:rPr>
      </w:pPr>
      <w:r w:rsidRPr="0025210C">
        <w:rPr>
          <w:b/>
          <w:sz w:val="26"/>
          <w:szCs w:val="26"/>
        </w:rPr>
        <w:t xml:space="preserve">  Заключительное слово учителя:</w:t>
      </w:r>
      <w:r w:rsidRPr="0025210C">
        <w:rPr>
          <w:sz w:val="26"/>
          <w:szCs w:val="26"/>
        </w:rPr>
        <w:t xml:space="preserve"> За столь короткий промежуток времени мы с Вами мысленно прожили с ленинградцами четыре долгих блокадных года. Мы смогли приоткрыть только малую часть героического подвига города- героя Ленинграда. </w:t>
      </w:r>
    </w:p>
    <w:p w:rsidR="008D33E4" w:rsidRDefault="008D33E4" w:rsidP="007D6A12">
      <w:pPr>
        <w:jc w:val="right"/>
      </w:pPr>
    </w:p>
    <w:sectPr w:rsidR="008D33E4" w:rsidSect="00F815E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1F0" w:rsidRDefault="00AC71F0">
      <w:r>
        <w:separator/>
      </w:r>
    </w:p>
  </w:endnote>
  <w:endnote w:type="continuationSeparator" w:id="0">
    <w:p w:rsidR="00AC71F0" w:rsidRDefault="00AC71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1F0" w:rsidRDefault="00AC71F0">
      <w:r>
        <w:separator/>
      </w:r>
    </w:p>
  </w:footnote>
  <w:footnote w:type="continuationSeparator" w:id="0">
    <w:p w:rsidR="00AC71F0" w:rsidRDefault="00AC71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A2CB1"/>
    <w:multiLevelType w:val="hybridMultilevel"/>
    <w:tmpl w:val="BB261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0C2308"/>
    <w:multiLevelType w:val="multilevel"/>
    <w:tmpl w:val="237EF93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96FB8"/>
    <w:multiLevelType w:val="hybridMultilevel"/>
    <w:tmpl w:val="62689B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46307D6"/>
    <w:multiLevelType w:val="multilevel"/>
    <w:tmpl w:val="8CDE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30806"/>
    <w:multiLevelType w:val="hybridMultilevel"/>
    <w:tmpl w:val="EE46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570213"/>
    <w:multiLevelType w:val="multilevel"/>
    <w:tmpl w:val="A9AE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57"/>
  <w:displayVerticalDrawingGridEvery w:val="2"/>
  <w:characterSpacingControl w:val="doNotCompress"/>
  <w:footnotePr>
    <w:footnote w:id="-1"/>
    <w:footnote w:id="0"/>
  </w:footnotePr>
  <w:endnotePr>
    <w:endnote w:id="-1"/>
    <w:endnote w:id="0"/>
  </w:endnotePr>
  <w:compat/>
  <w:rsids>
    <w:rsidRoot w:val="00A54D5E"/>
    <w:rsid w:val="000B513F"/>
    <w:rsid w:val="000C6724"/>
    <w:rsid w:val="000E59DB"/>
    <w:rsid w:val="0010693D"/>
    <w:rsid w:val="00144945"/>
    <w:rsid w:val="00186AA1"/>
    <w:rsid w:val="001A4359"/>
    <w:rsid w:val="001A4F04"/>
    <w:rsid w:val="00227A1C"/>
    <w:rsid w:val="002A3EB1"/>
    <w:rsid w:val="002E27BD"/>
    <w:rsid w:val="00300E7C"/>
    <w:rsid w:val="003037C5"/>
    <w:rsid w:val="00321324"/>
    <w:rsid w:val="004242DC"/>
    <w:rsid w:val="00482ADD"/>
    <w:rsid w:val="00495DBD"/>
    <w:rsid w:val="004B77AC"/>
    <w:rsid w:val="00553348"/>
    <w:rsid w:val="00557228"/>
    <w:rsid w:val="005F5BEB"/>
    <w:rsid w:val="006D01CF"/>
    <w:rsid w:val="006D4542"/>
    <w:rsid w:val="006F239D"/>
    <w:rsid w:val="007156C8"/>
    <w:rsid w:val="007805F3"/>
    <w:rsid w:val="00780D99"/>
    <w:rsid w:val="007D6A12"/>
    <w:rsid w:val="008D33E4"/>
    <w:rsid w:val="008E196B"/>
    <w:rsid w:val="00940991"/>
    <w:rsid w:val="00956126"/>
    <w:rsid w:val="009676EA"/>
    <w:rsid w:val="009C07A0"/>
    <w:rsid w:val="009E3DC5"/>
    <w:rsid w:val="00A04F45"/>
    <w:rsid w:val="00A45C07"/>
    <w:rsid w:val="00A54817"/>
    <w:rsid w:val="00A54D5E"/>
    <w:rsid w:val="00A60234"/>
    <w:rsid w:val="00AC71F0"/>
    <w:rsid w:val="00B82AF3"/>
    <w:rsid w:val="00C82C94"/>
    <w:rsid w:val="00DE5D5D"/>
    <w:rsid w:val="00EB096F"/>
    <w:rsid w:val="00F37575"/>
    <w:rsid w:val="00F70B7C"/>
    <w:rsid w:val="00F815E0"/>
    <w:rsid w:val="00FD0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4D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54D5E"/>
    <w:pPr>
      <w:autoSpaceDE w:val="0"/>
      <w:autoSpaceDN w:val="0"/>
      <w:ind w:left="5040" w:right="-1185"/>
      <w:jc w:val="both"/>
    </w:pPr>
    <w:rPr>
      <w:sz w:val="28"/>
      <w:szCs w:val="28"/>
    </w:rPr>
  </w:style>
  <w:style w:type="paragraph" w:styleId="a4">
    <w:name w:val="footnote text"/>
    <w:basedOn w:val="a"/>
    <w:semiHidden/>
    <w:rsid w:val="00A54D5E"/>
    <w:rPr>
      <w:sz w:val="20"/>
      <w:szCs w:val="20"/>
    </w:rPr>
  </w:style>
  <w:style w:type="character" w:styleId="a5">
    <w:name w:val="footnote reference"/>
    <w:basedOn w:val="a0"/>
    <w:semiHidden/>
    <w:rsid w:val="00A54D5E"/>
    <w:rPr>
      <w:vertAlign w:val="superscript"/>
    </w:rPr>
  </w:style>
  <w:style w:type="paragraph" w:styleId="a6">
    <w:name w:val="Body Text"/>
    <w:basedOn w:val="a"/>
    <w:rsid w:val="00A54D5E"/>
    <w:pPr>
      <w:jc w:val="both"/>
    </w:pPr>
    <w:rPr>
      <w:sz w:val="28"/>
    </w:rPr>
  </w:style>
  <w:style w:type="paragraph" w:styleId="a7">
    <w:name w:val="Body Text Indent"/>
    <w:basedOn w:val="a"/>
    <w:rsid w:val="00A54D5E"/>
    <w:pPr>
      <w:ind w:firstLine="708"/>
      <w:jc w:val="both"/>
    </w:pPr>
    <w:rPr>
      <w:sz w:val="28"/>
    </w:rPr>
  </w:style>
  <w:style w:type="paragraph" w:styleId="a8">
    <w:name w:val="Subtitle"/>
    <w:basedOn w:val="a"/>
    <w:qFormat/>
    <w:rsid w:val="00A54D5E"/>
    <w:pPr>
      <w:jc w:val="center"/>
    </w:pPr>
    <w:rPr>
      <w:b/>
      <w:bCs/>
      <w:i/>
      <w:iCs/>
      <w:sz w:val="28"/>
    </w:rPr>
  </w:style>
  <w:style w:type="character" w:styleId="a9">
    <w:name w:val="Hyperlink"/>
    <w:basedOn w:val="a0"/>
    <w:uiPriority w:val="99"/>
    <w:unhideWhenUsed/>
    <w:rsid w:val="00956126"/>
    <w:rPr>
      <w:color w:val="0000FF"/>
      <w:u w:val="single"/>
    </w:rPr>
  </w:style>
  <w:style w:type="paragraph" w:styleId="aa">
    <w:name w:val="Normal (Web)"/>
    <w:basedOn w:val="a"/>
    <w:uiPriority w:val="99"/>
    <w:unhideWhenUsed/>
    <w:rsid w:val="008E196B"/>
    <w:pPr>
      <w:spacing w:before="100" w:beforeAutospacing="1" w:after="100" w:afterAutospacing="1"/>
    </w:pPr>
  </w:style>
  <w:style w:type="character" w:styleId="ab">
    <w:name w:val="FollowedHyperlink"/>
    <w:basedOn w:val="a0"/>
    <w:rsid w:val="00227A1C"/>
    <w:rPr>
      <w:color w:val="800080"/>
      <w:u w:val="single"/>
    </w:rPr>
  </w:style>
  <w:style w:type="paragraph" w:styleId="ac">
    <w:name w:val="Balloon Text"/>
    <w:basedOn w:val="a"/>
    <w:link w:val="ad"/>
    <w:rsid w:val="00C82C94"/>
    <w:rPr>
      <w:rFonts w:ascii="Tahoma" w:hAnsi="Tahoma" w:cs="Tahoma"/>
      <w:sz w:val="16"/>
      <w:szCs w:val="16"/>
    </w:rPr>
  </w:style>
  <w:style w:type="character" w:customStyle="1" w:styleId="ad">
    <w:name w:val="Текст выноски Знак"/>
    <w:basedOn w:val="a0"/>
    <w:link w:val="ac"/>
    <w:rsid w:val="00C82C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746332">
      <w:bodyDiv w:val="1"/>
      <w:marLeft w:val="0"/>
      <w:marRight w:val="0"/>
      <w:marTop w:val="0"/>
      <w:marBottom w:val="0"/>
      <w:divBdr>
        <w:top w:val="none" w:sz="0" w:space="0" w:color="auto"/>
        <w:left w:val="none" w:sz="0" w:space="0" w:color="auto"/>
        <w:bottom w:val="none" w:sz="0" w:space="0" w:color="auto"/>
        <w:right w:val="none" w:sz="0" w:space="0" w:color="auto"/>
      </w:divBdr>
      <w:divsChild>
        <w:div w:id="2035963303">
          <w:blockQuote w:val="1"/>
          <w:marLeft w:val="720"/>
          <w:marRight w:val="720"/>
          <w:marTop w:val="100"/>
          <w:marBottom w:val="100"/>
          <w:divBdr>
            <w:top w:val="single" w:sz="6" w:space="2" w:color="E0E0E0"/>
            <w:left w:val="single" w:sz="6" w:space="8" w:color="E0E0E0"/>
            <w:bottom w:val="single" w:sz="6" w:space="2" w:color="E0E0E0"/>
            <w:right w:val="single" w:sz="6" w:space="8" w:color="E0E0E0"/>
          </w:divBdr>
          <w:divsChild>
            <w:div w:id="5141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u.wikipedia.org/wiki/25_%D1%8F%D0%BD%D0%B2%D0%B0%D1%80%D1%8F" TargetMode="External"/><Relationship Id="rId18" Type="http://schemas.openxmlformats.org/officeDocument/2006/relationships/hyperlink" Target="http://ru.wikipedia.org/wiki/13_%D0%BC%D0%B0%D1%8F" TargetMode="External"/><Relationship Id="rId26" Type="http://schemas.openxmlformats.org/officeDocument/2006/relationships/hyperlink" Target="http://ru.wikipedia.org/wiki/1944"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ru.wikipedia.org/wiki/1941" TargetMode="External"/><Relationship Id="rId17" Type="http://schemas.openxmlformats.org/officeDocument/2006/relationships/hyperlink" Target="http://ru.wikipedia.org/wiki/10_%D0%BC%D0%B0%D1%8F" TargetMode="External"/><Relationship Id="rId25" Type="http://schemas.openxmlformats.org/officeDocument/2006/relationships/hyperlink" Target="http://ru.wikipedia.org/wiki/1_%D0%B8%D1%8E%D0%BB%D1%8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13_%D0%B0%D0%BF%D1%80%D0%B5%D0%BB%D1%8F" TargetMode="External"/><Relationship Id="rId20" Type="http://schemas.openxmlformats.org/officeDocument/2006/relationships/hyperlink" Target="http://en.wikipedia.org/wiki/2127_Tanya" TargetMode="External"/><Relationship Id="rId29" Type="http://schemas.openxmlformats.org/officeDocument/2006/relationships/hyperlink" Target="http://ru.wikipedia.org/wiki/%D0%9D%D1%8E%D1%80%D0%BD%D0%B1%D0%B5%D1%80%D0%B3%D1%81%D0%BA%D0%B8%D0%B9_%D0%BF%D1%80%D0%BE%D1%86%D0%B5%D1%81%D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ru.wikipedia.org/wiki/%D0%A8%D0%B0%D1%82%D0%BA%D0%BE%D0%B2%D1%81%D0%BA%D0%B8%D0%B9_%D1%80%D0%B0%D0%B9%D0%BE%D0%BD_%D0%9D%D0%B8%D0%B6%D0%B5%D0%B3%D0%BE%D1%80%D0%BE%D0%B4%D1%81%D0%BA%D0%BE%D0%B9_%D0%BE%D0%B1%D0%BB%D0%B0%D1%81%D1%82%D0%B8" TargetMode="External"/><Relationship Id="rId32"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http://ru.wikipedia.org/wiki/17_%D0%BC%D0%B0%D1%80%D1%82%D0%B0" TargetMode="External"/><Relationship Id="rId23" Type="http://schemas.openxmlformats.org/officeDocument/2006/relationships/hyperlink" Target="http://ru.wikipedia.org/wiki/1942" TargetMode="External"/><Relationship Id="rId28" Type="http://schemas.openxmlformats.org/officeDocument/2006/relationships/hyperlink" Target="http://ru.wikipedia.org/wiki/%D0%9A%D0%B8%D1%88%D0%B5%D1%87%D0%BD%D0%B8%D0%BA" TargetMode="External"/><Relationship Id="rId10" Type="http://schemas.openxmlformats.org/officeDocument/2006/relationships/image" Target="media/image4.jpeg"/><Relationship Id="rId19" Type="http://schemas.openxmlformats.org/officeDocument/2006/relationships/image" Target="media/image6.jpeg"/><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ru.wikipedia.org/wiki/1942" TargetMode="External"/><Relationship Id="rId22" Type="http://schemas.openxmlformats.org/officeDocument/2006/relationships/hyperlink" Target="http://ru.wikipedia.org/wiki/%D0%A1%D0%B0%D0%BD%D0%BA%D1%82-%D0%9F%D0%B5%D1%82%D0%B5%D1%80%D0%B1%D1%83%D1%80%D0%B3" TargetMode="External"/><Relationship Id="rId27" Type="http://schemas.openxmlformats.org/officeDocument/2006/relationships/hyperlink" Target="http://ru.wikipedia.org/wiki/%D0%A2%D1%83%D0%B1%D0%B5%D1%80%D0%BA%D1%83%D0%BB%D1%91%D0%B7" TargetMode="External"/><Relationship Id="rId30"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2234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Тема: «В огненном кольце»</vt:lpstr>
    </vt:vector>
  </TitlesOfParts>
  <Company>MICROSOFT</Company>
  <LinksUpToDate>false</LinksUpToDate>
  <CharactersWithSpaces>14939</CharactersWithSpaces>
  <SharedDoc>false</SharedDoc>
  <HLinks>
    <vt:vector size="96" baseType="variant">
      <vt:variant>
        <vt:i4>8192090</vt:i4>
      </vt:variant>
      <vt:variant>
        <vt:i4>45</vt:i4>
      </vt:variant>
      <vt:variant>
        <vt:i4>0</vt:i4>
      </vt:variant>
      <vt:variant>
        <vt:i4>5</vt:i4>
      </vt:variant>
      <vt:variant>
        <vt:lpwstr>http://ru.wikipedia.org/wiki/%D0%9D%D1%8E%D1%80%D0%BD%D0%B1%D0%B5%D1%80%D0%B3%D1%81%D0%BA%D0%B8%D0%B9_%D0%BF%D1%80%D0%BE%D1%86%D0%B5%D1%81%D1%81</vt:lpwstr>
      </vt:variant>
      <vt:variant>
        <vt:lpwstr/>
      </vt:variant>
      <vt:variant>
        <vt:i4>5439505</vt:i4>
      </vt:variant>
      <vt:variant>
        <vt:i4>42</vt:i4>
      </vt:variant>
      <vt:variant>
        <vt:i4>0</vt:i4>
      </vt:variant>
      <vt:variant>
        <vt:i4>5</vt:i4>
      </vt:variant>
      <vt:variant>
        <vt:lpwstr>http://ru.wikipedia.org/wiki/%D0%9A%D0%B8%D1%88%D0%B5%D1%87%D0%BD%D0%B8%D0%BA</vt:lpwstr>
      </vt:variant>
      <vt:variant>
        <vt:lpwstr/>
      </vt:variant>
      <vt:variant>
        <vt:i4>655386</vt:i4>
      </vt:variant>
      <vt:variant>
        <vt:i4>39</vt:i4>
      </vt:variant>
      <vt:variant>
        <vt:i4>0</vt:i4>
      </vt:variant>
      <vt:variant>
        <vt:i4>5</vt:i4>
      </vt:variant>
      <vt:variant>
        <vt:lpwstr>http://ru.wikipedia.org/wiki/%D0%A2%D1%83%D0%B1%D0%B5%D1%80%D0%BA%D1%83%D0%BB%D1%91%D0%B7</vt:lpwstr>
      </vt:variant>
      <vt:variant>
        <vt:lpwstr/>
      </vt:variant>
      <vt:variant>
        <vt:i4>851991</vt:i4>
      </vt:variant>
      <vt:variant>
        <vt:i4>36</vt:i4>
      </vt:variant>
      <vt:variant>
        <vt:i4>0</vt:i4>
      </vt:variant>
      <vt:variant>
        <vt:i4>5</vt:i4>
      </vt:variant>
      <vt:variant>
        <vt:lpwstr>http://ru.wikipedia.org/wiki/1944</vt:lpwstr>
      </vt:variant>
      <vt:variant>
        <vt:lpwstr/>
      </vt:variant>
      <vt:variant>
        <vt:i4>3735630</vt:i4>
      </vt:variant>
      <vt:variant>
        <vt:i4>33</vt:i4>
      </vt:variant>
      <vt:variant>
        <vt:i4>0</vt:i4>
      </vt:variant>
      <vt:variant>
        <vt:i4>5</vt:i4>
      </vt:variant>
      <vt:variant>
        <vt:lpwstr>http://ru.wikipedia.org/wiki/1_%D0%B8%D1%8E%D0%BB%D1%8F</vt:lpwstr>
      </vt:variant>
      <vt:variant>
        <vt:lpwstr/>
      </vt:variant>
      <vt:variant>
        <vt:i4>2228306</vt:i4>
      </vt:variant>
      <vt:variant>
        <vt:i4>30</vt:i4>
      </vt:variant>
      <vt:variant>
        <vt:i4>0</vt:i4>
      </vt:variant>
      <vt:variant>
        <vt:i4>5</vt:i4>
      </vt:variant>
      <vt:variant>
        <vt:lpwstr>http://ru.wikipedia.org/wiki/%D0%A8%D0%B0%D1%82%D0%BA%D0%BE%D0%B2%D1%81%D0%BA%D0%B8%D0%B9_%D1%80%D0%B0%D0%B9%D0%BE%D0%BD_%D0%9D%D0%B8%D0%B6%D0%B5%D0%B3%D0%BE%D1%80%D0%BE%D0%B4%D1%81%D0%BA%D0%BE%D0%B9_%D0%BE%D0%B1%D0%BB%D0%B0%D1%81%D1%82%D0%B8</vt:lpwstr>
      </vt:variant>
      <vt:variant>
        <vt:lpwstr/>
      </vt:variant>
      <vt:variant>
        <vt:i4>851991</vt:i4>
      </vt:variant>
      <vt:variant>
        <vt:i4>27</vt:i4>
      </vt:variant>
      <vt:variant>
        <vt:i4>0</vt:i4>
      </vt:variant>
      <vt:variant>
        <vt:i4>5</vt:i4>
      </vt:variant>
      <vt:variant>
        <vt:lpwstr>http://ru.wikipedia.org/wiki/1942</vt:lpwstr>
      </vt:variant>
      <vt:variant>
        <vt:lpwstr/>
      </vt:variant>
      <vt:variant>
        <vt:i4>3014773</vt:i4>
      </vt:variant>
      <vt:variant>
        <vt:i4>24</vt:i4>
      </vt:variant>
      <vt:variant>
        <vt:i4>0</vt:i4>
      </vt:variant>
      <vt:variant>
        <vt:i4>5</vt:i4>
      </vt:variant>
      <vt:variant>
        <vt:lpwstr>http://ru.wikipedia.org/wiki/%D0%A1%D0%B0%D0%BD%D0%BA%D1%82-%D0%9F%D0%B5%D1%82%D0%B5%D1%80%D0%B1%D1%83%D1%80%D0%B3</vt:lpwstr>
      </vt:variant>
      <vt:variant>
        <vt:lpwstr/>
      </vt:variant>
      <vt:variant>
        <vt:i4>5767209</vt:i4>
      </vt:variant>
      <vt:variant>
        <vt:i4>21</vt:i4>
      </vt:variant>
      <vt:variant>
        <vt:i4>0</vt:i4>
      </vt:variant>
      <vt:variant>
        <vt:i4>5</vt:i4>
      </vt:variant>
      <vt:variant>
        <vt:lpwstr>http://en.wikipedia.org/wiki/2127_Tanya</vt:lpwstr>
      </vt:variant>
      <vt:variant>
        <vt:lpwstr/>
      </vt:variant>
      <vt:variant>
        <vt:i4>1179697</vt:i4>
      </vt:variant>
      <vt:variant>
        <vt:i4>18</vt:i4>
      </vt:variant>
      <vt:variant>
        <vt:i4>0</vt:i4>
      </vt:variant>
      <vt:variant>
        <vt:i4>5</vt:i4>
      </vt:variant>
      <vt:variant>
        <vt:lpwstr>http://ru.wikipedia.org/wiki/13_%D0%BC%D0%B0%D1%8F</vt:lpwstr>
      </vt:variant>
      <vt:variant>
        <vt:lpwstr/>
      </vt:variant>
      <vt:variant>
        <vt:i4>1179698</vt:i4>
      </vt:variant>
      <vt:variant>
        <vt:i4>15</vt:i4>
      </vt:variant>
      <vt:variant>
        <vt:i4>0</vt:i4>
      </vt:variant>
      <vt:variant>
        <vt:i4>5</vt:i4>
      </vt:variant>
      <vt:variant>
        <vt:lpwstr>http://ru.wikipedia.org/wiki/10_%D0%BC%D0%B0%D1%8F</vt:lpwstr>
      </vt:variant>
      <vt:variant>
        <vt:lpwstr/>
      </vt:variant>
      <vt:variant>
        <vt:i4>3211293</vt:i4>
      </vt:variant>
      <vt:variant>
        <vt:i4>12</vt:i4>
      </vt:variant>
      <vt:variant>
        <vt:i4>0</vt:i4>
      </vt:variant>
      <vt:variant>
        <vt:i4>5</vt:i4>
      </vt:variant>
      <vt:variant>
        <vt:lpwstr>http://ru.wikipedia.org/wiki/13_%D0%B0%D0%BF%D1%80%D0%B5%D0%BB%D1%8F</vt:lpwstr>
      </vt:variant>
      <vt:variant>
        <vt:lpwstr/>
      </vt:variant>
      <vt:variant>
        <vt:i4>4587630</vt:i4>
      </vt:variant>
      <vt:variant>
        <vt:i4>9</vt:i4>
      </vt:variant>
      <vt:variant>
        <vt:i4>0</vt:i4>
      </vt:variant>
      <vt:variant>
        <vt:i4>5</vt:i4>
      </vt:variant>
      <vt:variant>
        <vt:lpwstr>http://ru.wikipedia.org/wiki/17_%D0%BC%D0%B0%D1%80%D1%82%D0%B0</vt:lpwstr>
      </vt:variant>
      <vt:variant>
        <vt:lpwstr/>
      </vt:variant>
      <vt:variant>
        <vt:i4>851991</vt:i4>
      </vt:variant>
      <vt:variant>
        <vt:i4>6</vt:i4>
      </vt:variant>
      <vt:variant>
        <vt:i4>0</vt:i4>
      </vt:variant>
      <vt:variant>
        <vt:i4>5</vt:i4>
      </vt:variant>
      <vt:variant>
        <vt:lpwstr>http://ru.wikipedia.org/wiki/1942</vt:lpwstr>
      </vt:variant>
      <vt:variant>
        <vt:lpwstr/>
      </vt:variant>
      <vt:variant>
        <vt:i4>3342400</vt:i4>
      </vt:variant>
      <vt:variant>
        <vt:i4>3</vt:i4>
      </vt:variant>
      <vt:variant>
        <vt:i4>0</vt:i4>
      </vt:variant>
      <vt:variant>
        <vt:i4>5</vt:i4>
      </vt:variant>
      <vt:variant>
        <vt:lpwstr>http://ru.wikipedia.org/wiki/25_%D1%8F%D0%BD%D0%B2%D0%B0%D1%80%D1%8F</vt:lpwstr>
      </vt:variant>
      <vt:variant>
        <vt:lpwstr/>
      </vt:variant>
      <vt:variant>
        <vt:i4>851991</vt:i4>
      </vt:variant>
      <vt:variant>
        <vt:i4>0</vt:i4>
      </vt:variant>
      <vt:variant>
        <vt:i4>0</vt:i4>
      </vt:variant>
      <vt:variant>
        <vt:i4>5</vt:i4>
      </vt:variant>
      <vt:variant>
        <vt:lpwstr>http://ru.wikipedia.org/wiki/1941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«В огненном кольце»</dc:title>
  <dc:creator>star</dc:creator>
  <cp:lastModifiedBy>Loth</cp:lastModifiedBy>
  <cp:revision>6</cp:revision>
  <cp:lastPrinted>2009-02-02T17:45:00Z</cp:lastPrinted>
  <dcterms:created xsi:type="dcterms:W3CDTF">2012-01-25T20:09:00Z</dcterms:created>
  <dcterms:modified xsi:type="dcterms:W3CDTF">2012-01-25T20:17:00Z</dcterms:modified>
</cp:coreProperties>
</file>