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B5C5F" w:rsidRDefault="00F5443B">
      <w:pPr>
        <w:pStyle w:val="a4"/>
        <w:spacing w:line="480" w:lineRule="auto"/>
        <w:rPr>
          <w:rFonts w:ascii="Times New Roman" w:hAnsi="Times New Roman"/>
          <w:sz w:val="28"/>
          <w:szCs w:val="28"/>
        </w:rPr>
      </w:pPr>
      <w:r w:rsidRPr="00FB5C5F">
        <w:rPr>
          <w:rFonts w:ascii="Times New Roman" w:hAnsi="Times New Roman"/>
          <w:sz w:val="28"/>
          <w:szCs w:val="28"/>
        </w:rPr>
        <w:t xml:space="preserve">Старые русские меры в истории и речи народной </w:t>
      </w:r>
    </w:p>
    <w:p w:rsidR="00000000" w:rsidRPr="00FB5C5F" w:rsidRDefault="00F5443B">
      <w:pPr>
        <w:pStyle w:val="a3"/>
        <w:spacing w:line="480" w:lineRule="auto"/>
        <w:rPr>
          <w:rFonts w:ascii="Times New Roman" w:hAnsi="Times New Roman"/>
          <w:sz w:val="24"/>
          <w:szCs w:val="24"/>
        </w:rPr>
      </w:pPr>
      <w:r w:rsidRPr="00FB5C5F">
        <w:rPr>
          <w:rFonts w:ascii="Times New Roman" w:hAnsi="Times New Roman"/>
          <w:sz w:val="24"/>
          <w:szCs w:val="24"/>
        </w:rPr>
        <w:t xml:space="preserve">Многие единицы длины, которыми пользовались наши предки, представляют собой измерения различных частей человеческого тела. Человек как бы всегда носит их с собой и может пользоваться ими в любых условиях. </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sz w:val="24"/>
          <w:szCs w:val="24"/>
        </w:rPr>
        <w:t>Ра</w:t>
      </w:r>
      <w:r w:rsidRPr="00FB5C5F">
        <w:rPr>
          <w:rFonts w:ascii="Times New Roman" w:hAnsi="Times New Roman"/>
          <w:sz w:val="24"/>
          <w:szCs w:val="24"/>
        </w:rPr>
        <w:t xml:space="preserve">ссмотрим наиболее распространенные старые меры,  упоминания о которых часто встречаются в нашей речи. </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 xml:space="preserve">Перст </w:t>
      </w:r>
      <w:r w:rsidRPr="00FB5C5F">
        <w:rPr>
          <w:rFonts w:ascii="Times New Roman" w:hAnsi="Times New Roman"/>
          <w:sz w:val="24"/>
          <w:szCs w:val="24"/>
        </w:rPr>
        <w:t>– старинное название пальца, причем сначала так называли именно указательный палец, его ширина около 2 см. Отсюда происходит анатомический термин «</w:t>
      </w:r>
      <w:r w:rsidRPr="00FB5C5F">
        <w:rPr>
          <w:rFonts w:ascii="Times New Roman" w:hAnsi="Times New Roman"/>
          <w:sz w:val="24"/>
          <w:szCs w:val="24"/>
        </w:rPr>
        <w:t>двенадцатиперстная кишка». Длина этого органа 24 – 25 см.</w:t>
      </w:r>
    </w:p>
    <w:p w:rsidR="00000000" w:rsidRPr="00FB5C5F" w:rsidRDefault="00F5443B">
      <w:pPr>
        <w:pStyle w:val="a3"/>
        <w:spacing w:line="480" w:lineRule="auto"/>
        <w:rPr>
          <w:rFonts w:ascii="Times New Roman" w:hAnsi="Times New Roman"/>
          <w:sz w:val="24"/>
          <w:szCs w:val="24"/>
        </w:rPr>
      </w:pPr>
      <w:r w:rsidRPr="00FB5C5F">
        <w:rPr>
          <w:rFonts w:ascii="Times New Roman" w:hAnsi="Times New Roman"/>
          <w:b/>
          <w:sz w:val="24"/>
          <w:szCs w:val="24"/>
        </w:rPr>
        <w:t>Дюйм</w:t>
      </w:r>
      <w:r w:rsidRPr="00FB5C5F">
        <w:rPr>
          <w:rFonts w:ascii="Times New Roman" w:hAnsi="Times New Roman"/>
          <w:sz w:val="24"/>
          <w:szCs w:val="24"/>
        </w:rPr>
        <w:t xml:space="preserve"> – от голландского «большой палец» – равен ширине большого пальца или длине трех  сухих зерен ячменя, взятых из средней части колоса. Это примерно 2,54 см. В настоящее время используется для изм</w:t>
      </w:r>
      <w:r w:rsidRPr="00FB5C5F">
        <w:rPr>
          <w:rFonts w:ascii="Times New Roman" w:hAnsi="Times New Roman"/>
          <w:sz w:val="24"/>
          <w:szCs w:val="24"/>
        </w:rPr>
        <w:t>ерения внутреннего диаметра труб, автомобильных шин, толщины досок и т.д.</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Вершок</w:t>
      </w:r>
      <w:r w:rsidRPr="00FB5C5F">
        <w:rPr>
          <w:rFonts w:ascii="Times New Roman" w:hAnsi="Times New Roman"/>
          <w:sz w:val="24"/>
          <w:szCs w:val="24"/>
        </w:rPr>
        <w:t xml:space="preserve"> – ширина двух пальцев руки, указательного и среднего, около  4,4 см.</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Пядь, пядень</w:t>
      </w:r>
      <w:r w:rsidRPr="00FB5C5F">
        <w:rPr>
          <w:rFonts w:ascii="Times New Roman" w:hAnsi="Times New Roman"/>
          <w:sz w:val="24"/>
          <w:szCs w:val="24"/>
        </w:rPr>
        <w:t xml:space="preserve"> (или четверть) – одна  из самых старинных мер длины. Название происходит от древнерусского сл</w:t>
      </w:r>
      <w:r w:rsidRPr="00FB5C5F">
        <w:rPr>
          <w:rFonts w:ascii="Times New Roman" w:hAnsi="Times New Roman"/>
          <w:sz w:val="24"/>
          <w:szCs w:val="24"/>
        </w:rPr>
        <w:t xml:space="preserve">ова «пясть», т.е. кулак или кисть руки. Различают </w:t>
      </w:r>
      <w:r w:rsidRPr="00FB5C5F">
        <w:rPr>
          <w:rFonts w:ascii="Times New Roman" w:hAnsi="Times New Roman"/>
          <w:b/>
          <w:sz w:val="24"/>
          <w:szCs w:val="24"/>
        </w:rPr>
        <w:t xml:space="preserve">пядь малую – </w:t>
      </w:r>
      <w:r w:rsidRPr="00FB5C5F">
        <w:rPr>
          <w:rFonts w:ascii="Times New Roman" w:hAnsi="Times New Roman"/>
          <w:sz w:val="24"/>
          <w:szCs w:val="24"/>
        </w:rPr>
        <w:t>расстояние</w:t>
      </w:r>
      <w:r w:rsidRPr="00FB5C5F">
        <w:rPr>
          <w:rFonts w:ascii="Times New Roman" w:hAnsi="Times New Roman"/>
          <w:b/>
          <w:sz w:val="24"/>
          <w:szCs w:val="24"/>
        </w:rPr>
        <w:t xml:space="preserve"> </w:t>
      </w:r>
      <w:r w:rsidRPr="00FB5C5F">
        <w:rPr>
          <w:rFonts w:ascii="Times New Roman" w:hAnsi="Times New Roman"/>
          <w:sz w:val="24"/>
          <w:szCs w:val="24"/>
        </w:rPr>
        <w:t xml:space="preserve">между концами вытянутых большого и указательного пальцев, что составляет около 18 см, и </w:t>
      </w:r>
      <w:r w:rsidRPr="00FB5C5F">
        <w:rPr>
          <w:rFonts w:ascii="Times New Roman" w:hAnsi="Times New Roman"/>
          <w:b/>
          <w:sz w:val="24"/>
          <w:szCs w:val="24"/>
        </w:rPr>
        <w:t>пядь великую</w:t>
      </w:r>
      <w:r w:rsidRPr="00FB5C5F">
        <w:rPr>
          <w:rFonts w:ascii="Times New Roman" w:hAnsi="Times New Roman"/>
          <w:sz w:val="24"/>
          <w:szCs w:val="24"/>
        </w:rPr>
        <w:t xml:space="preserve"> – расстояние от конца вытянутого мизинца до конца большого пальца, 22 – 23 см.</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Ло</w:t>
      </w:r>
      <w:r w:rsidRPr="00FB5C5F">
        <w:rPr>
          <w:rFonts w:ascii="Times New Roman" w:hAnsi="Times New Roman"/>
          <w:b/>
          <w:sz w:val="24"/>
          <w:szCs w:val="24"/>
        </w:rPr>
        <w:t xml:space="preserve">коть – </w:t>
      </w:r>
      <w:r w:rsidRPr="00FB5C5F">
        <w:rPr>
          <w:rFonts w:ascii="Times New Roman" w:hAnsi="Times New Roman"/>
          <w:sz w:val="24"/>
          <w:szCs w:val="24"/>
        </w:rPr>
        <w:t xml:space="preserve">древнейшая мера длины, которой пользовались многие народы мира. Это расстояние от конца вытянутого среднего пальца или сжатого кулака до локтевого сгиба. Она колебалась от 38 до 46 см. Как мера длины на Руси встречается с </w:t>
      </w:r>
      <w:r w:rsidRPr="00FB5C5F">
        <w:rPr>
          <w:rFonts w:ascii="Times New Roman" w:hAnsi="Times New Roman"/>
          <w:sz w:val="24"/>
          <w:szCs w:val="24"/>
          <w:lang w:val="en-US"/>
        </w:rPr>
        <w:t>XI</w:t>
      </w:r>
      <w:r w:rsidRPr="00FB5C5F">
        <w:rPr>
          <w:rFonts w:ascii="Times New Roman" w:hAnsi="Times New Roman"/>
          <w:sz w:val="24"/>
          <w:szCs w:val="24"/>
        </w:rPr>
        <w:t xml:space="preserve"> </w:t>
      </w:r>
      <w:r w:rsidRPr="00FB5C5F">
        <w:rPr>
          <w:rFonts w:ascii="Times New Roman" w:hAnsi="Times New Roman"/>
          <w:sz w:val="24"/>
          <w:szCs w:val="24"/>
        </w:rPr>
        <w:t>в.</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 xml:space="preserve">Аршин </w:t>
      </w:r>
      <w:r w:rsidRPr="00FB5C5F">
        <w:rPr>
          <w:rFonts w:ascii="Times New Roman" w:hAnsi="Times New Roman"/>
          <w:sz w:val="24"/>
          <w:szCs w:val="24"/>
        </w:rPr>
        <w:t>– одна из главн</w:t>
      </w:r>
      <w:r w:rsidRPr="00FB5C5F">
        <w:rPr>
          <w:rFonts w:ascii="Times New Roman" w:hAnsi="Times New Roman"/>
          <w:sz w:val="24"/>
          <w:szCs w:val="24"/>
        </w:rPr>
        <w:t xml:space="preserve">ых русских мер длины, использовалась с </w:t>
      </w:r>
      <w:r w:rsidRPr="00FB5C5F">
        <w:rPr>
          <w:rFonts w:ascii="Times New Roman" w:hAnsi="Times New Roman"/>
          <w:sz w:val="24"/>
          <w:szCs w:val="24"/>
          <w:lang w:val="en-US"/>
        </w:rPr>
        <w:t>XYI</w:t>
      </w:r>
      <w:r w:rsidRPr="00FB5C5F">
        <w:rPr>
          <w:rFonts w:ascii="Times New Roman" w:hAnsi="Times New Roman"/>
          <w:sz w:val="24"/>
          <w:szCs w:val="24"/>
        </w:rPr>
        <w:t xml:space="preserve"> в. Название происходит от персидского слова </w:t>
      </w:r>
      <w:r w:rsidRPr="00FB5C5F">
        <w:rPr>
          <w:rFonts w:ascii="Times New Roman" w:hAnsi="Times New Roman"/>
          <w:sz w:val="24"/>
          <w:szCs w:val="24"/>
        </w:rPr>
        <w:t>«</w:t>
      </w:r>
      <w:proofErr w:type="spellStart"/>
      <w:r w:rsidRPr="00FB5C5F">
        <w:rPr>
          <w:rFonts w:ascii="Times New Roman" w:hAnsi="Times New Roman"/>
          <w:sz w:val="24"/>
          <w:szCs w:val="24"/>
        </w:rPr>
        <w:t>арш</w:t>
      </w:r>
      <w:proofErr w:type="spellEnd"/>
      <w:r w:rsidRPr="00FB5C5F">
        <w:rPr>
          <w:rFonts w:ascii="Times New Roman" w:hAnsi="Times New Roman"/>
          <w:sz w:val="24"/>
          <w:szCs w:val="24"/>
        </w:rPr>
        <w:t>» – локоть. Это длина всей вытянутой руки от плечевого сустава до концевой фаланги среднего пальца. В аршине 71 см. Но в разных губерниях России были свои единицы из</w:t>
      </w:r>
      <w:r w:rsidRPr="00FB5C5F">
        <w:rPr>
          <w:rFonts w:ascii="Times New Roman" w:hAnsi="Times New Roman"/>
          <w:sz w:val="24"/>
          <w:szCs w:val="24"/>
        </w:rPr>
        <w:t xml:space="preserve">мерения длины, поэтому купцы, продавая свой товар, как правило, мерили его своим аршином, обманывая при этом покупателей. Чтобы исключить путаницу, был введен </w:t>
      </w:r>
      <w:r w:rsidRPr="00FB5C5F">
        <w:rPr>
          <w:rFonts w:ascii="Times New Roman" w:hAnsi="Times New Roman"/>
          <w:sz w:val="24"/>
          <w:szCs w:val="24"/>
        </w:rPr>
        <w:lastRenderedPageBreak/>
        <w:t>казенный аршин, т.е. эталон аршина, представляющий, представлявший собой деревянную линейку, на к</w:t>
      </w:r>
      <w:r w:rsidRPr="00FB5C5F">
        <w:rPr>
          <w:rFonts w:ascii="Times New Roman" w:hAnsi="Times New Roman"/>
          <w:sz w:val="24"/>
          <w:szCs w:val="24"/>
        </w:rPr>
        <w:t>онцах которой клепались металлические наконечники с государственным клеймом.</w:t>
      </w:r>
    </w:p>
    <w:p w:rsidR="00000000" w:rsidRPr="00FB5C5F" w:rsidRDefault="00F5443B">
      <w:pPr>
        <w:spacing w:line="480" w:lineRule="auto"/>
        <w:ind w:firstLine="284"/>
        <w:jc w:val="both"/>
        <w:rPr>
          <w:rFonts w:ascii="Times New Roman" w:hAnsi="Times New Roman"/>
          <w:sz w:val="24"/>
          <w:szCs w:val="24"/>
        </w:rPr>
      </w:pPr>
      <w:bookmarkStart w:id="0" w:name="_GoBack"/>
      <w:bookmarkEnd w:id="0"/>
      <w:r w:rsidRPr="00FB5C5F">
        <w:rPr>
          <w:rFonts w:ascii="Times New Roman" w:hAnsi="Times New Roman"/>
          <w:b/>
          <w:sz w:val="24"/>
          <w:szCs w:val="24"/>
        </w:rPr>
        <w:t>Шаг</w:t>
      </w:r>
      <w:r w:rsidRPr="00FB5C5F">
        <w:rPr>
          <w:rFonts w:ascii="Times New Roman" w:hAnsi="Times New Roman"/>
          <w:sz w:val="24"/>
          <w:szCs w:val="24"/>
        </w:rPr>
        <w:t xml:space="preserve"> – средняя длина человеческого шага, 71 см. Одна из древнейших мер длины. Сохранились сведения об использовании шага для определения расстояния между городами в Древней Греции</w:t>
      </w:r>
      <w:r w:rsidRPr="00FB5C5F">
        <w:rPr>
          <w:rFonts w:ascii="Times New Roman" w:hAnsi="Times New Roman"/>
          <w:sz w:val="24"/>
          <w:szCs w:val="24"/>
        </w:rPr>
        <w:t>,  Древнем Риме, Египте, Персии. Шаг как мера длины используется и настоящее время. Существует даже специальный прибор шагомер, похожий на карманные часы, который автоматически отсчитывает число пройденных человеком шагов.</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sz w:val="24"/>
          <w:szCs w:val="24"/>
        </w:rPr>
        <w:t xml:space="preserve">Шагами измерялось расстояние, на </w:t>
      </w:r>
      <w:r w:rsidRPr="00FB5C5F">
        <w:rPr>
          <w:rFonts w:ascii="Times New Roman" w:hAnsi="Times New Roman"/>
          <w:sz w:val="24"/>
          <w:szCs w:val="24"/>
        </w:rPr>
        <w:t xml:space="preserve">которое должны были сходиться противники во время дуэли. Так, с расстояния 10 шагов на Черной речке </w:t>
      </w:r>
      <w:proofErr w:type="gramStart"/>
      <w:r w:rsidRPr="00FB5C5F">
        <w:rPr>
          <w:rFonts w:ascii="Times New Roman" w:hAnsi="Times New Roman"/>
          <w:sz w:val="24"/>
          <w:szCs w:val="24"/>
        </w:rPr>
        <w:t>по</w:t>
      </w:r>
      <w:proofErr w:type="gramEnd"/>
      <w:r w:rsidRPr="00FB5C5F">
        <w:rPr>
          <w:rFonts w:ascii="Times New Roman" w:hAnsi="Times New Roman"/>
          <w:sz w:val="24"/>
          <w:szCs w:val="24"/>
        </w:rPr>
        <w:t xml:space="preserve"> </w:t>
      </w:r>
      <w:proofErr w:type="gramStart"/>
      <w:r w:rsidRPr="00FB5C5F">
        <w:rPr>
          <w:rFonts w:ascii="Times New Roman" w:hAnsi="Times New Roman"/>
          <w:sz w:val="24"/>
          <w:szCs w:val="24"/>
        </w:rPr>
        <w:t>Петербургом</w:t>
      </w:r>
      <w:proofErr w:type="gramEnd"/>
      <w:r w:rsidRPr="00FB5C5F">
        <w:rPr>
          <w:rFonts w:ascii="Times New Roman" w:hAnsi="Times New Roman"/>
          <w:sz w:val="24"/>
          <w:szCs w:val="24"/>
        </w:rPr>
        <w:t xml:space="preserve"> 27 января 1837 г. на дуэли Дантес стрелял в А.С. Пушкина и ранил его смертельно. В  1841 г. 15 июля недалеко от Пятигорска Мартынов произвел </w:t>
      </w:r>
      <w:r w:rsidRPr="00FB5C5F">
        <w:rPr>
          <w:rFonts w:ascii="Times New Roman" w:hAnsi="Times New Roman"/>
          <w:sz w:val="24"/>
          <w:szCs w:val="24"/>
        </w:rPr>
        <w:t>свой роковой выстрел с расстояния 15 шагов и убил М.Ю. Лермонтова.</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Сажень</w:t>
      </w:r>
      <w:r w:rsidRPr="00FB5C5F">
        <w:rPr>
          <w:rFonts w:ascii="Times New Roman" w:hAnsi="Times New Roman"/>
          <w:sz w:val="24"/>
          <w:szCs w:val="24"/>
        </w:rPr>
        <w:t xml:space="preserve"> – встречается с </w:t>
      </w:r>
      <w:r w:rsidRPr="00FB5C5F">
        <w:rPr>
          <w:rFonts w:ascii="Times New Roman" w:hAnsi="Times New Roman"/>
          <w:sz w:val="24"/>
          <w:szCs w:val="24"/>
          <w:lang w:val="en-US"/>
        </w:rPr>
        <w:t>XI</w:t>
      </w:r>
      <w:r w:rsidRPr="00FB5C5F">
        <w:rPr>
          <w:rFonts w:ascii="Times New Roman" w:hAnsi="Times New Roman"/>
          <w:sz w:val="24"/>
          <w:szCs w:val="24"/>
        </w:rPr>
        <w:t xml:space="preserve"> в. Название от слова «</w:t>
      </w:r>
      <w:proofErr w:type="spellStart"/>
      <w:r w:rsidRPr="00FB5C5F">
        <w:rPr>
          <w:rFonts w:ascii="Times New Roman" w:hAnsi="Times New Roman"/>
          <w:sz w:val="24"/>
          <w:szCs w:val="24"/>
        </w:rPr>
        <w:t>сягать</w:t>
      </w:r>
      <w:proofErr w:type="spellEnd"/>
      <w:r w:rsidRPr="00FB5C5F">
        <w:rPr>
          <w:rFonts w:ascii="Times New Roman" w:hAnsi="Times New Roman"/>
          <w:sz w:val="24"/>
          <w:szCs w:val="24"/>
        </w:rPr>
        <w:t>»</w:t>
      </w:r>
      <w:proofErr w:type="gramStart"/>
      <w:r w:rsidRPr="00FB5C5F">
        <w:rPr>
          <w:rFonts w:ascii="Times New Roman" w:hAnsi="Times New Roman"/>
          <w:sz w:val="24"/>
          <w:szCs w:val="24"/>
        </w:rPr>
        <w:t>,т</w:t>
      </w:r>
      <w:proofErr w:type="gramEnd"/>
      <w:r w:rsidRPr="00FB5C5F">
        <w:rPr>
          <w:rFonts w:ascii="Times New Roman" w:hAnsi="Times New Roman"/>
          <w:sz w:val="24"/>
          <w:szCs w:val="24"/>
        </w:rPr>
        <w:t>.е. доставать до чего-либо. Отсюда слово «недосягаемый» – о месте, куда невозможно добраться, о человеке, достоинства  которого нево</w:t>
      </w:r>
      <w:r w:rsidRPr="00FB5C5F">
        <w:rPr>
          <w:rFonts w:ascii="Times New Roman" w:hAnsi="Times New Roman"/>
          <w:sz w:val="24"/>
          <w:szCs w:val="24"/>
        </w:rPr>
        <w:t xml:space="preserve">зможно повторить. Различают два вида сажени: маховая и косая. </w:t>
      </w:r>
      <w:r w:rsidRPr="00FB5C5F">
        <w:rPr>
          <w:rFonts w:ascii="Times New Roman" w:hAnsi="Times New Roman"/>
          <w:b/>
          <w:sz w:val="24"/>
          <w:szCs w:val="24"/>
        </w:rPr>
        <w:t xml:space="preserve">Маховая сажень – </w:t>
      </w:r>
      <w:r w:rsidRPr="00FB5C5F">
        <w:rPr>
          <w:rFonts w:ascii="Times New Roman" w:hAnsi="Times New Roman"/>
          <w:sz w:val="24"/>
          <w:szCs w:val="24"/>
        </w:rPr>
        <w:t xml:space="preserve">расстояние между концами пальцев распростертых рук, это 3 аршина, или 213 см. </w:t>
      </w:r>
      <w:r w:rsidRPr="00FB5C5F">
        <w:rPr>
          <w:rFonts w:ascii="Times New Roman" w:hAnsi="Times New Roman"/>
          <w:b/>
          <w:sz w:val="24"/>
          <w:szCs w:val="24"/>
        </w:rPr>
        <w:t>Косая сажень</w:t>
      </w:r>
      <w:r w:rsidRPr="00FB5C5F">
        <w:rPr>
          <w:rFonts w:ascii="Times New Roman" w:hAnsi="Times New Roman"/>
          <w:sz w:val="24"/>
          <w:szCs w:val="24"/>
        </w:rPr>
        <w:t xml:space="preserve"> – расстояние от первого пальца левой стопы до концевой фаланги среднего пальца поднято</w:t>
      </w:r>
      <w:r w:rsidRPr="00FB5C5F">
        <w:rPr>
          <w:rFonts w:ascii="Times New Roman" w:hAnsi="Times New Roman"/>
          <w:sz w:val="24"/>
          <w:szCs w:val="24"/>
        </w:rPr>
        <w:t>й вверх правой руки, т.е. около 248 см.</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Верста</w:t>
      </w:r>
      <w:r w:rsidRPr="00FB5C5F">
        <w:rPr>
          <w:rFonts w:ascii="Times New Roman" w:hAnsi="Times New Roman"/>
          <w:sz w:val="24"/>
          <w:szCs w:val="24"/>
        </w:rPr>
        <w:t xml:space="preserve"> – от слова «вертеть». Первоначально расстояние от одного поворота  плуга до другого во время пахоты, 1067 м. До</w:t>
      </w:r>
      <w:r w:rsidRPr="00FB5C5F">
        <w:rPr>
          <w:rFonts w:ascii="Times New Roman" w:hAnsi="Times New Roman"/>
          <w:sz w:val="24"/>
          <w:szCs w:val="24"/>
        </w:rPr>
        <w:t xml:space="preserve"> </w:t>
      </w:r>
      <w:r w:rsidRPr="00FB5C5F">
        <w:rPr>
          <w:rFonts w:ascii="Times New Roman" w:hAnsi="Times New Roman"/>
          <w:sz w:val="24"/>
          <w:szCs w:val="24"/>
          <w:lang w:val="en-US"/>
        </w:rPr>
        <w:t>XYIII</w:t>
      </w:r>
      <w:r w:rsidRPr="00FB5C5F">
        <w:rPr>
          <w:rFonts w:ascii="Times New Roman" w:hAnsi="Times New Roman"/>
          <w:sz w:val="24"/>
          <w:szCs w:val="24"/>
        </w:rPr>
        <w:t xml:space="preserve"> в. на Руси существовала и </w:t>
      </w:r>
      <w:r w:rsidRPr="00FB5C5F">
        <w:rPr>
          <w:rFonts w:ascii="Times New Roman" w:hAnsi="Times New Roman"/>
          <w:b/>
          <w:sz w:val="24"/>
          <w:szCs w:val="24"/>
        </w:rPr>
        <w:t>межевая</w:t>
      </w:r>
      <w:r w:rsidRPr="00FB5C5F">
        <w:rPr>
          <w:rFonts w:ascii="Times New Roman" w:hAnsi="Times New Roman"/>
          <w:sz w:val="24"/>
          <w:szCs w:val="24"/>
        </w:rPr>
        <w:t xml:space="preserve"> </w:t>
      </w:r>
      <w:r w:rsidRPr="00FB5C5F">
        <w:rPr>
          <w:rFonts w:ascii="Times New Roman" w:hAnsi="Times New Roman"/>
          <w:b/>
          <w:sz w:val="24"/>
          <w:szCs w:val="24"/>
        </w:rPr>
        <w:t>верста</w:t>
      </w:r>
      <w:r w:rsidRPr="00FB5C5F">
        <w:rPr>
          <w:rFonts w:ascii="Times New Roman" w:hAnsi="Times New Roman"/>
          <w:sz w:val="24"/>
          <w:szCs w:val="24"/>
        </w:rPr>
        <w:t xml:space="preserve"> в 1000 саженей, или 2,13 км, для определения расст</w:t>
      </w:r>
      <w:r w:rsidRPr="00FB5C5F">
        <w:rPr>
          <w:rFonts w:ascii="Times New Roman" w:hAnsi="Times New Roman"/>
          <w:sz w:val="24"/>
          <w:szCs w:val="24"/>
        </w:rPr>
        <w:t>ояния между населенными пунктами и для межевания (межа – граница земельных владений в виде узкой полосы).</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sz w:val="24"/>
          <w:szCs w:val="24"/>
        </w:rPr>
        <w:t>При Петре Первом  была введена верста длиной в 500 саженей. На таком расстоянии друг от друга вдоль наиболее важных дорог ставили столбы, окрашенные в</w:t>
      </w:r>
      <w:r w:rsidRPr="00FB5C5F">
        <w:rPr>
          <w:rFonts w:ascii="Times New Roman" w:hAnsi="Times New Roman"/>
          <w:sz w:val="24"/>
          <w:szCs w:val="24"/>
        </w:rPr>
        <w:t xml:space="preserve"> три цвета. Отсюда название «столбовая дорога» для хорошо известного наезженного пути. В начале </w:t>
      </w:r>
      <w:r w:rsidRPr="00FB5C5F">
        <w:rPr>
          <w:rFonts w:ascii="Times New Roman" w:hAnsi="Times New Roman"/>
          <w:sz w:val="24"/>
          <w:szCs w:val="24"/>
          <w:lang w:val="en-US"/>
        </w:rPr>
        <w:t>XIX</w:t>
      </w:r>
      <w:r w:rsidRPr="00FB5C5F">
        <w:rPr>
          <w:rFonts w:ascii="Times New Roman" w:hAnsi="Times New Roman"/>
          <w:sz w:val="24"/>
          <w:szCs w:val="24"/>
        </w:rPr>
        <w:t xml:space="preserve"> в. вдоль основных </w:t>
      </w:r>
      <w:r w:rsidRPr="00FB5C5F">
        <w:rPr>
          <w:rFonts w:ascii="Times New Roman" w:hAnsi="Times New Roman"/>
          <w:sz w:val="24"/>
          <w:szCs w:val="24"/>
        </w:rPr>
        <w:lastRenderedPageBreak/>
        <w:t xml:space="preserve">дорог государства Российского появились черно-белые полосатые столбы, на которых отмечались расстояния в верстах. </w:t>
      </w:r>
      <w:proofErr w:type="gramStart"/>
      <w:r w:rsidRPr="00FB5C5F">
        <w:rPr>
          <w:rFonts w:ascii="Times New Roman" w:hAnsi="Times New Roman"/>
          <w:sz w:val="24"/>
          <w:szCs w:val="24"/>
        </w:rPr>
        <w:t>(У Пушкина:</w:t>
      </w:r>
      <w:proofErr w:type="gramEnd"/>
      <w:r w:rsidRPr="00FB5C5F">
        <w:rPr>
          <w:rFonts w:ascii="Times New Roman" w:hAnsi="Times New Roman"/>
          <w:sz w:val="24"/>
          <w:szCs w:val="24"/>
        </w:rPr>
        <w:t xml:space="preserve"> «Только верс</w:t>
      </w:r>
      <w:r w:rsidRPr="00FB5C5F">
        <w:rPr>
          <w:rFonts w:ascii="Times New Roman" w:hAnsi="Times New Roman"/>
          <w:sz w:val="24"/>
          <w:szCs w:val="24"/>
        </w:rPr>
        <w:t xml:space="preserve">ты </w:t>
      </w:r>
      <w:proofErr w:type="gramStart"/>
      <w:r w:rsidRPr="00FB5C5F">
        <w:rPr>
          <w:rFonts w:ascii="Times New Roman" w:hAnsi="Times New Roman"/>
          <w:sz w:val="24"/>
          <w:szCs w:val="24"/>
        </w:rPr>
        <w:t>полосаты</w:t>
      </w:r>
      <w:proofErr w:type="gramEnd"/>
      <w:r w:rsidRPr="00FB5C5F">
        <w:rPr>
          <w:rFonts w:ascii="Times New Roman" w:hAnsi="Times New Roman"/>
          <w:sz w:val="24"/>
          <w:szCs w:val="24"/>
        </w:rPr>
        <w:t xml:space="preserve"> попадаются одне».) </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Миля</w:t>
      </w:r>
      <w:r w:rsidRPr="00FB5C5F">
        <w:rPr>
          <w:rFonts w:ascii="Times New Roman" w:hAnsi="Times New Roman"/>
          <w:sz w:val="24"/>
          <w:szCs w:val="24"/>
        </w:rPr>
        <w:t xml:space="preserve"> – 7 верст, или 7,468 км. Название происходит от латинского слова «</w:t>
      </w:r>
      <w:proofErr w:type="spellStart"/>
      <w:r w:rsidRPr="00FB5C5F">
        <w:rPr>
          <w:rFonts w:ascii="Times New Roman" w:hAnsi="Times New Roman"/>
          <w:sz w:val="24"/>
          <w:szCs w:val="24"/>
        </w:rPr>
        <w:t>милия</w:t>
      </w:r>
      <w:proofErr w:type="spellEnd"/>
      <w:r w:rsidRPr="00FB5C5F">
        <w:rPr>
          <w:rFonts w:ascii="Times New Roman" w:hAnsi="Times New Roman"/>
          <w:sz w:val="24"/>
          <w:szCs w:val="24"/>
        </w:rPr>
        <w:t>», т.е. тысяча шагов. Использовалась для измерения больших расстояний.</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Десятина</w:t>
      </w:r>
      <w:r w:rsidRPr="00FB5C5F">
        <w:rPr>
          <w:rFonts w:ascii="Times New Roman" w:hAnsi="Times New Roman"/>
          <w:sz w:val="24"/>
          <w:szCs w:val="24"/>
        </w:rPr>
        <w:t xml:space="preserve"> – мера земельной площади. Введена в обиход с  </w:t>
      </w:r>
      <w:r w:rsidRPr="00FB5C5F">
        <w:rPr>
          <w:rFonts w:ascii="Times New Roman" w:hAnsi="Times New Roman"/>
          <w:sz w:val="24"/>
          <w:szCs w:val="24"/>
          <w:lang w:val="en-US"/>
        </w:rPr>
        <w:t>XYI</w:t>
      </w:r>
      <w:r w:rsidRPr="00FB5C5F">
        <w:rPr>
          <w:rFonts w:ascii="Times New Roman" w:hAnsi="Times New Roman"/>
          <w:sz w:val="24"/>
          <w:szCs w:val="24"/>
        </w:rPr>
        <w:t xml:space="preserve"> в. (В старину деся</w:t>
      </w:r>
      <w:r w:rsidRPr="00FB5C5F">
        <w:rPr>
          <w:rFonts w:ascii="Times New Roman" w:hAnsi="Times New Roman"/>
          <w:sz w:val="24"/>
          <w:szCs w:val="24"/>
        </w:rPr>
        <w:t xml:space="preserve">тую часть доходов отдавали церкви). В России существовали различные виды десятины: </w:t>
      </w:r>
      <w:r w:rsidRPr="00FB5C5F">
        <w:rPr>
          <w:rFonts w:ascii="Times New Roman" w:hAnsi="Times New Roman"/>
          <w:b/>
          <w:sz w:val="24"/>
          <w:szCs w:val="24"/>
        </w:rPr>
        <w:t>казенная</w:t>
      </w:r>
      <w:r w:rsidRPr="00FB5C5F">
        <w:rPr>
          <w:rFonts w:ascii="Times New Roman" w:hAnsi="Times New Roman"/>
          <w:sz w:val="24"/>
          <w:szCs w:val="24"/>
        </w:rPr>
        <w:t xml:space="preserve">  80 </w:t>
      </w:r>
      <w:r w:rsidRPr="00FB5C5F">
        <w:rPr>
          <w:rFonts w:ascii="Times New Roman" w:hAnsi="Times New Roman"/>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4" o:title=""/>
          </v:shape>
          <o:OLEObject Type="Embed" ProgID="Equation.3" ShapeID="_x0000_i1025" DrawAspect="Content" ObjectID="_1388144417" r:id="rId5"/>
        </w:object>
      </w:r>
      <w:r w:rsidRPr="00FB5C5F">
        <w:rPr>
          <w:rFonts w:ascii="Times New Roman" w:hAnsi="Times New Roman"/>
          <w:sz w:val="24"/>
          <w:szCs w:val="24"/>
        </w:rPr>
        <w:t xml:space="preserve"> 30 = 2400 (кв. саженей) или 60 </w:t>
      </w:r>
      <w:r w:rsidRPr="00FB5C5F">
        <w:rPr>
          <w:rFonts w:ascii="Times New Roman" w:hAnsi="Times New Roman"/>
          <w:position w:val="-4"/>
          <w:sz w:val="24"/>
          <w:szCs w:val="24"/>
        </w:rPr>
        <w:object w:dxaOrig="180" w:dyaOrig="200">
          <v:shape id="_x0000_i1026" type="#_x0000_t75" style="width:9pt;height:9.75pt" o:ole="" fillcolor="window">
            <v:imagedata r:id="rId4" o:title=""/>
          </v:shape>
          <o:OLEObject Type="Embed" ProgID="Equation.3" ShapeID="_x0000_i1026" DrawAspect="Content" ObjectID="_1388144418" r:id="rId6"/>
        </w:object>
      </w:r>
      <w:r w:rsidRPr="00FB5C5F">
        <w:rPr>
          <w:rFonts w:ascii="Times New Roman" w:hAnsi="Times New Roman"/>
          <w:sz w:val="24"/>
          <w:szCs w:val="24"/>
        </w:rPr>
        <w:t xml:space="preserve"> 40 = 2400 (кв. саженей), </w:t>
      </w:r>
      <w:r w:rsidRPr="00FB5C5F">
        <w:rPr>
          <w:rFonts w:ascii="Times New Roman" w:hAnsi="Times New Roman"/>
          <w:b/>
          <w:sz w:val="24"/>
          <w:szCs w:val="24"/>
        </w:rPr>
        <w:t xml:space="preserve">круглая </w:t>
      </w:r>
      <w:r w:rsidRPr="00FB5C5F">
        <w:rPr>
          <w:rFonts w:ascii="Times New Roman" w:hAnsi="Times New Roman"/>
          <w:sz w:val="24"/>
          <w:szCs w:val="24"/>
        </w:rPr>
        <w:t xml:space="preserve">60 </w:t>
      </w:r>
      <w:r w:rsidRPr="00FB5C5F">
        <w:rPr>
          <w:rFonts w:ascii="Times New Roman" w:hAnsi="Times New Roman"/>
          <w:position w:val="-4"/>
          <w:sz w:val="24"/>
          <w:szCs w:val="24"/>
        </w:rPr>
        <w:object w:dxaOrig="180" w:dyaOrig="200">
          <v:shape id="_x0000_i1027" type="#_x0000_t75" style="width:9pt;height:9.75pt" o:ole="" fillcolor="window">
            <v:imagedata r:id="rId4" o:title=""/>
          </v:shape>
          <o:OLEObject Type="Embed" ProgID="Equation.3" ShapeID="_x0000_i1027" DrawAspect="Content" ObjectID="_1388144419" r:id="rId7"/>
        </w:object>
      </w:r>
      <w:r w:rsidRPr="00FB5C5F">
        <w:rPr>
          <w:rFonts w:ascii="Times New Roman" w:hAnsi="Times New Roman"/>
          <w:sz w:val="24"/>
          <w:szCs w:val="24"/>
        </w:rPr>
        <w:t xml:space="preserve"> 60 = 3600 (кв. сажене</w:t>
      </w:r>
      <w:r w:rsidRPr="00FB5C5F">
        <w:rPr>
          <w:rFonts w:ascii="Times New Roman" w:hAnsi="Times New Roman"/>
          <w:sz w:val="24"/>
          <w:szCs w:val="24"/>
        </w:rPr>
        <w:t xml:space="preserve">й), </w:t>
      </w:r>
      <w:r w:rsidRPr="00FB5C5F">
        <w:rPr>
          <w:rFonts w:ascii="Times New Roman" w:hAnsi="Times New Roman"/>
          <w:b/>
          <w:sz w:val="24"/>
          <w:szCs w:val="24"/>
        </w:rPr>
        <w:t>сотенная</w:t>
      </w:r>
      <w:r w:rsidRPr="00FB5C5F">
        <w:rPr>
          <w:rFonts w:ascii="Times New Roman" w:hAnsi="Times New Roman"/>
          <w:sz w:val="24"/>
          <w:szCs w:val="24"/>
        </w:rPr>
        <w:t xml:space="preserve"> 100 </w:t>
      </w:r>
      <w:r w:rsidRPr="00FB5C5F">
        <w:rPr>
          <w:rFonts w:ascii="Times New Roman" w:hAnsi="Times New Roman"/>
          <w:position w:val="-4"/>
          <w:sz w:val="24"/>
          <w:szCs w:val="24"/>
        </w:rPr>
        <w:object w:dxaOrig="180" w:dyaOrig="200">
          <v:shape id="_x0000_i1028" type="#_x0000_t75" style="width:9pt;height:9.75pt" o:ole="" fillcolor="window">
            <v:imagedata r:id="rId4" o:title=""/>
          </v:shape>
          <o:OLEObject Type="Embed" ProgID="Equation.3" ShapeID="_x0000_i1028" DrawAspect="Content" ObjectID="_1388144420" r:id="rId8"/>
        </w:object>
      </w:r>
      <w:r w:rsidRPr="00FB5C5F">
        <w:rPr>
          <w:rFonts w:ascii="Times New Roman" w:hAnsi="Times New Roman"/>
          <w:sz w:val="24"/>
          <w:szCs w:val="24"/>
        </w:rPr>
        <w:t xml:space="preserve"> 100 = 10000 (кв. саженей).</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 xml:space="preserve">Линия </w:t>
      </w:r>
      <w:r w:rsidRPr="00FB5C5F">
        <w:rPr>
          <w:rFonts w:ascii="Times New Roman" w:hAnsi="Times New Roman"/>
          <w:sz w:val="24"/>
          <w:szCs w:val="24"/>
        </w:rPr>
        <w:t>– ширина пшеничного зерна, примерно 2,54 мм. Эта мера использовалась для измерения диаметра горловины в стеклянной части керосиновой лампы. Этой единицей обозначают и калибр, т.е. ди</w:t>
      </w:r>
      <w:r w:rsidRPr="00FB5C5F">
        <w:rPr>
          <w:rFonts w:ascii="Times New Roman" w:hAnsi="Times New Roman"/>
          <w:sz w:val="24"/>
          <w:szCs w:val="24"/>
        </w:rPr>
        <w:t xml:space="preserve">аметр канала в стволе огнестрельного  оружия. Наибольший диаметр пули, снаряда тоже выражается в линиях или в миллиметрах. Отсюда название «трехлинейная винтовка» для винтовки калибра 7,62 мм (2,54 </w:t>
      </w:r>
      <w:r w:rsidRPr="00FB5C5F">
        <w:rPr>
          <w:rFonts w:ascii="Times New Roman" w:hAnsi="Times New Roman"/>
          <w:position w:val="-4"/>
          <w:sz w:val="24"/>
          <w:szCs w:val="24"/>
        </w:rPr>
        <w:object w:dxaOrig="180" w:dyaOrig="200">
          <v:shape id="_x0000_i1029" type="#_x0000_t75" style="width:9pt;height:9.75pt" o:ole="" fillcolor="window">
            <v:imagedata r:id="rId4" o:title=""/>
          </v:shape>
          <o:OLEObject Type="Embed" ProgID="Equation.3" ShapeID="_x0000_i1029" DrawAspect="Content" ObjectID="_1388144421" r:id="rId9"/>
        </w:object>
      </w:r>
      <w:r w:rsidRPr="00FB5C5F">
        <w:rPr>
          <w:rFonts w:ascii="Times New Roman" w:hAnsi="Times New Roman"/>
          <w:sz w:val="24"/>
          <w:szCs w:val="24"/>
        </w:rPr>
        <w:t xml:space="preserve"> 3 = 7,62). Эта винтовка системы Мо</w:t>
      </w:r>
      <w:r w:rsidRPr="00FB5C5F">
        <w:rPr>
          <w:rFonts w:ascii="Times New Roman" w:hAnsi="Times New Roman"/>
          <w:sz w:val="24"/>
          <w:szCs w:val="24"/>
        </w:rPr>
        <w:t xml:space="preserve">сина с конца </w:t>
      </w:r>
      <w:r w:rsidRPr="00FB5C5F">
        <w:rPr>
          <w:rFonts w:ascii="Times New Roman" w:hAnsi="Times New Roman"/>
          <w:sz w:val="24"/>
          <w:szCs w:val="24"/>
          <w:lang w:val="en-US"/>
        </w:rPr>
        <w:t>XIX</w:t>
      </w:r>
      <w:r w:rsidRPr="00FB5C5F">
        <w:rPr>
          <w:rFonts w:ascii="Times New Roman" w:hAnsi="Times New Roman"/>
          <w:sz w:val="24"/>
          <w:szCs w:val="24"/>
        </w:rPr>
        <w:t xml:space="preserve"> в. была на вооружении русской армии. После некоторой модернизации она использовалась и в Советской Армии (наряду с автоматическим оружием) во время Великой Отечественной войны.</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Фунт</w:t>
      </w:r>
      <w:r w:rsidRPr="00FB5C5F">
        <w:rPr>
          <w:rFonts w:ascii="Times New Roman" w:hAnsi="Times New Roman"/>
          <w:sz w:val="24"/>
          <w:szCs w:val="24"/>
        </w:rPr>
        <w:t xml:space="preserve"> – от немецкого слова «</w:t>
      </w:r>
      <w:proofErr w:type="spellStart"/>
      <w:r w:rsidRPr="00FB5C5F">
        <w:rPr>
          <w:rFonts w:ascii="Times New Roman" w:hAnsi="Times New Roman"/>
          <w:sz w:val="24"/>
          <w:szCs w:val="24"/>
        </w:rPr>
        <w:t>пфунд</w:t>
      </w:r>
      <w:proofErr w:type="spellEnd"/>
      <w:r w:rsidRPr="00FB5C5F">
        <w:rPr>
          <w:rFonts w:ascii="Times New Roman" w:hAnsi="Times New Roman"/>
          <w:sz w:val="24"/>
          <w:szCs w:val="24"/>
        </w:rPr>
        <w:t>» или от латинского «</w:t>
      </w:r>
      <w:proofErr w:type="spellStart"/>
      <w:r w:rsidRPr="00FB5C5F">
        <w:rPr>
          <w:rFonts w:ascii="Times New Roman" w:hAnsi="Times New Roman"/>
          <w:sz w:val="24"/>
          <w:szCs w:val="24"/>
        </w:rPr>
        <w:t>пондус</w:t>
      </w:r>
      <w:proofErr w:type="spellEnd"/>
      <w:r w:rsidRPr="00FB5C5F">
        <w:rPr>
          <w:rFonts w:ascii="Times New Roman" w:hAnsi="Times New Roman"/>
          <w:sz w:val="24"/>
          <w:szCs w:val="24"/>
        </w:rPr>
        <w:t xml:space="preserve">», </w:t>
      </w:r>
      <w:r w:rsidRPr="00FB5C5F">
        <w:rPr>
          <w:rFonts w:ascii="Times New Roman" w:hAnsi="Times New Roman"/>
          <w:sz w:val="24"/>
          <w:szCs w:val="24"/>
        </w:rPr>
        <w:t>что означает вес, тяжесть, гиря; равен 409,5 г.</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Пуд</w:t>
      </w:r>
      <w:r w:rsidRPr="00FB5C5F">
        <w:rPr>
          <w:rFonts w:ascii="Times New Roman" w:hAnsi="Times New Roman"/>
          <w:sz w:val="24"/>
          <w:szCs w:val="24"/>
        </w:rPr>
        <w:t xml:space="preserve"> – мера массы, равная 40 фунтам, примерно 16 кг.</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 xml:space="preserve">Гран </w:t>
      </w:r>
      <w:r w:rsidRPr="00FB5C5F">
        <w:rPr>
          <w:rFonts w:ascii="Times New Roman" w:hAnsi="Times New Roman"/>
          <w:sz w:val="24"/>
          <w:szCs w:val="24"/>
        </w:rPr>
        <w:t>– от латинского слова «</w:t>
      </w:r>
      <w:proofErr w:type="spellStart"/>
      <w:r w:rsidRPr="00FB5C5F">
        <w:rPr>
          <w:rFonts w:ascii="Times New Roman" w:hAnsi="Times New Roman"/>
          <w:sz w:val="24"/>
          <w:szCs w:val="24"/>
        </w:rPr>
        <w:t>гранум</w:t>
      </w:r>
      <w:proofErr w:type="spellEnd"/>
      <w:r w:rsidRPr="00FB5C5F">
        <w:rPr>
          <w:rFonts w:ascii="Times New Roman" w:hAnsi="Times New Roman"/>
          <w:sz w:val="24"/>
          <w:szCs w:val="24"/>
        </w:rPr>
        <w:t>», т.е. зерно, крупинка, составляет 62, 209 мг. Мера массы для лекарств и драгоценных камней. В обиходе слово «гран» употр</w:t>
      </w:r>
      <w:r w:rsidRPr="00FB5C5F">
        <w:rPr>
          <w:rFonts w:ascii="Times New Roman" w:hAnsi="Times New Roman"/>
          <w:sz w:val="24"/>
          <w:szCs w:val="24"/>
        </w:rPr>
        <w:t>ебляется для обозначения ничтожно малой величины.</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Карат</w:t>
      </w:r>
      <w:r w:rsidRPr="00FB5C5F">
        <w:rPr>
          <w:rFonts w:ascii="Times New Roman" w:hAnsi="Times New Roman"/>
          <w:sz w:val="24"/>
          <w:szCs w:val="24"/>
        </w:rPr>
        <w:t xml:space="preserve"> – единица массы для драгоценных камней, а также золота в ювелирном деле. Родоначальником нынешнего карата, которым пользуются ювелиры всех стран, были спелые засушенные зерна </w:t>
      </w:r>
      <w:proofErr w:type="spellStart"/>
      <w:r w:rsidRPr="00FB5C5F">
        <w:rPr>
          <w:rFonts w:ascii="Times New Roman" w:hAnsi="Times New Roman"/>
          <w:sz w:val="24"/>
          <w:szCs w:val="24"/>
        </w:rPr>
        <w:t>циратония</w:t>
      </w:r>
      <w:proofErr w:type="spellEnd"/>
      <w:r w:rsidRPr="00FB5C5F">
        <w:rPr>
          <w:rFonts w:ascii="Times New Roman" w:hAnsi="Times New Roman"/>
          <w:sz w:val="24"/>
          <w:szCs w:val="24"/>
        </w:rPr>
        <w:t xml:space="preserve"> – бобового раст</w:t>
      </w:r>
      <w:r w:rsidRPr="00FB5C5F">
        <w:rPr>
          <w:rFonts w:ascii="Times New Roman" w:hAnsi="Times New Roman"/>
          <w:sz w:val="24"/>
          <w:szCs w:val="24"/>
        </w:rPr>
        <w:t xml:space="preserve">ения влажных субтропиков. Арабы называли эти зерна </w:t>
      </w:r>
      <w:proofErr w:type="spellStart"/>
      <w:r w:rsidRPr="00FB5C5F">
        <w:rPr>
          <w:rFonts w:ascii="Times New Roman" w:hAnsi="Times New Roman"/>
          <w:sz w:val="24"/>
          <w:szCs w:val="24"/>
        </w:rPr>
        <w:t>киратами</w:t>
      </w:r>
      <w:proofErr w:type="spellEnd"/>
      <w:r w:rsidRPr="00FB5C5F">
        <w:rPr>
          <w:rFonts w:ascii="Times New Roman" w:hAnsi="Times New Roman"/>
          <w:sz w:val="24"/>
          <w:szCs w:val="24"/>
        </w:rPr>
        <w:t xml:space="preserve">. Они сохраняют постоянную массу на долгие годы. С начала </w:t>
      </w:r>
      <w:r w:rsidRPr="00FB5C5F">
        <w:rPr>
          <w:rFonts w:ascii="Times New Roman" w:hAnsi="Times New Roman"/>
          <w:sz w:val="24"/>
          <w:szCs w:val="24"/>
          <w:lang w:val="en-US"/>
        </w:rPr>
        <w:t>XX</w:t>
      </w:r>
      <w:r w:rsidRPr="00FB5C5F">
        <w:rPr>
          <w:rFonts w:ascii="Times New Roman" w:hAnsi="Times New Roman"/>
          <w:sz w:val="24"/>
          <w:szCs w:val="24"/>
        </w:rPr>
        <w:t xml:space="preserve"> в. установлен метрический карат, масса которого  0,2 г.</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lastRenderedPageBreak/>
        <w:t>Золотник</w:t>
      </w:r>
      <w:r w:rsidRPr="00FB5C5F">
        <w:rPr>
          <w:rFonts w:ascii="Times New Roman" w:hAnsi="Times New Roman"/>
          <w:sz w:val="24"/>
          <w:szCs w:val="24"/>
        </w:rPr>
        <w:t xml:space="preserve"> – около 4,3 г. В</w:t>
      </w:r>
      <w:r w:rsidRPr="00FB5C5F">
        <w:rPr>
          <w:rFonts w:ascii="Times New Roman" w:hAnsi="Times New Roman"/>
          <w:sz w:val="24"/>
          <w:szCs w:val="24"/>
        </w:rPr>
        <w:t xml:space="preserve">  </w:t>
      </w:r>
      <w:r w:rsidRPr="00FB5C5F">
        <w:rPr>
          <w:rFonts w:ascii="Times New Roman" w:hAnsi="Times New Roman"/>
          <w:sz w:val="24"/>
          <w:szCs w:val="24"/>
          <w:lang w:val="en-US"/>
        </w:rPr>
        <w:t>X</w:t>
      </w:r>
      <w:r w:rsidRPr="00FB5C5F">
        <w:rPr>
          <w:rFonts w:ascii="Times New Roman" w:hAnsi="Times New Roman"/>
          <w:sz w:val="24"/>
          <w:szCs w:val="24"/>
        </w:rPr>
        <w:t xml:space="preserve">  в. во времена киевского князя Владимира Святославо</w:t>
      </w:r>
      <w:r w:rsidRPr="00FB5C5F">
        <w:rPr>
          <w:rFonts w:ascii="Times New Roman" w:hAnsi="Times New Roman"/>
          <w:sz w:val="24"/>
          <w:szCs w:val="24"/>
        </w:rPr>
        <w:t>вича существовала монета, которую называли «</w:t>
      </w:r>
      <w:proofErr w:type="spellStart"/>
      <w:r w:rsidRPr="00FB5C5F">
        <w:rPr>
          <w:rFonts w:ascii="Times New Roman" w:hAnsi="Times New Roman"/>
          <w:sz w:val="24"/>
          <w:szCs w:val="24"/>
        </w:rPr>
        <w:t>златник</w:t>
      </w:r>
      <w:proofErr w:type="spellEnd"/>
      <w:r w:rsidRPr="00FB5C5F">
        <w:rPr>
          <w:rFonts w:ascii="Times New Roman" w:hAnsi="Times New Roman"/>
          <w:sz w:val="24"/>
          <w:szCs w:val="24"/>
        </w:rPr>
        <w:t xml:space="preserve">». С конца </w:t>
      </w:r>
      <w:r w:rsidRPr="00FB5C5F">
        <w:rPr>
          <w:rFonts w:ascii="Times New Roman" w:hAnsi="Times New Roman"/>
          <w:sz w:val="24"/>
          <w:szCs w:val="24"/>
          <w:lang w:val="en-US"/>
        </w:rPr>
        <w:t>XYI</w:t>
      </w:r>
      <w:r w:rsidRPr="00FB5C5F">
        <w:rPr>
          <w:rFonts w:ascii="Times New Roman" w:hAnsi="Times New Roman"/>
          <w:sz w:val="24"/>
          <w:szCs w:val="24"/>
        </w:rPr>
        <w:t xml:space="preserve"> в. золотник служит единицей массы драгоценных металлов и камней. До 1927 г. в России была принята золотниковая система определения содержания драгоценных металлов (золота, серебра, платины) </w:t>
      </w:r>
      <w:r w:rsidRPr="00FB5C5F">
        <w:rPr>
          <w:rFonts w:ascii="Times New Roman" w:hAnsi="Times New Roman"/>
          <w:sz w:val="24"/>
          <w:szCs w:val="24"/>
        </w:rPr>
        <w:t xml:space="preserve">в сплаве, так называемая проба. Например, вещь 84-й пробы, изготовленная из серебра, содержит 84 золотника, или 84 </w:t>
      </w:r>
      <w:r w:rsidRPr="00FB5C5F">
        <w:rPr>
          <w:rFonts w:ascii="Times New Roman" w:hAnsi="Times New Roman"/>
          <w:position w:val="-4"/>
          <w:sz w:val="24"/>
          <w:szCs w:val="24"/>
        </w:rPr>
        <w:object w:dxaOrig="180" w:dyaOrig="200">
          <v:shape id="_x0000_i1030" type="#_x0000_t75" style="width:9pt;height:9.75pt" o:ole="" fillcolor="window">
            <v:imagedata r:id="rId4" o:title=""/>
          </v:shape>
          <o:OLEObject Type="Embed" ProgID="Equation.3" ShapeID="_x0000_i1030" DrawAspect="Content" ObjectID="_1388144422" r:id="rId10"/>
        </w:object>
      </w:r>
      <w:r w:rsidRPr="00FB5C5F">
        <w:rPr>
          <w:rFonts w:ascii="Times New Roman" w:hAnsi="Times New Roman"/>
          <w:sz w:val="24"/>
          <w:szCs w:val="24"/>
        </w:rPr>
        <w:t xml:space="preserve"> 4,3 = 361,2 (г) чистого серебра в фунте сплава. В настоящее время проба выражается в метрической системе.</w:t>
      </w:r>
    </w:p>
    <w:p w:rsidR="00000000" w:rsidRPr="00FB5C5F" w:rsidRDefault="00F5443B">
      <w:pPr>
        <w:spacing w:line="480" w:lineRule="auto"/>
        <w:ind w:firstLine="284"/>
        <w:jc w:val="both"/>
        <w:rPr>
          <w:rFonts w:ascii="Times New Roman" w:hAnsi="Times New Roman"/>
          <w:sz w:val="24"/>
          <w:szCs w:val="24"/>
        </w:rPr>
      </w:pPr>
      <w:r w:rsidRPr="00FB5C5F">
        <w:rPr>
          <w:rFonts w:ascii="Times New Roman" w:hAnsi="Times New Roman"/>
          <w:b/>
          <w:sz w:val="24"/>
          <w:szCs w:val="24"/>
        </w:rPr>
        <w:t>Дюжина</w:t>
      </w:r>
      <w:r w:rsidRPr="00FB5C5F">
        <w:rPr>
          <w:rFonts w:ascii="Times New Roman" w:hAnsi="Times New Roman"/>
          <w:sz w:val="24"/>
          <w:szCs w:val="24"/>
        </w:rPr>
        <w:t xml:space="preserve"> – 12</w:t>
      </w:r>
      <w:r w:rsidRPr="00FB5C5F">
        <w:rPr>
          <w:rFonts w:ascii="Times New Roman" w:hAnsi="Times New Roman"/>
          <w:sz w:val="24"/>
          <w:szCs w:val="24"/>
        </w:rPr>
        <w:t xml:space="preserve"> штук. </w:t>
      </w:r>
      <w:proofErr w:type="gramStart"/>
      <w:r w:rsidRPr="00FB5C5F">
        <w:rPr>
          <w:rFonts w:ascii="Times New Roman" w:hAnsi="Times New Roman"/>
          <w:sz w:val="24"/>
          <w:szCs w:val="24"/>
        </w:rPr>
        <w:t>Некоторые однородные товары (столовые ножи, вилки, перья, ручки, карандаши и т.д.) продавались дюжинами.</w:t>
      </w:r>
      <w:proofErr w:type="gramEnd"/>
      <w:r w:rsidRPr="00FB5C5F">
        <w:rPr>
          <w:rFonts w:ascii="Times New Roman" w:hAnsi="Times New Roman"/>
          <w:sz w:val="24"/>
          <w:szCs w:val="24"/>
        </w:rPr>
        <w:t xml:space="preserve"> С тех пор словом «дюжина» обозначают собрание неприметных, малозначащих личностей,  похожих друг на друга. Наоборот, о необыкновенном, выдающемс</w:t>
      </w:r>
      <w:r w:rsidRPr="00FB5C5F">
        <w:rPr>
          <w:rFonts w:ascii="Times New Roman" w:hAnsi="Times New Roman"/>
          <w:sz w:val="24"/>
          <w:szCs w:val="24"/>
        </w:rPr>
        <w:t>я человеке часто говорят «недюжинный».</w:t>
      </w:r>
    </w:p>
    <w:p w:rsidR="00000000" w:rsidRPr="00FB5C5F" w:rsidRDefault="00F5443B">
      <w:pPr>
        <w:spacing w:line="480" w:lineRule="auto"/>
        <w:ind w:firstLine="284"/>
        <w:jc w:val="both"/>
        <w:rPr>
          <w:rFonts w:ascii="Times New Roman" w:hAnsi="Times New Roman"/>
          <w:sz w:val="24"/>
          <w:szCs w:val="24"/>
        </w:rPr>
      </w:pPr>
    </w:p>
    <w:p w:rsidR="00000000" w:rsidRPr="00FB5C5F" w:rsidRDefault="00F5443B">
      <w:pPr>
        <w:pStyle w:val="1"/>
        <w:rPr>
          <w:rFonts w:ascii="Times New Roman" w:hAnsi="Times New Roman"/>
          <w:sz w:val="24"/>
          <w:szCs w:val="24"/>
        </w:rPr>
      </w:pPr>
    </w:p>
    <w:p w:rsidR="00000000" w:rsidRPr="00FB5C5F" w:rsidRDefault="00F5443B">
      <w:pPr>
        <w:pStyle w:val="1"/>
        <w:rPr>
          <w:rFonts w:ascii="Times New Roman" w:hAnsi="Times New Roman"/>
          <w:sz w:val="24"/>
          <w:szCs w:val="24"/>
        </w:rPr>
      </w:pPr>
    </w:p>
    <w:p w:rsidR="00F5443B" w:rsidRPr="00FB5C5F" w:rsidRDefault="00F5443B">
      <w:pPr>
        <w:spacing w:line="480" w:lineRule="auto"/>
        <w:ind w:firstLine="284"/>
        <w:jc w:val="both"/>
        <w:rPr>
          <w:rFonts w:ascii="Times New Roman" w:hAnsi="Times New Roman"/>
          <w:sz w:val="24"/>
          <w:szCs w:val="24"/>
        </w:rPr>
      </w:pPr>
    </w:p>
    <w:sectPr w:rsidR="00F5443B" w:rsidRPr="00FB5C5F" w:rsidSect="00FB5C5F">
      <w:pgSz w:w="11906" w:h="16838" w:code="9"/>
      <w:pgMar w:top="851" w:right="851" w:bottom="851" w:left="1134" w:header="45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5F"/>
    <w:rsid w:val="00455ABB"/>
    <w:rsid w:val="00F5443B"/>
    <w:rsid w:val="00FB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paragraph" w:styleId="1">
    <w:name w:val="heading 1"/>
    <w:basedOn w:val="a"/>
    <w:next w:val="a"/>
    <w:qFormat/>
    <w:pPr>
      <w:keepNext/>
      <w:spacing w:line="480" w:lineRule="auto"/>
      <w:ind w:firstLine="284"/>
      <w:jc w:val="both"/>
      <w:outlineLvl w:val="0"/>
    </w:pPr>
    <w:rPr>
      <w:b/>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284"/>
      <w:jc w:val="both"/>
    </w:pPr>
  </w:style>
  <w:style w:type="paragraph" w:styleId="a4">
    <w:name w:val="Title"/>
    <w:basedOn w:val="a"/>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СТАРЫЕ РУССКИЕ МЕРЫ</vt:lpstr>
    </vt:vector>
  </TitlesOfParts>
  <Company>Дом</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СТАРЫЕ РУССКИЕ МЕРЫ</dc:title>
  <dc:subject/>
  <dc:creator>Валерий</dc:creator>
  <cp:keywords/>
  <cp:lastModifiedBy>user</cp:lastModifiedBy>
  <cp:revision>2</cp:revision>
  <cp:lastPrinted>1998-11-09T05:35:00Z</cp:lastPrinted>
  <dcterms:created xsi:type="dcterms:W3CDTF">2012-01-15T10:54:00Z</dcterms:created>
  <dcterms:modified xsi:type="dcterms:W3CDTF">2012-01-15T10:54:00Z</dcterms:modified>
</cp:coreProperties>
</file>