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2B" w:rsidRPr="004A33F0" w:rsidRDefault="002C792B" w:rsidP="002C792B">
      <w:pPr>
        <w:tabs>
          <w:tab w:val="left" w:pos="4954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0"/>
          <w:lang w:eastAsia="ru-RU"/>
        </w:rPr>
      </w:pPr>
      <w:r w:rsidRPr="004A33F0">
        <w:rPr>
          <w:rFonts w:ascii="Times New Roman" w:eastAsia="Times New Roman" w:hAnsi="Times New Roman"/>
          <w:sz w:val="32"/>
          <w:szCs w:val="20"/>
          <w:lang w:eastAsia="ru-RU"/>
        </w:rPr>
        <w:t xml:space="preserve">Классный час по теме: </w:t>
      </w:r>
    </w:p>
    <w:p w:rsidR="002C792B" w:rsidRPr="004A33F0" w:rsidRDefault="002C792B" w:rsidP="002C792B">
      <w:pPr>
        <w:tabs>
          <w:tab w:val="left" w:pos="495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20"/>
          <w:lang w:eastAsia="ru-RU"/>
        </w:rPr>
      </w:pPr>
      <w:r w:rsidRPr="004A33F0">
        <w:rPr>
          <w:rFonts w:ascii="Times New Roman" w:eastAsia="Times New Roman" w:hAnsi="Times New Roman"/>
          <w:b/>
          <w:i/>
          <w:sz w:val="32"/>
          <w:szCs w:val="20"/>
          <w:lang w:eastAsia="ru-RU"/>
        </w:rPr>
        <w:t>« Закон и мы»</w:t>
      </w:r>
    </w:p>
    <w:p w:rsidR="002C792B" w:rsidRPr="00891198" w:rsidRDefault="002C792B" w:rsidP="002C792B">
      <w:pPr>
        <w:tabs>
          <w:tab w:val="left" w:pos="4954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0"/>
          <w:lang w:eastAsia="ru-RU"/>
        </w:rPr>
        <w:t xml:space="preserve">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Цели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91198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Дидактические: познакомить учеников с содержанием статей «Конвенции о правах ребенка», «Семейным кодексом», «Конституцией Р.Ф.», показать 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на примерах, как</w:t>
      </w:r>
      <w:proofErr w:type="gramEnd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функционируют данные статьи в современном мире.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91198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Развивающие: формировать у учащихся основы правовой культуры, развивать навыки работы с текстами законов, нормативными документами.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91198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Воспитательные: развивать такие качества, как: патриотизм, гражданственность, уважение к закону, к правовым нормам.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План работы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Права и обязанности ребенка. 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2. Правовой статус ребенка в семье.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3. Права ребенка на жизнь во взрослом мире.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«Иной закон из рода в род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От деда переходит к внуку.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Он благом был, но в свой черед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Стал из благодеянья мукой …»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Гете «Фауст»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(эпиграф указа на доске)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3"/>
      </w:tblGrid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B90605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Права ребенка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Жить и воспитываться в семье, зная своих родителей и совместно проживать с ними, право на общение с родителями и родственниками.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 на заботу родителей и на воспитание родителями, на </w:t>
            </w: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своих интересов.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на всестороннее развитие и уважение человеческого достоинства.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на защиту своих интересов и законных прав.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на изменение фамилии и имени.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 на получение содержания от родителей. 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на расходование средств, предназначенных на воспитание и образование.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собственности на доходы, подаренное имущество.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 собственности на имущество родителей.</w:t>
            </w:r>
          </w:p>
        </w:tc>
      </w:tr>
    </w:tbl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3"/>
      </w:tblGrid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B90605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Обязанности ребенка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Трудоспособные совершеннолетние дети обязаны содержать своих нетрудоспособных нуждающихся в помощи родителей.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Трудоспособные совершеннолетние дети обязаны заботиться о родителях.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обязаны уважать родителей.</w:t>
            </w:r>
          </w:p>
        </w:tc>
      </w:tr>
      <w:tr w:rsidR="002C792B" w:rsidRPr="00891198" w:rsidTr="00855B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обязаны прислушиваться мнения своих родителей.</w:t>
            </w:r>
          </w:p>
        </w:tc>
      </w:tr>
    </w:tbl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2C792B" w:rsidRPr="00891198" w:rsidTr="00855B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B90605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6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Обязанности родителей</w:t>
            </w:r>
          </w:p>
        </w:tc>
      </w:tr>
      <w:tr w:rsidR="002C792B" w:rsidRPr="00891198" w:rsidTr="00855B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Содержать детей до 18 лет</w:t>
            </w:r>
          </w:p>
        </w:tc>
      </w:tr>
      <w:tr w:rsidR="002C792B" w:rsidRPr="00891198" w:rsidTr="00855B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детей до 18 лет</w:t>
            </w:r>
          </w:p>
        </w:tc>
      </w:tr>
      <w:tr w:rsidR="002C792B" w:rsidRPr="00891198" w:rsidTr="00855B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Защищать права и обязанности детей до совершеннолетия</w:t>
            </w:r>
          </w:p>
        </w:tc>
      </w:tr>
      <w:tr w:rsidR="002C792B" w:rsidRPr="00891198" w:rsidTr="00855BD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2B" w:rsidRPr="00891198" w:rsidRDefault="002C792B" w:rsidP="00855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11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Представлять интересы детей до совершеннолетия</w:t>
            </w:r>
          </w:p>
        </w:tc>
      </w:tr>
    </w:tbl>
    <w:p w:rsidR="002C792B" w:rsidRPr="00B90605" w:rsidRDefault="002C792B" w:rsidP="002C7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90605">
        <w:rPr>
          <w:rFonts w:ascii="Times New Roman" w:eastAsia="Times New Roman" w:hAnsi="Times New Roman"/>
          <w:b/>
          <w:sz w:val="28"/>
          <w:szCs w:val="28"/>
          <w:lang w:eastAsia="ru-RU"/>
        </w:rPr>
        <w:t>бязанностей родителей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Обязанность воспитывать своих детей;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Обязанность нести ответственность за нарушение прав и законных интересов своих детей;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Обязанность обеспечивать интересы ребенка;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Обязанность применять гуманные способы воспитания;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Обязанность обеспечить получение детьми основного общего образования.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Дальнейшая работа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вопросу предлагается в группах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 предложенные им казусы и отвечают на вопросы.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6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Первая группа: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Супруги Роденко развелись. Сыну Петру 13 лет. Может ли мама изменить фамилию сына, не спросив его об этом? (ст.12, 16)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6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Вторая группа: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Мише 15 лет. Отец сказал ему, что он уже взрослый и должен сам добывать еду и одежду. Правильно  поступает отец Миши, или нет?  (ст. 26,32)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60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Третья группа: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развода родителей 9-летний Саша проживает с отцом, который не разрешает ему общаться с мамой и другим родственниками. Правильно ли поступает отец Саши? (ст.18)  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Третий вопрос классного часа можно начать с определения понятия «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Гражданин</w:t>
      </w:r>
      <w:proofErr w:type="gramEnd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» и указать 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и обязанности есть у граждан России?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этого вопроса можно использовать презентацию «Права и обязанности ребенка»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И содержание Конституции Р.Ф.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– человек, который обладает правами, свободами и 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несет определенные обязанности</w:t>
      </w:r>
      <w:proofErr w:type="gramEnd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определяются законом – Конституцией Р.Ф.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1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Права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: право на свободу, личную неприкосновенность, свободный труд, право на отдых, свободу слова, свободу совести.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Граждане равны перед законом.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1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Обязанности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: соблюдать законы России, уважать права и свободы других людей, защищать Отечество, платить налоги, сохранять природу, заботиться о детях.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Каждый ребенок имеет право на приобретение гражданства (ст. 9,12)</w:t>
      </w:r>
    </w:p>
    <w:p w:rsidR="002C792B" w:rsidRPr="00267136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671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 рассмотрении вопроса о правах и обязанностях, ученикам предлагается анализ притчи «Гвоздь воспитания».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«Единственный сын отбился от рук. Испытав все способы влияния, отец придумал следующее. Вкопал столб против дома, и после каждого проступка сына вбивал гвоздь. Прошло некоторое время и на столбе не осталось живого места. Он был утыкан гвоздями. Эта картина поразила воображение подростка. Тогда за каждый положительный поступок отец стал доставать гвозди из столба. И вот когда их не осталось,  мальчик заплакал. 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Что же ты плачешь? – спросил отец – Ведь на столбе не осталось и гвоздя.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-Гвоздей нет, а дырки остались – ответил сын».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Для беседы ученикам можно задать следующие вопросы: что символизирует столб и почему подросток заплакал?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Ученики указывают на то, что столб – закон, гвозди - это нарушение прав и не соблюдение обязанностей, которое не проходит без последствий. Подросток осознал свои ошибки, но он понял, что след от них все равно остается, как и дырки на столбе. Данная притча – повествование о безответственности и о том, нет прав без обязанностей.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Далее ученикам предлагаются ситуации, с которыми они могут столкнуться: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 школьной жизни;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 больнице;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 милиции.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и 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ответы</w:t>
      </w:r>
      <w:proofErr w:type="gramEnd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отдельные  ученики готовят заранее, а затем выступают перед всем классом.</w:t>
      </w:r>
    </w:p>
    <w:p w:rsidR="002C792B" w:rsidRPr="00267136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ученик </w:t>
      </w:r>
      <w:r w:rsidRPr="002671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«Мои права в школе». 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ли у меня обязанности в 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proofErr w:type="gramEnd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Ученик обязан: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Выполнять Устав образовательного учреждения;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Бережно относиться к имуществу;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Добросовестно учиться;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Выполнять требования педагогов.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Какие могут быть наказания (взыскания)?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Замечание;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Выговор;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Возложение обязанности возместить вред;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Возложение обязанности принести публичные извинения;</w:t>
      </w:r>
    </w:p>
    <w:p w:rsidR="002C792B" w:rsidRPr="00891198" w:rsidRDefault="002C792B" w:rsidP="002C792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Исключение из школы.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Сколько контрольных может быть в день?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Не может быть более 4-5 по предмету за год, остальные работы проверочные, или самостоятельные. Расписание контрольных работ должно составляться в соответствии с санитарными нормами. В день допускается только одна контрольная работа.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Если я пропустил занятия по болезни, имеет ли право учитель ставить двойки за незнание пропущенного материала?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Нельзя требовать от ученика того, что им не объяснил учитель. Кроме того, необходимо учитывать индивидуальные особенности ребенка, в том числе и здоровье. Действия в данной ситуации не прописаны ни в одном нормативном акте.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Можно ли привлекать ученика к генеральной уборке, или субботнику?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Участие в таких мероприятиях осуществляется только добровольно. Запрещается привлечение без согласия ученика и его родителей к труду, не предусмотренному образовательной программой.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Как должна поддерживаться дисциплина в школе (классе)?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На основе уважения человеческого достоинства учеников и педагогов. Не допускаются такие формы воздействия, как: физическое и психическое насилие.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Имеет ли право учитель выгонять ученика с урока?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Такие действия неправомерны и нарушают право ученика на образование. Удаление с  урока возможно только как крайняя мера. Более того, учитель несет ответственность за здоровье ученика и охрану его жизни во время урока.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ученик </w:t>
      </w:r>
      <w:r w:rsidRPr="002671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«Мои права в больнице».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Имеют ли право работники скорой помощи требовать оплаты их услуг?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Нет. Скорая помощь любым лицам, находящимся на территории Р.Ф. оказывается бесплатно.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Должен ли врач рассказать мне все о моей болезни?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Да. Должен объяснить все в доступной для ребенка форме.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 кому мне обратиться, если мои права были нарушены врачом?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Можно обратиться к главному врачу, а так же в суд.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Третий ученик.  </w:t>
      </w:r>
      <w:r w:rsidRPr="002671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«Мои права в милиции».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Надо ли иметь при себе документы?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Лучше всего иметь при себе ксерокопию паспорта, или свидетельства о рождении. Иметь при себе документы, удостоверяющие личность необходимо.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За какие правонарушения могут доставить в отделение милиции?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Мелкое хулиганство;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Злостное неповиновение;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Незаконная продажа;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Мелкая спекуляция;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Распитие спиртных напитков;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дорожного движения.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На улице у меня отобрали мобильный телефон. Что мне делать?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 xml:space="preserve">Любыми способами нужно сообщить в милицию. Позвонить «02», или сообщить постовому милиционеру. Поставить в известность  родителей. 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Pr="00891198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 результате, после проведения данного занятия, ученики должны знать: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В каких документах можно прочитать о правах ребенка;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Как можно использовать свои права на практике;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Какие обязанности существуют у учеников;</w:t>
      </w:r>
    </w:p>
    <w:p w:rsidR="002C792B" w:rsidRPr="00891198" w:rsidRDefault="002C792B" w:rsidP="002C792B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198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91198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Почему важно не только помнить о своих правах, но и выполнять обязанности.</w:t>
      </w:r>
    </w:p>
    <w:p w:rsidR="002C792B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19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792B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92B" w:rsidRDefault="002C792B" w:rsidP="002C79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92B" w:rsidRDefault="002C792B" w:rsidP="002C792B"/>
    <w:p w:rsidR="00D458F5" w:rsidRDefault="00D458F5"/>
    <w:sectPr w:rsidR="00D458F5" w:rsidSect="0092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C792B"/>
    <w:rsid w:val="002C792B"/>
    <w:rsid w:val="00882CE8"/>
    <w:rsid w:val="00D4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7277</Characters>
  <Application>Microsoft Office Word</Application>
  <DocSecurity>0</DocSecurity>
  <Lines>60</Lines>
  <Paragraphs>17</Paragraphs>
  <ScaleCrop>false</ScaleCrop>
  <Company>Microsoft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2013-10-12T18:37:00Z</dcterms:created>
  <dcterms:modified xsi:type="dcterms:W3CDTF">2013-10-12T18:37:00Z</dcterms:modified>
</cp:coreProperties>
</file>