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F7" w:rsidRDefault="00A732D5" w:rsidP="00A732D5">
      <w:pPr>
        <w:ind w:left="708" w:firstLine="12"/>
        <w:jc w:val="center"/>
      </w:pPr>
      <w:r>
        <w:t xml:space="preserve">   </w:t>
      </w:r>
      <w:bookmarkStart w:id="0" w:name="_GoBack"/>
      <w:bookmarkEnd w:id="0"/>
      <w:r>
        <w:t>Левитан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«Весной в лесу».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«Заросший пруд».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«В Крымских  горах».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«Первая зелень. Май».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«Березовая роща».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«Золотая осень</w:t>
      </w:r>
      <w:proofErr w:type="gramStart"/>
      <w:r>
        <w:t xml:space="preserve">. </w:t>
      </w:r>
      <w:proofErr w:type="gramEnd"/>
      <w:r>
        <w:t>Слободка»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«Тихая обитель».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«Долина реки. Осень».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«Вечерний звон».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«Ранняя весна».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«Март».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«Лунная ночь. Большая дорога».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«Весна. Последний снег».</w:t>
      </w:r>
    </w:p>
    <w:p w:rsidR="00A732D5" w:rsidRDefault="00A732D5" w:rsidP="00A732D5">
      <w:pPr>
        <w:pStyle w:val="a3"/>
        <w:numPr>
          <w:ilvl w:val="0"/>
          <w:numId w:val="1"/>
        </w:numPr>
      </w:pPr>
      <w:r>
        <w:t>«Весна. Большая вода».</w:t>
      </w:r>
    </w:p>
    <w:p w:rsidR="00A732D5" w:rsidRDefault="00A732D5" w:rsidP="00A732D5">
      <w:pPr>
        <w:pStyle w:val="a3"/>
        <w:ind w:left="1416"/>
        <w:jc w:val="center"/>
      </w:pPr>
    </w:p>
    <w:p w:rsidR="00A732D5" w:rsidRDefault="00A732D5" w:rsidP="00A732D5">
      <w:pPr>
        <w:pStyle w:val="a3"/>
        <w:ind w:left="1416"/>
        <w:jc w:val="center"/>
      </w:pPr>
      <w:r>
        <w:t>Шишкин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>«Папоротники в лесу».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>«Лесное кладбище».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 xml:space="preserve">«На севере диком» на мотив стихотворения </w:t>
      </w:r>
      <w:proofErr w:type="spellStart"/>
      <w:r>
        <w:t>М.Ю.Лермонтова</w:t>
      </w:r>
      <w:proofErr w:type="spellEnd"/>
      <w:r>
        <w:t xml:space="preserve"> «Сосна».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>«Дубы».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>«Дубовая роща».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>«Сосновый бор. Мачтовый лес в вятской губернии».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>«Дубки».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>«Лес вечером».</w:t>
      </w:r>
    </w:p>
    <w:p w:rsidR="00A732D5" w:rsidRDefault="00A732D5" w:rsidP="00A732D5">
      <w:pPr>
        <w:pStyle w:val="a3"/>
        <w:numPr>
          <w:ilvl w:val="0"/>
          <w:numId w:val="2"/>
        </w:numPr>
      </w:pPr>
      <w:r>
        <w:t>«Лесные дали».</w:t>
      </w:r>
    </w:p>
    <w:sectPr w:rsidR="00A7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B66"/>
    <w:multiLevelType w:val="hybridMultilevel"/>
    <w:tmpl w:val="59FC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3650F"/>
    <w:multiLevelType w:val="hybridMultilevel"/>
    <w:tmpl w:val="5A62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D5"/>
    <w:rsid w:val="003763F7"/>
    <w:rsid w:val="00A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Krokoz™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spjuver</dc:creator>
  <cp:lastModifiedBy>spjuver</cp:lastModifiedBy>
  <cp:revision>1</cp:revision>
  <dcterms:created xsi:type="dcterms:W3CDTF">2011-11-21T12:18:00Z</dcterms:created>
  <dcterms:modified xsi:type="dcterms:W3CDTF">2011-11-21T12:22:00Z</dcterms:modified>
</cp:coreProperties>
</file>