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44" w:rsidRDefault="000B252F">
      <w:pPr>
        <w:shd w:val="clear" w:color="auto" w:fill="FFFFFF"/>
        <w:ind w:left="907"/>
      </w:pPr>
      <w:r>
        <w:rPr>
          <w:rFonts w:eastAsia="Times New Roman"/>
          <w:spacing w:val="-3"/>
          <w:sz w:val="24"/>
          <w:szCs w:val="24"/>
        </w:rPr>
        <w:t>МБОУ «Средняя общеобразовательная школа №5 г. Льгова&gt;</w:t>
      </w:r>
    </w:p>
    <w:p w:rsidR="00E31A44" w:rsidRDefault="000B252F">
      <w:pPr>
        <w:shd w:val="clear" w:color="auto" w:fill="FFFFFF"/>
        <w:spacing w:before="2309" w:line="552" w:lineRule="exact"/>
        <w:ind w:left="1186" w:right="922" w:firstLine="120"/>
      </w:pPr>
      <w:r>
        <w:rPr>
          <w:rFonts w:eastAsia="Times New Roman"/>
          <w:spacing w:val="-11"/>
          <w:sz w:val="50"/>
          <w:szCs w:val="50"/>
        </w:rPr>
        <w:t xml:space="preserve">Методическая разработка </w:t>
      </w:r>
      <w:r>
        <w:rPr>
          <w:rFonts w:eastAsia="Times New Roman"/>
          <w:spacing w:val="-14"/>
          <w:sz w:val="50"/>
          <w:szCs w:val="50"/>
        </w:rPr>
        <w:t xml:space="preserve">внеклассного мероприятия </w:t>
      </w:r>
      <w:r>
        <w:rPr>
          <w:rFonts w:eastAsia="Times New Roman"/>
          <w:spacing w:val="-13"/>
          <w:sz w:val="50"/>
          <w:szCs w:val="50"/>
        </w:rPr>
        <w:t>по литературе</w:t>
      </w:r>
    </w:p>
    <w:p w:rsidR="00E31A44" w:rsidRDefault="000B252F">
      <w:pPr>
        <w:shd w:val="clear" w:color="auto" w:fill="FFFFFF"/>
        <w:spacing w:before="250" w:line="552" w:lineRule="exact"/>
      </w:pPr>
      <w:proofErr w:type="gramStart"/>
      <w:r>
        <w:rPr>
          <w:spacing w:val="-14"/>
          <w:sz w:val="50"/>
          <w:szCs w:val="50"/>
        </w:rPr>
        <w:t>(</w:t>
      </w:r>
      <w:r>
        <w:rPr>
          <w:rFonts w:eastAsia="Times New Roman"/>
          <w:spacing w:val="-14"/>
          <w:sz w:val="50"/>
          <w:szCs w:val="50"/>
        </w:rPr>
        <w:t xml:space="preserve">урок памяти, посвященный 65-летию </w:t>
      </w:r>
      <w:r>
        <w:rPr>
          <w:rFonts w:eastAsia="Times New Roman"/>
          <w:spacing w:val="-11"/>
          <w:sz w:val="50"/>
          <w:szCs w:val="50"/>
        </w:rPr>
        <w:t>Великой Победы русского народа над</w:t>
      </w:r>
      <w:proofErr w:type="gramEnd"/>
    </w:p>
    <w:p w:rsidR="00E31A44" w:rsidRDefault="000B252F">
      <w:pPr>
        <w:shd w:val="clear" w:color="auto" w:fill="FFFFFF"/>
        <w:spacing w:before="48" w:line="490" w:lineRule="exact"/>
        <w:ind w:right="62"/>
        <w:jc w:val="center"/>
      </w:pPr>
      <w:r>
        <w:rPr>
          <w:rFonts w:eastAsia="Times New Roman"/>
          <w:spacing w:val="-17"/>
          <w:sz w:val="50"/>
          <w:szCs w:val="50"/>
        </w:rPr>
        <w:t>фашизмом)</w:t>
      </w:r>
    </w:p>
    <w:p w:rsidR="00E31A44" w:rsidRDefault="000B252F">
      <w:pPr>
        <w:shd w:val="clear" w:color="auto" w:fill="FFFFFF"/>
        <w:spacing w:before="1128" w:line="446" w:lineRule="exact"/>
        <w:ind w:left="355"/>
      </w:pPr>
      <w:r>
        <w:rPr>
          <w:rFonts w:eastAsia="Times New Roman"/>
          <w:spacing w:val="-13"/>
          <w:sz w:val="50"/>
          <w:szCs w:val="50"/>
        </w:rPr>
        <w:t>Тема: " Победа! Славная Победа!"</w:t>
      </w:r>
    </w:p>
    <w:p w:rsidR="00E31A44" w:rsidRDefault="000B252F">
      <w:pPr>
        <w:shd w:val="clear" w:color="auto" w:fill="FFFFFF"/>
        <w:spacing w:before="1781" w:line="365" w:lineRule="exact"/>
        <w:ind w:left="2880"/>
      </w:pPr>
      <w:r>
        <w:rPr>
          <w:rFonts w:eastAsia="Times New Roman"/>
          <w:spacing w:val="-12"/>
          <w:sz w:val="34"/>
          <w:szCs w:val="34"/>
        </w:rPr>
        <w:t xml:space="preserve">Разработала: учитель русского языка </w:t>
      </w:r>
      <w:r>
        <w:rPr>
          <w:rFonts w:eastAsia="Times New Roman"/>
          <w:sz w:val="34"/>
          <w:szCs w:val="34"/>
        </w:rPr>
        <w:t>и литературы</w:t>
      </w:r>
    </w:p>
    <w:p w:rsidR="000B252F" w:rsidRDefault="000B252F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  <w:r>
        <w:rPr>
          <w:rFonts w:eastAsia="Times New Roman"/>
          <w:spacing w:val="-15"/>
          <w:sz w:val="34"/>
          <w:szCs w:val="34"/>
        </w:rPr>
        <w:t>Еськова М.В.</w:t>
      </w:r>
    </w:p>
    <w:p w:rsidR="00EA57ED" w:rsidRDefault="00EA57ED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</w:p>
    <w:p w:rsidR="00EA57ED" w:rsidRDefault="00EA57ED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</w:p>
    <w:p w:rsidR="00EA57ED" w:rsidRDefault="00EA57ED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</w:p>
    <w:p w:rsidR="00EA57ED" w:rsidRDefault="00EA57ED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</w:p>
    <w:p w:rsidR="00EA57ED" w:rsidRDefault="00EA57ED">
      <w:pPr>
        <w:shd w:val="clear" w:color="auto" w:fill="FFFFFF"/>
        <w:spacing w:before="355"/>
        <w:ind w:left="2966"/>
        <w:rPr>
          <w:rFonts w:eastAsia="Times New Roman"/>
          <w:spacing w:val="-15"/>
          <w:sz w:val="34"/>
          <w:szCs w:val="34"/>
        </w:rPr>
      </w:pP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Класс: 10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Предмет: </w:t>
      </w:r>
      <w:r>
        <w:rPr>
          <w:rFonts w:eastAsia="Times New Roman"/>
          <w:color w:val="000000"/>
          <w:sz w:val="24"/>
          <w:szCs w:val="24"/>
        </w:rPr>
        <w:t>литература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>Тема мероприятия: «Победа! Славная Победа!»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Цели мероприятия: </w:t>
      </w:r>
      <w:r>
        <w:rPr>
          <w:rFonts w:eastAsia="Times New Roman"/>
          <w:color w:val="000000"/>
          <w:sz w:val="24"/>
          <w:szCs w:val="24"/>
        </w:rPr>
        <w:t>воспитание чувства патриотизма у подростков, формирование чувства долга, благодарности перед памятью павших на Великих фронтах Вов; развитие культуры речи, кругозора, ораторских способностей.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Планируемые результаты: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познавательные УУД: </w:t>
      </w:r>
      <w:r>
        <w:rPr>
          <w:rFonts w:eastAsia="Times New Roman"/>
          <w:color w:val="000000"/>
          <w:sz w:val="24"/>
          <w:szCs w:val="24"/>
        </w:rPr>
        <w:t xml:space="preserve">смысловое чтение как осмысление цели чтения и выбор вида чтения в зависимости от цели; извлечение информации из читаемых и прослушанных стихотворных текстов, свободная ориентация и восприятие текстов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художественного </w:t>
      </w:r>
      <w:r>
        <w:rPr>
          <w:rFonts w:eastAsia="Times New Roman"/>
          <w:color w:val="000000"/>
          <w:sz w:val="24"/>
          <w:szCs w:val="24"/>
        </w:rPr>
        <w:t>стиля;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личностные УУД: </w:t>
      </w:r>
      <w:r>
        <w:rPr>
          <w:rFonts w:eastAsia="Times New Roman"/>
          <w:color w:val="000000"/>
          <w:sz w:val="24"/>
          <w:szCs w:val="24"/>
        </w:rPr>
        <w:t>жизненное самоопределение личности, нравственно-этическая ориентация, оценивание усваиваемого содержания;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регулятивные УУД: </w:t>
      </w:r>
      <w:proofErr w:type="spellStart"/>
      <w:r>
        <w:rPr>
          <w:rFonts w:eastAsia="Times New Roman"/>
          <w:color w:val="000000"/>
          <w:sz w:val="24"/>
          <w:szCs w:val="24"/>
        </w:rPr>
        <w:t>целеполагание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как постановка учебной задачи на основе соотнесения того, что уже известно учащимся, и того, что еще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не известно, </w:t>
      </w:r>
      <w:proofErr w:type="spellStart"/>
      <w:r>
        <w:rPr>
          <w:rFonts w:eastAsia="Times New Roman"/>
          <w:color w:val="000000"/>
          <w:sz w:val="24"/>
          <w:szCs w:val="24"/>
        </w:rPr>
        <w:t>саморегуляция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>, умение преодолевать сложности, развитие силы воли: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коммуникативные УУД: </w:t>
      </w:r>
      <w:r>
        <w:rPr>
          <w:rFonts w:eastAsia="Times New Roman"/>
          <w:color w:val="000000"/>
          <w:sz w:val="24"/>
          <w:szCs w:val="24"/>
        </w:rPr>
        <w:t>умение чётко и лаконично выражать свои мысли в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 с задачами и условиями коммуникации, владение ораторскими способностями, монологической речью.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Ожидаемые результаты: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вызвать эмоциональный отклик в сердцах старшеклассников;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желание изучать историю своей страны, историю Великой Отечественной войны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на</w:t>
      </w:r>
      <w:proofErr w:type="gramEnd"/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материале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русской литературы;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желание выразить отношение к войне, к подвигу русского солдата, русского народа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годы войны;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Средства обучения: </w:t>
      </w:r>
      <w:r>
        <w:rPr>
          <w:rFonts w:eastAsia="Times New Roman"/>
          <w:color w:val="000000"/>
          <w:sz w:val="24"/>
          <w:szCs w:val="24"/>
        </w:rPr>
        <w:t xml:space="preserve">компьютер, проектор, газета учащихся 10 класса к 65-летию Великой Победы «Они сражались за Родину», на доске - цитаты, выставка художественной литературы о </w:t>
      </w:r>
      <w:proofErr w:type="spellStart"/>
      <w:r>
        <w:rPr>
          <w:rFonts w:eastAsia="Times New Roman"/>
          <w:color w:val="000000"/>
          <w:sz w:val="24"/>
          <w:szCs w:val="24"/>
        </w:rPr>
        <w:t>ВОв</w:t>
      </w:r>
      <w:proofErr w:type="spellEnd"/>
      <w:r>
        <w:rPr>
          <w:rFonts w:eastAsia="Times New Roman"/>
          <w:color w:val="000000"/>
          <w:sz w:val="24"/>
          <w:szCs w:val="24"/>
        </w:rPr>
        <w:t>, рисунки учащихся 5-го класса, творческие работы обучающихся 5-го и 8-го классов (сочинени</w:t>
      </w:r>
      <w:proofErr w:type="gramStart"/>
      <w:r>
        <w:rPr>
          <w:rFonts w:eastAsia="Times New Roman"/>
          <w:color w:val="000000"/>
          <w:sz w:val="24"/>
          <w:szCs w:val="24"/>
        </w:rPr>
        <w:t>я-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рассуждения «Никто не забыт, ничто не забыто»), записи песен военных лет, толковый словарь, анкета с вопросами: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Что я знаю о Великой Отечественной войне.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Моё отношение к войне,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Моя семья в трудную годину.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Военные реликвии в моей семье.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Из каких источников я узнаю об этих событиях?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Литература: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   </w:t>
      </w:r>
      <w:r>
        <w:rPr>
          <w:rFonts w:eastAsia="Times New Roman"/>
          <w:color w:val="000000"/>
          <w:sz w:val="24"/>
          <w:szCs w:val="24"/>
        </w:rPr>
        <w:t xml:space="preserve">Стихотворения о </w:t>
      </w:r>
      <w:proofErr w:type="spellStart"/>
      <w:r>
        <w:rPr>
          <w:rFonts w:eastAsia="Times New Roman"/>
          <w:color w:val="000000"/>
          <w:sz w:val="24"/>
          <w:szCs w:val="24"/>
        </w:rPr>
        <w:t>ВОв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разных авторов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   </w:t>
      </w:r>
      <w:r>
        <w:rPr>
          <w:rFonts w:eastAsia="Times New Roman"/>
          <w:color w:val="000000"/>
          <w:sz w:val="24"/>
          <w:szCs w:val="24"/>
        </w:rPr>
        <w:t>«Венок Славы». Антология художественных произведений о Великой Отечественной войне в двенадцати томах. Москва. «Современник». 1985</w:t>
      </w:r>
    </w:p>
    <w:p w:rsidR="00EA57ED" w:rsidRDefault="00EA57ED" w:rsidP="00EA57ED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   </w:t>
      </w:r>
      <w:r>
        <w:rPr>
          <w:rFonts w:eastAsia="Times New Roman"/>
          <w:color w:val="000000"/>
          <w:sz w:val="24"/>
          <w:szCs w:val="24"/>
        </w:rPr>
        <w:t xml:space="preserve">На земле, в небесах и на море: Сборник воспоминаний. - </w:t>
      </w:r>
      <w:proofErr w:type="spellStart"/>
      <w:r>
        <w:rPr>
          <w:rFonts w:eastAsia="Times New Roman"/>
          <w:color w:val="000000"/>
          <w:sz w:val="24"/>
          <w:szCs w:val="24"/>
        </w:rPr>
        <w:t>Вып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8. - М.: Воениздат, </w:t>
      </w:r>
      <w:r>
        <w:rPr>
          <w:color w:val="000000"/>
          <w:sz w:val="24"/>
          <w:szCs w:val="24"/>
        </w:rPr>
        <w:t xml:space="preserve">1986. - 398 </w:t>
      </w:r>
      <w:r>
        <w:rPr>
          <w:rFonts w:eastAsia="Times New Roman"/>
          <w:color w:val="000000"/>
          <w:sz w:val="24"/>
          <w:szCs w:val="24"/>
        </w:rPr>
        <w:t xml:space="preserve">с: ил. - (Рассказывают фронтовики).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Межпредметные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связи: </w:t>
      </w:r>
      <w:r>
        <w:rPr>
          <w:rFonts w:eastAsia="Times New Roman"/>
          <w:color w:val="000000"/>
          <w:sz w:val="24"/>
          <w:szCs w:val="24"/>
        </w:rPr>
        <w:t>музыка, изобразительное искусство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Ресурсы сети Интернет: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    </w:t>
      </w:r>
      <w:r>
        <w:rPr>
          <w:rFonts w:eastAsia="Times New Roman"/>
          <w:color w:val="000000"/>
          <w:sz w:val="24"/>
          <w:szCs w:val="24"/>
        </w:rPr>
        <w:t xml:space="preserve">Этих дней не смолкнет слава. </w:t>
      </w:r>
      <w:proofErr w:type="spellStart"/>
      <w:r>
        <w:rPr>
          <w:rFonts w:eastAsia="Times New Roman"/>
          <w:color w:val="000000"/>
          <w:sz w:val="24"/>
          <w:szCs w:val="24"/>
        </w:rPr>
        <w:t>БиблиографияГ</w:t>
      </w:r>
      <w:r>
        <w:rPr>
          <w:rFonts w:eastAsia="Times New Roman"/>
          <w:color w:val="000000"/>
          <w:sz w:val="24"/>
          <w:szCs w:val="24"/>
          <w:u w:val="single"/>
        </w:rPr>
        <w:t>ЬЦрУЛдБЬа</w:t>
      </w:r>
      <w:proofErr w:type="gramStart"/>
      <w:r>
        <w:rPr>
          <w:rFonts w:eastAsia="Times New Roman"/>
          <w:color w:val="000000"/>
          <w:sz w:val="24"/>
          <w:szCs w:val="24"/>
          <w:u w:val="single"/>
        </w:rPr>
        <w:t>.о</w:t>
      </w:r>
      <w:proofErr w:type="gramEnd"/>
      <w:r>
        <w:rPr>
          <w:rFonts w:eastAsia="Times New Roman"/>
          <w:color w:val="000000"/>
          <w:sz w:val="24"/>
          <w:szCs w:val="24"/>
          <w:u w:val="single"/>
        </w:rPr>
        <w:t>хпиП.пе</w:t>
      </w:r>
      <w:proofErr w:type="spellEnd"/>
      <w:r>
        <w:rPr>
          <w:rFonts w:eastAsia="Times New Roman"/>
          <w:color w:val="000000"/>
          <w:sz w:val="24"/>
          <w:szCs w:val="24"/>
          <w:u w:val="single"/>
        </w:rPr>
        <w:t>!</w:t>
      </w:r>
      <w:r>
        <w:rPr>
          <w:rFonts w:eastAsia="Times New Roman"/>
          <w:color w:val="000000"/>
          <w:sz w:val="24"/>
          <w:szCs w:val="24"/>
        </w:rPr>
        <w:t>)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   </w:t>
      </w:r>
      <w:r>
        <w:rPr>
          <w:rFonts w:eastAsia="Times New Roman"/>
          <w:color w:val="000000"/>
          <w:sz w:val="24"/>
          <w:szCs w:val="24"/>
        </w:rPr>
        <w:t xml:space="preserve">«Коллеги» Педагогический журнал </w:t>
      </w:r>
      <w:r w:rsidRPr="00EA57ED">
        <w:rPr>
          <w:rFonts w:eastAsia="Times New Roman"/>
          <w:color w:val="000000"/>
          <w:sz w:val="24"/>
          <w:szCs w:val="24"/>
        </w:rPr>
        <w:t>(</w:t>
      </w:r>
      <w:hyperlink r:id="rId4" w:history="1"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http</w:t>
        </w:r>
        <w:r w:rsidRPr="00EA57ED">
          <w:rPr>
            <w:rFonts w:eastAsia="Times New Roman"/>
            <w:color w:val="000080"/>
            <w:sz w:val="24"/>
            <w:szCs w:val="24"/>
            <w:u w:val="single"/>
          </w:rPr>
          <w:t>://</w:t>
        </w:r>
        <w:proofErr w:type="spellStart"/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kollegi</w:t>
        </w:r>
        <w:proofErr w:type="spellEnd"/>
        <w:r w:rsidRPr="00EA57ED">
          <w:rPr>
            <w:rFonts w:eastAsia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EA57ED">
        <w:rPr>
          <w:rFonts w:eastAsia="Times New Roman"/>
          <w:color w:val="000000"/>
          <w:sz w:val="24"/>
          <w:szCs w:val="24"/>
        </w:rPr>
        <w:t>)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   </w:t>
      </w:r>
      <w:r>
        <w:rPr>
          <w:rFonts w:eastAsia="Times New Roman"/>
          <w:color w:val="000000"/>
          <w:sz w:val="24"/>
          <w:szCs w:val="24"/>
        </w:rPr>
        <w:t xml:space="preserve">Научная библиотека </w:t>
      </w:r>
      <w:r w:rsidRPr="00EA57ED">
        <w:rPr>
          <w:rFonts w:eastAsia="Times New Roman"/>
          <w:color w:val="000000"/>
          <w:sz w:val="24"/>
          <w:szCs w:val="24"/>
        </w:rPr>
        <w:t>(</w:t>
      </w:r>
      <w:hyperlink r:id="rId5" w:history="1"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http</w:t>
        </w:r>
        <w:r w:rsidRPr="00EA57ED">
          <w:rPr>
            <w:rFonts w:eastAsia="Times New Roman"/>
            <w:color w:val="000080"/>
            <w:sz w:val="24"/>
            <w:szCs w:val="24"/>
            <w:u w:val="single"/>
          </w:rPr>
          <w:t>://</w:t>
        </w:r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lib</w:t>
        </w:r>
        <w:r w:rsidRPr="00EA57ED">
          <w:rPr>
            <w:rFonts w:eastAsia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khspu</w:t>
        </w:r>
        <w:proofErr w:type="spellEnd"/>
        <w:r w:rsidRPr="00EA57ED">
          <w:rPr>
            <w:rFonts w:eastAsia="Times New Roman"/>
            <w:color w:val="000080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A57ED">
        <w:rPr>
          <w:rFonts w:eastAsia="Times New Roman"/>
          <w:color w:val="000000"/>
          <w:sz w:val="24"/>
          <w:szCs w:val="24"/>
        </w:rPr>
        <w:t>)</w:t>
      </w:r>
    </w:p>
    <w:p w:rsidR="00EA57ED" w:rsidRDefault="00EA57ED" w:rsidP="00EA57ED">
      <w:pPr>
        <w:shd w:val="clear" w:color="auto" w:fill="FFFFFF"/>
        <w:spacing w:before="355"/>
        <w:rPr>
          <w:rFonts w:eastAsia="Times New Roman"/>
          <w:color w:val="00008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4.    </w:t>
      </w:r>
      <w:r>
        <w:rPr>
          <w:rFonts w:eastAsia="Times New Roman"/>
          <w:color w:val="000000"/>
          <w:sz w:val="24"/>
          <w:szCs w:val="24"/>
        </w:rPr>
        <w:t xml:space="preserve">Фестиваль педагогических идей. «Открытый урок» </w:t>
      </w:r>
      <w:r w:rsidRPr="00EA57ED">
        <w:rPr>
          <w:rFonts w:eastAsia="Times New Roman"/>
          <w:color w:val="000000"/>
          <w:sz w:val="24"/>
          <w:szCs w:val="24"/>
        </w:rPr>
        <w:t>(</w:t>
      </w:r>
      <w:hyperlink r:id="rId6" w:history="1">
        <w:r w:rsidRPr="00032A4D">
          <w:rPr>
            <w:rStyle w:val="a3"/>
            <w:rFonts w:eastAsia="Times New Roman"/>
            <w:sz w:val="24"/>
            <w:szCs w:val="24"/>
            <w:lang w:val="en-US"/>
          </w:rPr>
          <w:t>http</w:t>
        </w:r>
        <w:r w:rsidRPr="00032A4D">
          <w:rPr>
            <w:rStyle w:val="a3"/>
            <w:rFonts w:eastAsia="Times New Roman"/>
            <w:sz w:val="24"/>
            <w:szCs w:val="24"/>
          </w:rPr>
          <w:t>://</w:t>
        </w:r>
        <w:r w:rsidRPr="00032A4D">
          <w:rPr>
            <w:rStyle w:val="a3"/>
            <w:rFonts w:eastAsia="Times New Roman"/>
            <w:sz w:val="24"/>
            <w:szCs w:val="24"/>
            <w:lang w:val="en-US"/>
          </w:rPr>
          <w:t>festival</w:t>
        </w:r>
        <w:r w:rsidRPr="00032A4D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032A4D">
          <w:rPr>
            <w:rStyle w:val="a3"/>
            <w:rFonts w:eastAsia="Times New Roman"/>
            <w:sz w:val="24"/>
            <w:szCs w:val="24"/>
            <w:lang w:val="en-US"/>
          </w:rPr>
          <w:t>lseptember</w:t>
        </w:r>
        <w:proofErr w:type="spellEnd"/>
        <w:r w:rsidRPr="00032A4D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032A4D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  <w:r w:rsidRPr="00032A4D">
          <w:rPr>
            <w:rStyle w:val="a3"/>
            <w:rFonts w:eastAsia="Times New Roman"/>
            <w:sz w:val="24"/>
            <w:szCs w:val="24"/>
          </w:rPr>
          <w:t>)</w:t>
        </w:r>
      </w:hyperlink>
    </w:p>
    <w:p w:rsidR="00EA57ED" w:rsidRDefault="00EA57ED" w:rsidP="00EA57ED">
      <w:pPr>
        <w:shd w:val="clear" w:color="auto" w:fill="FFFFFF"/>
        <w:spacing w:before="355"/>
        <w:rPr>
          <w:rFonts w:eastAsia="Times New Roman"/>
          <w:color w:val="000080"/>
          <w:sz w:val="24"/>
          <w:szCs w:val="24"/>
          <w:u w:val="single"/>
        </w:rPr>
      </w:pPr>
    </w:p>
    <w:p w:rsidR="00EA57ED" w:rsidRDefault="00EA57ED" w:rsidP="00EA57ED">
      <w:pPr>
        <w:shd w:val="clear" w:color="auto" w:fill="FFFFFF"/>
        <w:spacing w:before="355"/>
        <w:rPr>
          <w:rFonts w:eastAsia="Times New Roman"/>
          <w:color w:val="000080"/>
          <w:sz w:val="24"/>
          <w:szCs w:val="24"/>
          <w:u w:val="single"/>
        </w:rPr>
      </w:pPr>
    </w:p>
    <w:p w:rsidR="00EA57ED" w:rsidRDefault="00EA57ED" w:rsidP="00EA57ED">
      <w:pPr>
        <w:shd w:val="clear" w:color="auto" w:fill="FFFFFF"/>
        <w:spacing w:before="355"/>
        <w:rPr>
          <w:rFonts w:eastAsia="Times New Roman"/>
          <w:color w:val="000080"/>
          <w:sz w:val="24"/>
          <w:szCs w:val="24"/>
          <w:u w:val="single"/>
        </w:rPr>
      </w:pP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0"/>
          <w:szCs w:val="30"/>
        </w:rPr>
        <w:lastRenderedPageBreak/>
        <w:t>Ход мероприятия.</w:t>
      </w:r>
    </w:p>
    <w:p w:rsidR="00EA57ED" w:rsidRDefault="00EA57ED" w:rsidP="00EA57E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Какую песню о победе, Какой сложить о вас рассказ? Богатыри, язык мой беден, Чтобы воспеть, прославить вас! А. Твардовский</w:t>
      </w:r>
    </w:p>
    <w:tbl>
      <w:tblPr>
        <w:tblW w:w="105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8"/>
        <w:gridCol w:w="2970"/>
        <w:gridCol w:w="3286"/>
        <w:gridCol w:w="1842"/>
      </w:tblGrid>
      <w:tr w:rsidR="00EA57ED" w:rsidTr="00EA57E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мобилизация внимания, положительный настрой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Здравствуйте, дорогие ребята и уважаемые гости! Рада видеть вас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нашем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работу,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самоопределен</w:t>
            </w:r>
            <w:proofErr w:type="spellEnd"/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•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работу, установка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уроке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Памяти!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положительные эмоции,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сотрудничества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учителем, сверстниками,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•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взаимодействие;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учебной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сверстниками;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самоопределение,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Прежде чем мы начнем наше мероприятие, давайте разберёмся в значении слова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патриотизм*.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Найдите, пожалуйста, значение данного слова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толковом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Ученики дают определение слова из толкового словаря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нравственно-эстетическая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словаре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ориентация.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Какого человека мы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называем патриотом? - Важное ли это качество? Обоснуйте свою точку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мысли.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зрения.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Что вы знаете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Великой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с анкетами, предварительно собранными и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знаний и фиксация затруднений в деятельности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структурирование знаний, осознанное и произвольное построение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Отечественной войне? - Из каких источников вы узнаёте о событиях Великой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речевого высказывания в устной форме;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Отечественной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Какие военные реликвии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проанализирова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иными.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коммуникативные УУД: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хранятся в ваших семьях?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сотрудничества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учителем, сверстниками,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умение с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достаточной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полнотой выражать мысли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соответствии с задачами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 условиями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коммуникации.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как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способность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мобилизации сил,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волевому усилию.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Постановка цели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постановка и решение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Какой    великой    дате посвящено               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наше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Обучающиеся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формулируют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познавательную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цель.</w:t>
            </w: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деятельности. Открытие нового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проблемы: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самостоятельное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мероприятие?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Какова   цель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нашей</w:t>
            </w:r>
            <w:proofErr w:type="gramEnd"/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знания.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выделение цели урока;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встречи?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осознанное 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Учитель.      Ежегодно      наша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произвольное построение речевого высказывания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proofErr w:type="gramEnd"/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умение с достаточной полнотой и точностью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страна       отмечает       великий праздник     День     Победы     в Великой Отечественной войне.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Май 1945 года. Победа. Мир.  Что  может  быть проще, сильнее    и    человечнее    этих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выражать свои мысли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слов?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соответствии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с задачами 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Победа.      Мир.      Они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условиями коммуникации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пришли к нам не в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лавровом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венке,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торжественные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EA57ED">
        <w:tblPrEx>
          <w:tblCellMar>
            <w:top w:w="0" w:type="dxa"/>
            <w:bottom w:w="0" w:type="dxa"/>
          </w:tblCellMar>
        </w:tblPrEx>
        <w:trPr>
          <w:trHeight w:val="5323"/>
        </w:trPr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прогнозирование</w:t>
            </w: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спокойные.     Они    пришли    в образе   солдатской   матери,   с устало                      опущенными натруженными    руками,    и    в образе     русского     солдата     с глубокой скорбью в глазах. И впервые    за    1418    дней    над Европой воцарилась тишина.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Мир.  Народ ждал тебя четыре   года.    Четыре   долгих года он шел к тебе дымными полями     сражений,      хоронил своих    сыновей,    недоедал    и недосыпал,          тянулся          из последних сил и все же выстоял и победил.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Но  прежде  был Брест, Смоленск,        Орел,        Курск, Сталинград   и   Ленинградская блокада,   миллионы   погибших наших людей...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57ED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Был    и    первый    день, горький день войны...</w:t>
            </w:r>
          </w:p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й      ученик      читает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7ED" w:rsidRDefault="00EA57ED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стихотворение    М.    Луконина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«Напоминание»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-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Чем   необычно   это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стихотворение?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Как звучит в нем тема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войны?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Учитель: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Созданные в годы</w:t>
            </w:r>
            <w:proofErr w:type="gramEnd"/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войны произведения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являются собой образцы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творчества, наполненного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огненным дыханием эпохи.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 это отражается не только в стихах, но и в песнях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>***3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вучит в записи песня </w:t>
            </w: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«Священная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война»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Какие чувства вызывает у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вас эта песня? К чему призывает это произведение?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7D7578">
              <w:rPr>
                <w:rFonts w:eastAsia="Times New Roman"/>
                <w:b/>
                <w:color w:val="000000"/>
                <w:sz w:val="22"/>
                <w:szCs w:val="22"/>
              </w:rPr>
              <w:t>2-й ученик.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Для нас Великая Отечественная война -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Война... Мы знаем о ней понаслышке: по фильмам и книгам, наградам своих дедушек и бабушек. Мы знаем, что она еще где-то есть.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Задумайтесь: один народ убивает другой. Человек убивает человека. Изощряется в пытках, изобретает оружие, унижает и - унижается. Ради чего? По какому праву?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7D7578">
              <w:rPr>
                <w:rFonts w:eastAsia="Times New Roman"/>
                <w:b/>
                <w:color w:val="000000"/>
                <w:sz w:val="22"/>
                <w:szCs w:val="22"/>
              </w:rPr>
              <w:t>3-й ученик</w:t>
            </w: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читает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стихотворение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Р. Рождественского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«Реквием»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Каким чувством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проникнуто это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стихотворение?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EA57ED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Что чувствует автор?</w:t>
            </w:r>
          </w:p>
          <w:p w:rsidR="007D7578" w:rsidRPr="00EA57ED" w:rsidRDefault="007D7578">
            <w:pPr>
              <w:widowControl/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Насколько глубоко он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проникнул в тему, пережил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ее? Какое чувство навеяло вам это стихотворение?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вучит в записи песня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песня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«Катюша»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Знакома ли вам эта песня?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Стихотворение «Катюша» было написано в 1938 году. Конец тридцатых годов. Сгущаются тучи над нашими западными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границами.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Становится ясно, что, защищая родную землю, вот-вот примет на себя первый удар воин-пограничник. О пограничниках в эти годы М.Исаковский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пишет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несколько стихотворений, но всенародно любимой песней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стала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именно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«Катюша».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Учитель: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 годы Великой Отечественной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войны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погибло свыше 27 млн. человек. Разрушено более 6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зданий. Лишились крова свыше 25 млн. человек. Разрушены многие десятки тысяч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промышленных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предприятий. Приведено в негодность 65 тыс. км железнодорожных путей. Взорвано свыше 15 тыс. мостов.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Угнаны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16 тыс. паровозов. Разрушены и разграблены десятки тысяч больниц и других лечебных учреждений, 100 тыс. школ, средних и высших учебных заведений,</w:t>
            </w:r>
            <w:r>
              <w:rPr>
                <w:rFonts w:ascii="Arial" w:eastAsia="Times New Roman" w:cs="Arial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научно-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исследовательских институтов;    сотни    музеев, театров.  Советский  Союз  в результате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вражеской оккупации части его территорий потерял около одной трети всех своих национальных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богатств.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Каждые 6 секунд уносили на фронте   одну   человеческую жизнь...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й ученик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А. Богачука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«Остановись,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могилам поклонись»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 вы можете сказать об этом стихотворении?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тпечаток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оно оставляет в душе?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 чему нас подталкивает? - Что помогает осознать?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Объявляется минута молчания...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звучит   песня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  записи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«Офицеры»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это время идет просмотр презентаций,</w:t>
            </w:r>
            <w:r>
              <w:rPr>
                <w:rFonts w:ascii="Arial" w:eastAsia="Times New Roman" w:cs="Arial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созданных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учениками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заранее  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мероприятию)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Учитель: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Трудно пришлось 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годы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Великой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войны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солдатским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матерям.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Проводы, слезы и ожидание весточки с фронта...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Многие так и не дождались с фронта своих сыновей...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Ученица исполняет песню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«Тучи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голубом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Учитель.</w:t>
            </w:r>
            <w:r>
              <w:rPr>
                <w:rFonts w:ascii="Arial" w:eastAsia="Times New Roman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(Под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мелодию       песни       «День победы»)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Весной и летом 1944 года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армия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отвоевала        почти        всю захваченную           советскую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территорию.       Предвоенная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советская      граница      была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восстановлена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 всем своем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протяжении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. Бои теперь шли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    земле     других     стран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Европы,          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захваченных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немцами, - от Норвегии до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Австрии.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ночь с 8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9 мая 1945 года Германия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безоговорочно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капитулировала.    В    Европе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наступил         долгожданный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мир!..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й          ученик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стихотворение                     В.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Харитонова       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«Победа!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Славная победа!»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Сформулируйте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самостоятельно вопросы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данному стихотворному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произведению. Адресуйте их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своим товарищам.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Ребята, сейчас мы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распахнем настежь окна,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выйдем на улицу и выпустим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небо наших журавлей...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Они полетят и расскажут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всем о подвиге героев Вов,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донесут до каждого частичку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нашего тепла, подарят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радость и тепло, помогут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встревожить память и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вспомнить великое прошлое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России...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Песня        «Журавли»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звучит в открытые окна. Во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дворе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школы  -  возложение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цветов        к        памятнику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молодогвардейцам,      запуск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шаров  с  «журавликами» у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памятника героям войны)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Учитель: Ребята, подвиг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героев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мы никогда не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забудем!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Низкий поклон всем, кто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отстоял нашу Родину!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Вечная память всем, кто не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пожалел своей жизни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ради</w:t>
            </w:r>
            <w:proofErr w:type="gramEnd"/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вашего счастливого детства!</w:t>
            </w: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Pr="007D7578" w:rsidRDefault="007D7578" w:rsidP="007D7578">
            <w:pPr>
              <w:shd w:val="clear" w:color="auto" w:fill="FFFFFF"/>
              <w:spacing w:before="355"/>
              <w:rPr>
                <w:rFonts w:eastAsia="Times New Roman"/>
                <w:color w:val="00008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lastRenderedPageBreak/>
              <w:t>Обучающиеся</w:t>
            </w: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делятся</w:t>
            </w: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впечатлениями,</w:t>
            </w: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эмоциями,</w:t>
            </w: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делают выводы.</w:t>
            </w: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Беседа, обмен</w:t>
            </w: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  <w:r w:rsidRPr="00EA57ED">
              <w:rPr>
                <w:sz w:val="24"/>
                <w:szCs w:val="24"/>
              </w:rPr>
              <w:t>мнениями.</w:t>
            </w: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Реализация домашнего задания по группам: презентация.</w:t>
            </w: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вопросов по прослушанному произведению.</w:t>
            </w:r>
          </w:p>
          <w:p w:rsidR="00AF2978" w:rsidRDefault="00AF2978" w:rsidP="00F65BCA">
            <w:pPr>
              <w:shd w:val="clear" w:color="auto" w:fill="FFFFFF"/>
              <w:rPr>
                <w:sz w:val="24"/>
                <w:szCs w:val="24"/>
              </w:rPr>
            </w:pPr>
          </w:p>
          <w:p w:rsidR="00AF2978" w:rsidRDefault="00AF2978" w:rsidP="00F65B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выпускают шары с журавликами, которые улетают в поднебесье.</w:t>
            </w: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 w:rsidP="00F65BC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D7578" w:rsidTr="007D7578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Pr="00EA57ED" w:rsidRDefault="007D7578" w:rsidP="00984F8D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7578" w:rsidRDefault="007D75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A57ED" w:rsidRDefault="00EA57ED" w:rsidP="007D7578">
      <w:pPr>
        <w:widowControl/>
        <w:shd w:val="clear" w:color="auto" w:fill="FFFFFF"/>
        <w:rPr>
          <w:rFonts w:eastAsia="Times New Roman"/>
          <w:color w:val="000080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4"/>
        <w:gridCol w:w="2971"/>
        <w:gridCol w:w="3288"/>
        <w:gridCol w:w="1843"/>
      </w:tblGrid>
      <w:tr w:rsidR="00AF297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Слова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безмерной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благодарности каждому, кто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прошел войну и даровал нам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мири радость!..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Ответьте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одним словом: «Что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Возможные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усваиваемого содержания,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такое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Великая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Отечественная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варианты: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война?»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«память»,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щценка</w:t>
            </w:r>
            <w:proofErr w:type="spellEnd"/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«героизм»,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результатов работы;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6"/>
                <w:szCs w:val="6"/>
                <w:lang w:val="en-US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«мужество»...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выражение своих мыслей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умение строить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монологическую речь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грамматическими и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синтаксическими нормами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родного языка,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современных средств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коммуникации.</w:t>
            </w: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  Написать сочинение-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Задание предлагается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отзыв на произведение 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выбор</w:t>
            </w: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Великой Отечественной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войне.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  Подготовить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иллюстрации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прочитанному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произведению.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•    Написать сочинение-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рассуждение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прочитанному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произведению.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(Тему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формулируете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2978" w:rsidTr="00AF297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стоятельно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978" w:rsidRDefault="00AF297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2978" w:rsidRDefault="00AF2978" w:rsidP="007D7578">
      <w:pPr>
        <w:widowControl/>
        <w:shd w:val="clear" w:color="auto" w:fill="FFFFFF"/>
        <w:rPr>
          <w:rFonts w:eastAsia="Times New Roman"/>
          <w:color w:val="000080"/>
          <w:sz w:val="24"/>
          <w:szCs w:val="24"/>
          <w:u w:val="single"/>
        </w:rPr>
      </w:pPr>
    </w:p>
    <w:sectPr w:rsidR="00AF2978" w:rsidSect="00EA57ED">
      <w:type w:val="continuous"/>
      <w:pgSz w:w="11909" w:h="16834"/>
      <w:pgMar w:top="1440" w:right="710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252F"/>
    <w:rsid w:val="000B252F"/>
    <w:rsid w:val="007D7578"/>
    <w:rsid w:val="00AF2978"/>
    <w:rsid w:val="00E31A44"/>
    <w:rsid w:val="00EA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lseptember.ru)" TargetMode="External"/><Relationship Id="rId5" Type="http://schemas.openxmlformats.org/officeDocument/2006/relationships/hyperlink" Target="http://lib.khspu.ru" TargetMode="External"/><Relationship Id="rId4" Type="http://schemas.openxmlformats.org/officeDocument/2006/relationships/hyperlink" Target="http://kolleg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2013-09-26T08:13:00Z</dcterms:created>
  <dcterms:modified xsi:type="dcterms:W3CDTF">2013-09-26T08:37:00Z</dcterms:modified>
</cp:coreProperties>
</file>