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B900E4" w:rsidRDefault="008C20E2" w:rsidP="008C20E2">
      <w:pPr>
        <w:spacing w:after="0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E4">
        <w:rPr>
          <w:rFonts w:ascii="Times New Roman" w:eastAsia="Times New Roman" w:hAnsi="Times New Roman"/>
          <w:sz w:val="28"/>
          <w:szCs w:val="28"/>
          <w:lang w:eastAsia="ru-RU"/>
        </w:rPr>
        <w:t>Петропавловский муниципальный район</w:t>
      </w:r>
    </w:p>
    <w:p w:rsidR="008C20E2" w:rsidRPr="00B900E4" w:rsidRDefault="008C20E2" w:rsidP="008C20E2">
      <w:pPr>
        <w:spacing w:after="0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E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C20E2" w:rsidRPr="00B900E4" w:rsidRDefault="008C20E2" w:rsidP="008C20E2">
      <w:pPr>
        <w:spacing w:after="0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E4">
        <w:rPr>
          <w:rFonts w:ascii="Times New Roman" w:eastAsia="Times New Roman" w:hAnsi="Times New Roman"/>
          <w:sz w:val="28"/>
          <w:szCs w:val="28"/>
          <w:lang w:eastAsia="ru-RU"/>
        </w:rPr>
        <w:t>Петропавловская средняя общеобразовательная школа</w:t>
      </w:r>
    </w:p>
    <w:p w:rsidR="008C20E2" w:rsidRDefault="008C20E2" w:rsidP="008C20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0E2" w:rsidRPr="00E053C2" w:rsidRDefault="008C20E2" w:rsidP="008C20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0E2" w:rsidRDefault="008C20E2" w:rsidP="008C20E2">
      <w:pPr>
        <w:spacing w:after="0"/>
        <w:ind w:left="-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C20E2" w:rsidRDefault="008C20E2" w:rsidP="008C20E2">
      <w:pPr>
        <w:spacing w:after="0"/>
        <w:ind w:left="-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</w:t>
      </w:r>
    </w:p>
    <w:p w:rsidR="008C20E2" w:rsidRDefault="008C20E2" w:rsidP="008C20E2">
      <w:pPr>
        <w:spacing w:after="0"/>
        <w:ind w:left="-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Коржов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Е.И.          </w:t>
      </w:r>
    </w:p>
    <w:p w:rsidR="008C20E2" w:rsidRDefault="0052234E" w:rsidP="008C20E2">
      <w:pPr>
        <w:spacing w:after="0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5E06E0">
        <w:rPr>
          <w:rFonts w:ascii="Times New Roman" w:eastAsia="Times New Roman" w:hAnsi="Times New Roman"/>
          <w:sz w:val="28"/>
          <w:szCs w:val="28"/>
          <w:lang w:eastAsia="ru-RU"/>
        </w:rPr>
        <w:t>Приказ № 81</w:t>
      </w:r>
    </w:p>
    <w:p w:rsidR="008C20E2" w:rsidRPr="00E053C2" w:rsidRDefault="005E06E0" w:rsidP="008C20E2">
      <w:pPr>
        <w:spacing w:after="0"/>
        <w:ind w:left="-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31 августа  2013 </w:t>
      </w:r>
      <w:r w:rsidR="008C20E2" w:rsidRPr="00E053C2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8C20E2" w:rsidRPr="00E053C2" w:rsidRDefault="008C20E2" w:rsidP="008C20E2">
      <w:pPr>
        <w:spacing w:after="0" w:line="240" w:lineRule="auto"/>
        <w:ind w:left="-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8C20E2" w:rsidRPr="00E053C2" w:rsidRDefault="008C20E2" w:rsidP="008C20E2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E053C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Подпись, печать ОУ                             </w:t>
      </w:r>
    </w:p>
    <w:p w:rsidR="008C20E2" w:rsidRDefault="008C20E2" w:rsidP="008C20E2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B6220F" w:rsidRDefault="00B6220F" w:rsidP="008C20E2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B6220F" w:rsidRDefault="00B6220F" w:rsidP="008C20E2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B6220F" w:rsidRPr="00E053C2" w:rsidRDefault="00B6220F" w:rsidP="008C20E2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8C20E2" w:rsidRPr="00E053C2" w:rsidRDefault="008C20E2" w:rsidP="008C20E2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РАБОЧАЯ ПРОГРАММА</w:t>
      </w:r>
    </w:p>
    <w:p w:rsidR="008C20E2" w:rsidRPr="006334B5" w:rsidRDefault="008C20E2" w:rsidP="008C20E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334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 внеурочной деятельности «Юный лингвист»</w:t>
      </w:r>
    </w:p>
    <w:p w:rsidR="008C20E2" w:rsidRPr="00E053C2" w:rsidRDefault="008C20E2" w:rsidP="008C20E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C20E2" w:rsidRPr="00E053C2" w:rsidRDefault="008C20E2" w:rsidP="008C20E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Ступень обучения 6в</w:t>
      </w:r>
      <w:r w:rsidRPr="00E053C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Pr="00E05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основное общее образование (5-9 классы)</w:t>
      </w:r>
    </w:p>
    <w:p w:rsidR="008C20E2" w:rsidRPr="00E053C2" w:rsidRDefault="008C20E2" w:rsidP="008C20E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53C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="003F38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</w:t>
      </w:r>
    </w:p>
    <w:p w:rsidR="008C20E2" w:rsidRPr="00E053C2" w:rsidRDefault="008C20E2" w:rsidP="008C20E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53C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Небогина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Э.Ф.</w:t>
      </w:r>
    </w:p>
    <w:p w:rsidR="008C20E2" w:rsidRPr="00E053C2" w:rsidRDefault="008C20E2" w:rsidP="008C20E2">
      <w:pPr>
        <w:spacing w:after="0"/>
        <w:ind w:left="-28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0E2" w:rsidRPr="00E053C2" w:rsidRDefault="008C20E2" w:rsidP="008C20E2">
      <w:pPr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0E2" w:rsidRPr="00E053C2" w:rsidRDefault="008C20E2" w:rsidP="008C20E2">
      <w:pPr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DF7BB6" w:rsidRDefault="008C20E2" w:rsidP="008C20E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BB6">
        <w:rPr>
          <w:rFonts w:ascii="Times New Roman" w:hAnsi="Times New Roman"/>
          <w:color w:val="000000"/>
          <w:sz w:val="28"/>
          <w:szCs w:val="28"/>
        </w:rPr>
        <w:t>Петропавловка</w:t>
      </w:r>
    </w:p>
    <w:p w:rsidR="008C20E2" w:rsidRPr="00DF7BB6" w:rsidRDefault="008C20E2" w:rsidP="008C20E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BB6">
        <w:rPr>
          <w:rFonts w:ascii="Times New Roman" w:hAnsi="Times New Roman"/>
          <w:color w:val="000000"/>
          <w:sz w:val="28"/>
          <w:szCs w:val="28"/>
        </w:rPr>
        <w:t xml:space="preserve">2013 </w:t>
      </w:r>
    </w:p>
    <w:p w:rsidR="009A1B21" w:rsidRPr="009A1B21" w:rsidRDefault="009A1B21" w:rsidP="009A1B21">
      <w:pPr>
        <w:jc w:val="center"/>
        <w:rPr>
          <w:rFonts w:ascii="Times New Roman" w:hAnsi="Times New Roman"/>
          <w:sz w:val="28"/>
          <w:szCs w:val="28"/>
        </w:rPr>
      </w:pPr>
    </w:p>
    <w:p w:rsidR="009A1B21" w:rsidRPr="009A1B21" w:rsidRDefault="009A1B21" w:rsidP="009A1B21">
      <w:pPr>
        <w:jc w:val="center"/>
        <w:rPr>
          <w:rFonts w:ascii="Times New Roman" w:hAnsi="Times New Roman"/>
        </w:rPr>
      </w:pPr>
      <w:r w:rsidRPr="009A1B21">
        <w:rPr>
          <w:rFonts w:ascii="Times New Roman" w:hAnsi="Times New Roman"/>
          <w:sz w:val="28"/>
          <w:szCs w:val="28"/>
        </w:rPr>
        <w:t>Содержание.</w:t>
      </w:r>
    </w:p>
    <w:p w:rsidR="009A1B21" w:rsidRPr="009A1B21" w:rsidRDefault="009A1B21" w:rsidP="009A1B21">
      <w:pPr>
        <w:jc w:val="center"/>
        <w:rPr>
          <w:rFonts w:ascii="Times New Roman" w:hAnsi="Times New Roman"/>
          <w:sz w:val="28"/>
          <w:szCs w:val="28"/>
        </w:rPr>
      </w:pPr>
    </w:p>
    <w:p w:rsidR="009A1B21" w:rsidRPr="009A1B21" w:rsidRDefault="009A1B21" w:rsidP="009A1B21">
      <w:pPr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Пояснительная записка.</w:t>
      </w:r>
    </w:p>
    <w:p w:rsidR="009A1B21" w:rsidRPr="009A1B21" w:rsidRDefault="009A1B21" w:rsidP="009A1B21">
      <w:pPr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1. Содержание учебного предмета.</w:t>
      </w:r>
    </w:p>
    <w:p w:rsidR="009A1B21" w:rsidRPr="009A1B21" w:rsidRDefault="009A1B21" w:rsidP="009A1B21">
      <w:pPr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1.1.  Распределение учебного времени на различные виды программного материала.</w:t>
      </w:r>
    </w:p>
    <w:p w:rsidR="009A1B21" w:rsidRPr="009A1B21" w:rsidRDefault="009A1B21" w:rsidP="009A1B21">
      <w:pPr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2. Содержание программного материала.</w:t>
      </w:r>
    </w:p>
    <w:p w:rsidR="009A1B21" w:rsidRPr="009A1B21" w:rsidRDefault="009A1B21" w:rsidP="009A1B21">
      <w:pPr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3. Тематическое планирование.</w:t>
      </w:r>
    </w:p>
    <w:p w:rsidR="009A1B21" w:rsidRPr="009A1B21" w:rsidRDefault="009A1B21" w:rsidP="009A1B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4. Результаты освоения учебного предмета.</w:t>
      </w:r>
    </w:p>
    <w:p w:rsidR="009A1B21" w:rsidRPr="009A1B21" w:rsidRDefault="009A1B21" w:rsidP="009A1B2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5. Материально-техническое обеспечение образовательного процесса.</w:t>
      </w:r>
    </w:p>
    <w:p w:rsidR="009A1B21" w:rsidRPr="009A1B21" w:rsidRDefault="009A1B21" w:rsidP="009A1B21">
      <w:pPr>
        <w:rPr>
          <w:rFonts w:ascii="Times New Roman" w:hAnsi="Times New Roman"/>
          <w:sz w:val="28"/>
          <w:szCs w:val="28"/>
        </w:rPr>
      </w:pPr>
      <w:r w:rsidRPr="009A1B21">
        <w:rPr>
          <w:rFonts w:ascii="Times New Roman" w:hAnsi="Times New Roman"/>
          <w:sz w:val="28"/>
          <w:szCs w:val="28"/>
        </w:rPr>
        <w:t>Список литературы.</w:t>
      </w:r>
    </w:p>
    <w:p w:rsidR="009A1B21" w:rsidRPr="009A1B21" w:rsidRDefault="009A1B21" w:rsidP="009A1B21">
      <w:pPr>
        <w:pStyle w:val="a5"/>
        <w:spacing w:after="0"/>
        <w:rPr>
          <w:sz w:val="28"/>
          <w:szCs w:val="28"/>
        </w:rPr>
      </w:pPr>
    </w:p>
    <w:p w:rsidR="008C20E2" w:rsidRPr="009A1B21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4ED9" w:rsidRDefault="00D24ED9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8C20E2" w:rsidRDefault="008C20E2" w:rsidP="00D24ED9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20E2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C20E2" w:rsidRPr="00414B1B" w:rsidRDefault="008C20E2" w:rsidP="00DF7BB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 xml:space="preserve">Программа  внеурочной деятельности «Юный лингвист» разработана 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 учащихся. Она определяет содержание и организацию внеурочной деятельности и направлена на формирование общей культуры, нравственное, патриотическое, социальное, личностное воспитание школьников. </w:t>
      </w:r>
    </w:p>
    <w:p w:rsidR="008C20E2" w:rsidRPr="00414B1B" w:rsidRDefault="008C20E2" w:rsidP="00DF7BB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учитываются индивидуальные потребности учащихся, она способствует воспитанию школьников и разработана в соответствии с таким направлением развития личности  как </w:t>
      </w:r>
      <w:proofErr w:type="gramStart"/>
      <w:r w:rsidRPr="00414B1B">
        <w:rPr>
          <w:rFonts w:ascii="Times New Roman" w:hAnsi="Times New Roman"/>
          <w:color w:val="000000"/>
          <w:sz w:val="28"/>
          <w:szCs w:val="28"/>
        </w:rPr>
        <w:t>общекультурное</w:t>
      </w:r>
      <w:proofErr w:type="gramEnd"/>
      <w:r w:rsidRPr="00414B1B">
        <w:rPr>
          <w:rFonts w:ascii="Times New Roman" w:hAnsi="Times New Roman"/>
          <w:color w:val="000000"/>
          <w:sz w:val="28"/>
          <w:szCs w:val="28"/>
        </w:rPr>
        <w:t>.</w:t>
      </w: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 xml:space="preserve">Данная программа предполагает  различные формы внеурочной занятий: </w:t>
      </w: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Уро</w:t>
      </w:r>
      <w:proofErr w:type="gramStart"/>
      <w:r w:rsidRPr="00414B1B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Pr="00414B1B">
        <w:rPr>
          <w:rFonts w:ascii="Times New Roman" w:hAnsi="Times New Roman"/>
          <w:color w:val="000000"/>
          <w:sz w:val="28"/>
          <w:szCs w:val="28"/>
        </w:rPr>
        <w:t xml:space="preserve"> аудиторное занятие</w:t>
      </w: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Экскурсии – внеаудиторное занятие</w:t>
      </w: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Творческая мастерская</w:t>
      </w: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Конференция</w:t>
      </w:r>
    </w:p>
    <w:p w:rsidR="008C20E2" w:rsidRPr="00414B1B" w:rsidRDefault="008C20E2" w:rsidP="00DF7B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Социальный проект</w:t>
      </w:r>
    </w:p>
    <w:p w:rsidR="008C20E2" w:rsidRPr="00414B1B" w:rsidRDefault="008C20E2" w:rsidP="00DF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 xml:space="preserve">Актуальность данной программы обусловлена  необходимостью  расширять знания о лингвистах русского языка,  обладать знаниями о  вкладе русских учёных в развитие русского языкознания. Программа ориентирует учащихся на развитие  умений работать с различными источниками информации, на овладение разными видами чтения и </w:t>
      </w:r>
      <w:proofErr w:type="spellStart"/>
      <w:r w:rsidRPr="00414B1B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414B1B">
        <w:rPr>
          <w:rFonts w:ascii="Times New Roman" w:hAnsi="Times New Roman"/>
          <w:color w:val="000000"/>
          <w:sz w:val="28"/>
          <w:szCs w:val="28"/>
        </w:rPr>
        <w:t xml:space="preserve">,  на развитие умения </w:t>
      </w:r>
      <w:proofErr w:type="spellStart"/>
      <w:r w:rsidRPr="00414B1B">
        <w:rPr>
          <w:rFonts w:ascii="Times New Roman" w:hAnsi="Times New Roman"/>
          <w:iCs/>
          <w:color w:val="000000"/>
          <w:sz w:val="28"/>
          <w:szCs w:val="28"/>
        </w:rPr>
        <w:t>использовать</w:t>
      </w:r>
      <w:r w:rsidRPr="00414B1B">
        <w:rPr>
          <w:rFonts w:ascii="Times New Roman" w:hAnsi="Times New Roman"/>
          <w:color w:val="000000"/>
          <w:sz w:val="28"/>
          <w:szCs w:val="28"/>
        </w:rPr>
        <w:t>разные</w:t>
      </w:r>
      <w:proofErr w:type="spellEnd"/>
      <w:r w:rsidRPr="00414B1B">
        <w:rPr>
          <w:rFonts w:ascii="Times New Roman" w:hAnsi="Times New Roman"/>
          <w:color w:val="000000"/>
          <w:sz w:val="28"/>
          <w:szCs w:val="28"/>
        </w:rPr>
        <w:t xml:space="preserve"> механизмы  чтения (предвосхищения, эквивалентных замен, компрессии).</w:t>
      </w:r>
    </w:p>
    <w:p w:rsidR="008C20E2" w:rsidRPr="00414B1B" w:rsidRDefault="008C20E2" w:rsidP="00DF7BB6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4B1B">
        <w:rPr>
          <w:rFonts w:ascii="Times New Roman" w:hAnsi="Times New Roman"/>
          <w:bCs/>
          <w:color w:val="000000"/>
          <w:sz w:val="28"/>
          <w:szCs w:val="28"/>
        </w:rPr>
        <w:t>Данная программа позволит развивать у школьников  коммуникативные умения, которые представляют собой результат овладения русским языком, также  овладение языковыми средства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ми и навыками оперирования ими. </w:t>
      </w:r>
      <w:r w:rsidRPr="00414B1B">
        <w:rPr>
          <w:rFonts w:ascii="Times New Roman" w:hAnsi="Times New Roman"/>
          <w:bCs/>
          <w:color w:val="000000"/>
          <w:sz w:val="28"/>
          <w:szCs w:val="28"/>
        </w:rPr>
        <w:lastRenderedPageBreak/>
        <w:t>Знания о лингвистах  расширят   социокультурную  осведомленность, что   явится  условием  успешного  общения, социализации учащихся.</w:t>
      </w:r>
    </w:p>
    <w:p w:rsidR="008C20E2" w:rsidRPr="00414B1B" w:rsidRDefault="008C20E2" w:rsidP="00DF7BB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В соответствии с этим, целью данной программы является знакомство с известными  языковедами русского языка, внёсшими весомый вклад в развитие отечественного языкознания. В ходе её достижения ставятся задачи:</w:t>
      </w:r>
    </w:p>
    <w:p w:rsidR="008C20E2" w:rsidRPr="00414B1B" w:rsidRDefault="008C20E2" w:rsidP="00DF7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формирование познавательного интереса к  русскому языку, истории развития науки о языке;</w:t>
      </w:r>
    </w:p>
    <w:p w:rsidR="008C20E2" w:rsidRPr="00414B1B" w:rsidRDefault="008C20E2" w:rsidP="00DF7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развитие эмоционального восприятия информации о жизнедеятельности русских лингвистов;</w:t>
      </w:r>
    </w:p>
    <w:p w:rsidR="008C20E2" w:rsidRPr="00414B1B" w:rsidRDefault="008C20E2" w:rsidP="00DF7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 xml:space="preserve">развитие умения выражать своё отношение к </w:t>
      </w:r>
      <w:proofErr w:type="gramStart"/>
      <w:r w:rsidRPr="00414B1B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414B1B">
        <w:rPr>
          <w:rFonts w:ascii="Times New Roman" w:hAnsi="Times New Roman"/>
          <w:color w:val="000000"/>
          <w:sz w:val="28"/>
          <w:szCs w:val="28"/>
        </w:rPr>
        <w:t>, выделять и формулировать тему устных сообщений,  строить письменные и устные высказывания;</w:t>
      </w:r>
    </w:p>
    <w:p w:rsidR="008C20E2" w:rsidRPr="00414B1B" w:rsidRDefault="008C20E2" w:rsidP="00DF7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формирование речевой культуры обучающихся, их творческих способностей;</w:t>
      </w:r>
    </w:p>
    <w:p w:rsidR="008C20E2" w:rsidRPr="00414B1B" w:rsidRDefault="008C20E2" w:rsidP="00DF7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формирование межличностного взаимодействия и сотрудничества, любознательности, информационной грамотности</w:t>
      </w:r>
    </w:p>
    <w:p w:rsidR="008C20E2" w:rsidRPr="00414B1B" w:rsidRDefault="008C20E2" w:rsidP="00DF7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B1B">
        <w:rPr>
          <w:rFonts w:ascii="Times New Roman" w:hAnsi="Times New Roman"/>
          <w:color w:val="000000"/>
          <w:sz w:val="28"/>
          <w:szCs w:val="28"/>
        </w:rPr>
        <w:t>воспитание патриотизма, любви к  родине.</w:t>
      </w:r>
    </w:p>
    <w:p w:rsidR="008C20E2" w:rsidRPr="00414B1B" w:rsidRDefault="008C20E2" w:rsidP="00DF7BB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B1B">
        <w:rPr>
          <w:color w:val="000000"/>
          <w:sz w:val="28"/>
          <w:szCs w:val="28"/>
        </w:rPr>
        <w:t xml:space="preserve">Программа ориентирована на учащихся 6в класса, предполагает </w:t>
      </w:r>
      <w:proofErr w:type="spellStart"/>
      <w:r w:rsidRPr="00414B1B">
        <w:rPr>
          <w:color w:val="000000"/>
          <w:sz w:val="28"/>
          <w:szCs w:val="28"/>
        </w:rPr>
        <w:t>разноуровневый</w:t>
      </w:r>
      <w:proofErr w:type="spellEnd"/>
      <w:r w:rsidRPr="00414B1B">
        <w:rPr>
          <w:color w:val="000000"/>
          <w:sz w:val="28"/>
          <w:szCs w:val="28"/>
        </w:rPr>
        <w:t xml:space="preserve"> подход к овладению знаний с учётом индивидуальных способностей и учебных возможностей учащихся.</w:t>
      </w:r>
    </w:p>
    <w:p w:rsidR="008C20E2" w:rsidRPr="00414B1B" w:rsidRDefault="001E3FE0" w:rsidP="00DF7BB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 рассчитана на 17</w:t>
      </w:r>
      <w:bookmarkStart w:id="0" w:name="_GoBack"/>
      <w:bookmarkEnd w:id="0"/>
      <w:r w:rsidR="008C20E2" w:rsidRPr="00414B1B">
        <w:rPr>
          <w:color w:val="000000"/>
          <w:sz w:val="28"/>
          <w:szCs w:val="28"/>
        </w:rPr>
        <w:t xml:space="preserve">  часов  аудиторных и внеаудиторных занятий. </w:t>
      </w:r>
    </w:p>
    <w:p w:rsidR="008C20E2" w:rsidRPr="00414B1B" w:rsidRDefault="008C20E2" w:rsidP="008C20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0E2" w:rsidRPr="00E75014" w:rsidRDefault="008C20E2" w:rsidP="008C20E2">
      <w:pPr>
        <w:jc w:val="center"/>
        <w:rPr>
          <w:rFonts w:ascii="Times New Roman" w:hAnsi="Times New Roman"/>
          <w:bCs/>
          <w:sz w:val="28"/>
          <w:szCs w:val="28"/>
        </w:rPr>
      </w:pPr>
      <w:r w:rsidRPr="00A132D9">
        <w:rPr>
          <w:rFonts w:ascii="Times New Roman" w:hAnsi="Times New Roman"/>
          <w:b/>
          <w:bCs/>
          <w:sz w:val="28"/>
          <w:szCs w:val="28"/>
        </w:rPr>
        <w:t>Общая  характеристика  учебного курса</w:t>
      </w:r>
      <w:r w:rsidRPr="00E75014">
        <w:rPr>
          <w:rFonts w:ascii="Times New Roman" w:hAnsi="Times New Roman"/>
          <w:bCs/>
          <w:sz w:val="28"/>
          <w:szCs w:val="28"/>
        </w:rPr>
        <w:t>.</w:t>
      </w: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Pr="00C50B60" w:rsidRDefault="008C20E2" w:rsidP="008C20E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деятельности школьников на занятиях данного учебного  курса основывается на следующих </w:t>
      </w:r>
      <w:r w:rsidRPr="00C50B6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принципах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занимательность;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научность;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сознательность и активность;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наглядность;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доступность;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связь теории с практикой;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индивидуальный подход к учащимся;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принцип сотрудничества, творческого партнерства учителя и учащихся;</w:t>
      </w:r>
    </w:p>
    <w:p w:rsidR="008C20E2" w:rsidRPr="00C50B60" w:rsidRDefault="008C20E2" w:rsidP="008C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поощряемости</w:t>
      </w:r>
      <w:proofErr w:type="spell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творческих успехов каждого ученика;</w:t>
      </w:r>
    </w:p>
    <w:p w:rsidR="008C20E2" w:rsidRPr="00C50B60" w:rsidRDefault="008C20E2" w:rsidP="008C20E2">
      <w:pPr>
        <w:spacing w:after="0" w:line="360" w:lineRule="auto"/>
        <w:ind w:firstLine="4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hAnsi="Times New Roman"/>
          <w:sz w:val="28"/>
          <w:szCs w:val="28"/>
        </w:rPr>
        <w:t xml:space="preserve">При создании тестов научно-популярного стиля </w:t>
      </w:r>
      <w:r>
        <w:rPr>
          <w:rFonts w:ascii="Times New Roman" w:hAnsi="Times New Roman"/>
          <w:sz w:val="28"/>
          <w:szCs w:val="28"/>
        </w:rPr>
        <w:t>о</w:t>
      </w:r>
      <w:r w:rsidRPr="00C50B6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сновными принципами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организации содержания деятельности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аудиторных занятиях  по курсу «Юный лингвист»  становятся </w:t>
      </w:r>
    </w:p>
    <w:p w:rsidR="008C20E2" w:rsidRPr="00C50B60" w:rsidRDefault="008C20E2" w:rsidP="008C2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коммуникативный – ориентирующий на отбор сведений о языке и речи, которые    необходимы для овладения основными видами речевой деятельности;</w:t>
      </w:r>
      <w:proofErr w:type="gramEnd"/>
    </w:p>
    <w:p w:rsidR="008C20E2" w:rsidRPr="00C50B60" w:rsidRDefault="008C20E2" w:rsidP="008C2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системно – функциональный – способствующий осмыслению предназначенности его основных языковых сре</w:t>
      </w: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решения речевых задач;</w:t>
      </w:r>
    </w:p>
    <w:p w:rsidR="008C20E2" w:rsidRPr="00C50B60" w:rsidRDefault="008C20E2" w:rsidP="008C2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этико</w:t>
      </w:r>
      <w:proofErr w:type="spell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эстетический</w:t>
      </w:r>
      <w:proofErr w:type="gram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направленный на осознание детьми изобразительных средств языка, на освоение культуры речевого поведения, воспитание чувства «соразмерности и сообразности» в использовании языковых ресурсов;</w:t>
      </w:r>
    </w:p>
    <w:p w:rsidR="008C20E2" w:rsidRPr="00C50B60" w:rsidRDefault="008C20E2" w:rsidP="008C2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концентрический</w:t>
      </w:r>
      <w:proofErr w:type="gram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соответствующий закономерностям понимания смысла речи при ее восприятии и передаче смысла при ее создании и способствующий более интенсивному развитию мышления детей, их языкового чутья и речевых способностей.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Для достижения целей и задач развития речи наиболее перспективными представляются </w:t>
      </w: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коммуникативно-ориентированный</w:t>
      </w:r>
      <w:proofErr w:type="gram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  </w:t>
      </w:r>
      <w:proofErr w:type="spell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подходы.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lastRenderedPageBreak/>
        <w:t xml:space="preserve">        Коммуникативно – </w:t>
      </w:r>
      <w:proofErr w:type="spellStart"/>
      <w:r w:rsidRPr="00C50B6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ориентированный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подход</w:t>
      </w:r>
      <w:proofErr w:type="spell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предполагает изучение средств языка в интересах речи, речевое развитие носителей языка, взаимосвязь языкового образования и речевого развития школьни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ков. Кроме развития речи каждого ученика предполагается во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оружение школьников коммуникативно-речевыми умениями — умениями общаться, участвовать в диалоге, понимать смысл об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ращенной к ним устной и письменной речи, передавать с помощью языковых сре</w:t>
      </w: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ои мысли и чувства.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Связать в единое целое языковое и речевое содержание курса помогает </w:t>
      </w:r>
      <w:proofErr w:type="spellStart"/>
      <w:r w:rsidRPr="00C50B6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C50B6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подход</w:t>
      </w:r>
      <w:r w:rsidRPr="00C50B6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Система языковых и речевых упражнений подбирается с учетом структуры любого вида сознательной деятельности: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мотив;</w:t>
      </w:r>
    </w:p>
    <w:p w:rsidR="008C20E2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gramStart"/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цель (сообщить, узнать, спросить, согласиться</w:t>
      </w:r>
      <w:proofErr w:type="gramEnd"/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замысел (зачем говорю);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ориентировка (с кем, кому говорю, при каких обстоятельствах);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планирование (что и как скажу);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реализация (что и зачем услышу);</w:t>
      </w:r>
    </w:p>
    <w:p w:rsidR="008C20E2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0B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контроль (оценить соответствие замыслу, выявить и уточнить непонятное).</w:t>
      </w:r>
    </w:p>
    <w:p w:rsidR="008C20E2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-создание конечного продукта совместной или индивидуальной  деятельности.</w:t>
      </w:r>
    </w:p>
    <w:p w:rsidR="008C20E2" w:rsidRPr="00C50B60" w:rsidRDefault="008C20E2" w:rsidP="008C20E2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C20E2" w:rsidRDefault="008C20E2" w:rsidP="008C20E2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3C2">
        <w:rPr>
          <w:rFonts w:ascii="Times New Roman" w:hAnsi="Times New Roman"/>
          <w:sz w:val="28"/>
          <w:szCs w:val="28"/>
        </w:rPr>
        <w:t>Отличительной особенностью программы является её на</w:t>
      </w:r>
      <w:r w:rsidRPr="00E053C2">
        <w:rPr>
          <w:rFonts w:ascii="Times New Roman" w:hAnsi="Times New Roman"/>
          <w:sz w:val="28"/>
          <w:szCs w:val="28"/>
        </w:rPr>
        <w:softHyphen/>
        <w:t>правленность на сбалансированное совершенствование в</w:t>
      </w:r>
      <w:r>
        <w:rPr>
          <w:rFonts w:ascii="Times New Roman" w:hAnsi="Times New Roman"/>
          <w:sz w:val="28"/>
          <w:szCs w:val="28"/>
        </w:rPr>
        <w:t xml:space="preserve">сех видов речевой деятельности в ходе подготовки  информации об учёных – лингвистах, их вкладе в науку о русском языке, </w:t>
      </w:r>
      <w:r w:rsidRPr="00E053C2">
        <w:rPr>
          <w:rFonts w:ascii="Times New Roman" w:hAnsi="Times New Roman"/>
          <w:sz w:val="28"/>
          <w:szCs w:val="28"/>
        </w:rPr>
        <w:t>пристальное внимание к фор</w:t>
      </w:r>
      <w:r w:rsidRPr="00E053C2">
        <w:rPr>
          <w:rFonts w:ascii="Times New Roman" w:hAnsi="Times New Roman"/>
          <w:sz w:val="28"/>
          <w:szCs w:val="28"/>
        </w:rPr>
        <w:softHyphen/>
        <w:t xml:space="preserve">мированию коммуникативных умений не только в области письменного выражения мыслей, но </w:t>
      </w:r>
      <w:r>
        <w:rPr>
          <w:rFonts w:ascii="Times New Roman" w:hAnsi="Times New Roman"/>
          <w:sz w:val="28"/>
          <w:szCs w:val="28"/>
        </w:rPr>
        <w:t xml:space="preserve">и в области </w:t>
      </w:r>
      <w:r>
        <w:rPr>
          <w:rFonts w:ascii="Times New Roman" w:hAnsi="Times New Roman"/>
          <w:sz w:val="28"/>
          <w:szCs w:val="28"/>
        </w:rPr>
        <w:lastRenderedPageBreak/>
        <w:t>устных форм общения, умение работать с различными источниками информации., в том числе с Интернет-ресурсами.</w:t>
      </w:r>
      <w:proofErr w:type="gramEnd"/>
    </w:p>
    <w:p w:rsidR="008C20E2" w:rsidRPr="00C50B60" w:rsidRDefault="008C20E2" w:rsidP="008C20E2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Pr="00CB2975" w:rsidRDefault="008C20E2" w:rsidP="008C20E2">
      <w:pPr>
        <w:jc w:val="center"/>
        <w:rPr>
          <w:rFonts w:ascii="Times New Roman" w:hAnsi="Times New Roman"/>
          <w:sz w:val="28"/>
          <w:szCs w:val="28"/>
        </w:rPr>
      </w:pPr>
      <w:r w:rsidRPr="00CB2975">
        <w:rPr>
          <w:rFonts w:ascii="Times New Roman" w:hAnsi="Times New Roman"/>
          <w:sz w:val="28"/>
          <w:szCs w:val="28"/>
        </w:rPr>
        <w:t>Место учебного курса внеурочной деятельности «Юный лингвист» в учебном плане.</w:t>
      </w:r>
    </w:p>
    <w:p w:rsidR="008C20E2" w:rsidRDefault="005D125A" w:rsidP="008C20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17</w:t>
      </w:r>
      <w:r w:rsidR="008C20E2">
        <w:rPr>
          <w:rFonts w:ascii="Times New Roman" w:hAnsi="Times New Roman"/>
          <w:sz w:val="28"/>
          <w:szCs w:val="28"/>
        </w:rPr>
        <w:t xml:space="preserve"> часов, реализуется в первом полугодии за счёт часов школьного компонента. </w:t>
      </w:r>
    </w:p>
    <w:p w:rsidR="008C20E2" w:rsidRDefault="008C20E2" w:rsidP="008C20E2">
      <w:pPr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6E0" w:rsidRDefault="005E06E0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ED9" w:rsidRPr="007B1B35" w:rsidRDefault="00D24ED9" w:rsidP="00D24E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A33204" w:rsidP="00D2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4ED9" w:rsidRPr="00090280">
        <w:rPr>
          <w:rFonts w:ascii="Times New Roman" w:hAnsi="Times New Roman"/>
          <w:b/>
          <w:sz w:val="28"/>
          <w:szCs w:val="28"/>
        </w:rPr>
        <w:t xml:space="preserve">. </w:t>
      </w:r>
      <w:r w:rsidR="00D24ED9">
        <w:rPr>
          <w:rFonts w:ascii="Times New Roman" w:hAnsi="Times New Roman"/>
          <w:b/>
          <w:sz w:val="28"/>
          <w:szCs w:val="28"/>
        </w:rPr>
        <w:t>Содержание программного материала</w:t>
      </w:r>
    </w:p>
    <w:p w:rsidR="00D24ED9" w:rsidRDefault="00D24ED9" w:rsidP="00D2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Pr="00A33204" w:rsidRDefault="00D24ED9" w:rsidP="00A33204">
      <w:pPr>
        <w:pStyle w:val="a3"/>
        <w:widowControl w:val="0"/>
        <w:numPr>
          <w:ilvl w:val="1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A33204">
        <w:rPr>
          <w:rFonts w:ascii="Times New Roman" w:hAnsi="Times New Roman"/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D24ED9" w:rsidRDefault="00D24ED9" w:rsidP="00D24E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40F">
        <w:rPr>
          <w:rFonts w:ascii="Times New Roman" w:hAnsi="Times New Roman"/>
          <w:sz w:val="28"/>
          <w:szCs w:val="28"/>
        </w:rPr>
        <w:t>Теоретические занятия</w:t>
      </w:r>
      <w:r>
        <w:rPr>
          <w:rFonts w:ascii="Times New Roman" w:hAnsi="Times New Roman"/>
          <w:sz w:val="28"/>
          <w:szCs w:val="28"/>
        </w:rPr>
        <w:t xml:space="preserve">   –  8 часов</w:t>
      </w:r>
    </w:p>
    <w:p w:rsidR="00D24ED9" w:rsidRDefault="00D24ED9" w:rsidP="00D24E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Внеаудиторные занятия    –  4 часа</w:t>
      </w:r>
    </w:p>
    <w:p w:rsidR="00D24ED9" w:rsidRPr="0046140F" w:rsidRDefault="005D125A" w:rsidP="00D24E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   -  5 часов</w:t>
      </w:r>
    </w:p>
    <w:p w:rsidR="00D24ED9" w:rsidRDefault="00D24ED9" w:rsidP="00D2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Pr="002E5CCE" w:rsidRDefault="00D24ED9" w:rsidP="00D24E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рациональное  соотношение  количества ча</w:t>
      </w:r>
      <w:r w:rsidR="005E06E0">
        <w:rPr>
          <w:rFonts w:ascii="Times New Roman" w:hAnsi="Times New Roman"/>
          <w:sz w:val="28"/>
          <w:szCs w:val="28"/>
        </w:rPr>
        <w:t xml:space="preserve">сов на проведение теоретических,  практических </w:t>
      </w:r>
      <w:r>
        <w:rPr>
          <w:rFonts w:ascii="Times New Roman" w:hAnsi="Times New Roman"/>
          <w:sz w:val="28"/>
          <w:szCs w:val="28"/>
        </w:rPr>
        <w:t xml:space="preserve"> занятий.</w:t>
      </w:r>
      <w:r w:rsidR="005E06E0">
        <w:rPr>
          <w:rFonts w:ascii="Times New Roman" w:hAnsi="Times New Roman"/>
          <w:sz w:val="28"/>
          <w:szCs w:val="28"/>
        </w:rPr>
        <w:t xml:space="preserve"> Программа предполагает проведение внеаудиторных занятий. </w:t>
      </w:r>
      <w:r>
        <w:rPr>
          <w:rFonts w:ascii="Times New Roman" w:hAnsi="Times New Roman"/>
          <w:sz w:val="28"/>
          <w:szCs w:val="28"/>
        </w:rPr>
        <w:t xml:space="preserve"> Она также учитывает местные условия, интересы детей и уровень их подготовленности.</w:t>
      </w:r>
    </w:p>
    <w:p w:rsidR="00D24ED9" w:rsidRDefault="00D24ED9" w:rsidP="00D24E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Pr="002E5CCE" w:rsidRDefault="00D24ED9" w:rsidP="00D24ED9">
      <w:pPr>
        <w:spacing w:after="0" w:line="360" w:lineRule="auto"/>
        <w:rPr>
          <w:rFonts w:eastAsia="Times New Roman" w:hAnsi="Cambria"/>
          <w:bCs/>
          <w:i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E06E0">
        <w:rPr>
          <w:rFonts w:ascii="Times New Roman" w:hAnsi="Times New Roman"/>
          <w:b/>
          <w:sz w:val="24"/>
          <w:szCs w:val="24"/>
        </w:rPr>
        <w:t xml:space="preserve">. </w:t>
      </w:r>
      <w:r w:rsidRPr="00BA0319">
        <w:rPr>
          <w:rFonts w:ascii="Times New Roman" w:hAnsi="Times New Roman"/>
          <w:sz w:val="28"/>
          <w:szCs w:val="28"/>
        </w:rPr>
        <w:t xml:space="preserve">Вводное занятие. Отечественная языковедческая наука. </w:t>
      </w:r>
      <w:r w:rsidRPr="002E5CCE">
        <w:rPr>
          <w:rFonts w:ascii="Times New Roman" w:eastAsia="Times New Roman" w:hAnsi="Times New Roman"/>
          <w:sz w:val="28"/>
          <w:szCs w:val="28"/>
          <w:lang w:eastAsia="ru-RU"/>
        </w:rPr>
        <w:t>Начальные сведения науки о языке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A0319">
        <w:rPr>
          <w:rFonts w:ascii="Times New Roman" w:hAnsi="Times New Roman"/>
          <w:sz w:val="28"/>
          <w:szCs w:val="28"/>
        </w:rPr>
        <w:t xml:space="preserve"> Весомый вклад русских языковедов в мировое языкознание. Во всех сферах науки о языке они сумели сказать своё весомое слово оригинальное слово</w:t>
      </w:r>
      <w:r w:rsidRPr="004614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ВкладМ.В.Ломоносова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, 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В.И.Даля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А.Х.Востокова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Ф.И.Буслаева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, А.М.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Пешковского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Л.В.Щербы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С.И.Ожеговавмировоеязыкознание</w:t>
      </w:r>
      <w:proofErr w:type="gramStart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.Р</w:t>
      </w:r>
      <w:proofErr w:type="gram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усские</w:t>
      </w:r>
      <w:proofErr w:type="spellEnd"/>
      <w:r w:rsidRPr="0046140F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 xml:space="preserve"> лингвисты</w:t>
      </w:r>
      <w:r w:rsidRPr="0046140F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–творцы, повелителивеликогорусскогослова, создателиначаланачал–языка, какнауки,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как   </w:t>
      </w:r>
      <w:r w:rsidRPr="0046140F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святыни, какдостояниявсегонарода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.</w:t>
      </w:r>
    </w:p>
    <w:p w:rsidR="00D24ED9" w:rsidRPr="002E5CCE" w:rsidRDefault="00D24ED9" w:rsidP="00D24ED9">
      <w:pPr>
        <w:spacing w:after="0" w:line="360" w:lineRule="auto"/>
        <w:rPr>
          <w:rFonts w:eastAsia="Times New Roman" w:hAnsi="Cambria"/>
          <w:bCs/>
          <w:iCs/>
          <w:color w:val="000000"/>
          <w:kern w:val="24"/>
          <w:sz w:val="28"/>
          <w:szCs w:val="28"/>
        </w:rPr>
      </w:pPr>
    </w:p>
    <w:p w:rsidR="00D24ED9" w:rsidRPr="005E06E0" w:rsidRDefault="00D24ED9" w:rsidP="00D24ED9">
      <w:pPr>
        <w:spacing w:after="0" w:line="360" w:lineRule="auto"/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</w:pPr>
      <w:r w:rsidRPr="005E06E0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t>2. Конференция по теме: «Наука о языке».  Подготовка устных сообщений по заданной тематике. Отбор информации, планирование совместной деятельности.</w:t>
      </w:r>
    </w:p>
    <w:p w:rsidR="00D24ED9" w:rsidRPr="009908CE" w:rsidRDefault="00D24ED9" w:rsidP="00A132D9">
      <w:pPr>
        <w:ind w:left="33"/>
        <w:jc w:val="both"/>
        <w:rPr>
          <w:rFonts w:ascii="Times New Roman" w:hAnsi="Times New Roman"/>
          <w:sz w:val="24"/>
          <w:szCs w:val="24"/>
        </w:rPr>
      </w:pPr>
      <w:r w:rsidRPr="005E06E0">
        <w:rPr>
          <w:rFonts w:ascii="Times New Roman" w:eastAsia="Times New Roman" w:hAnsi="Times New Roman"/>
          <w:bCs/>
          <w:iCs/>
          <w:color w:val="000000"/>
          <w:kern w:val="24"/>
          <w:sz w:val="28"/>
          <w:szCs w:val="28"/>
        </w:rPr>
        <w:lastRenderedPageBreak/>
        <w:t>3.  Посещение библиотеки.</w:t>
      </w:r>
      <w:r w:rsidRPr="005E06E0">
        <w:rPr>
          <w:rFonts w:ascii="Times New Roman" w:hAnsi="Times New Roman"/>
          <w:sz w:val="28"/>
          <w:szCs w:val="28"/>
        </w:rPr>
        <w:t xml:space="preserve"> Умение вести самостоятельный по</w:t>
      </w:r>
      <w:r w:rsidRPr="005E06E0">
        <w:rPr>
          <w:rFonts w:ascii="Times New Roman" w:hAnsi="Times New Roman"/>
          <w:sz w:val="28"/>
          <w:szCs w:val="28"/>
        </w:rPr>
        <w:softHyphen/>
        <w:t>иск информации, её анализ и отбор; способность к преоб</w:t>
      </w:r>
      <w:r w:rsidRPr="005E06E0">
        <w:rPr>
          <w:rFonts w:ascii="Times New Roman" w:hAnsi="Times New Roman"/>
          <w:sz w:val="28"/>
          <w:szCs w:val="28"/>
        </w:rPr>
        <w:softHyphen/>
        <w:t>разованию, сохранению и передаче информации, полученной в результате чтения</w:t>
      </w:r>
      <w:r>
        <w:rPr>
          <w:rFonts w:ascii="Times New Roman" w:hAnsi="Times New Roman"/>
          <w:sz w:val="28"/>
          <w:szCs w:val="28"/>
        </w:rPr>
        <w:t>.</w:t>
      </w:r>
    </w:p>
    <w:p w:rsidR="00D24ED9" w:rsidRDefault="00D24ED9" w:rsidP="00A132D9">
      <w:pPr>
        <w:spacing w:after="0" w:line="360" w:lineRule="auto"/>
        <w:jc w:val="both"/>
        <w:rPr>
          <w:rFonts w:eastAsia="Times New Roman" w:hAnsi="Cambria"/>
          <w:bCs/>
          <w:iCs/>
          <w:color w:val="000000"/>
          <w:kern w:val="24"/>
          <w:sz w:val="28"/>
          <w:szCs w:val="28"/>
        </w:rPr>
      </w:pP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4.М.В.Ломоносов. Основные этапы жизни.  Великие открытия Ломоносова в лингвистике. Заслуга учёного в развитии теории красноречия. Церковно-славянский язык и латынь.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hAnsi="Cambria"/>
          <w:color w:val="000000"/>
          <w:kern w:val="24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Практикум – создание текста для презентации по теме «М.В.Ломоносов». Редактирование текста, обмен мнениями, преобразование информации. Лексико-орфографическая работа.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А.Х.Востоков. Основные этапы жизни. Славянские языки и их сравнительно-исторический анализ. Изучение памятников древней письменности. Проблемы культуры речи и их изучение учёным – языковедом.</w:t>
      </w:r>
    </w:p>
    <w:p w:rsidR="00D24ED9" w:rsidRDefault="00D24ED9" w:rsidP="00A132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E2341">
        <w:rPr>
          <w:rFonts w:ascii="Times New Roman" w:eastAsia="Times New Roman" w:hAnsi="Times New Roman"/>
          <w:sz w:val="28"/>
          <w:szCs w:val="28"/>
          <w:lang w:eastAsia="ru-RU"/>
        </w:rPr>
        <w:t>Творческая мастерская «Славянские языки»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П</w:t>
      </w:r>
      <w:r w:rsidRPr="00BE2341">
        <w:rPr>
          <w:rFonts w:ascii="Times New Roman" w:eastAsia="Times New Roman" w:hAnsi="Times New Roman"/>
          <w:sz w:val="28"/>
          <w:szCs w:val="28"/>
          <w:lang w:eastAsia="ru-RU"/>
        </w:rPr>
        <w:t>редставление информации о славянских народах, носителях родного языка. Осуществление сравнительного анализа на основе уже имеющихся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В.И.Даль. Основные этапы жизни.  Главный труд жизни В.И.Даля. Событие в отечественной лексикографии – создание «Толкового словаря  живого великорусского словаря».  Классификация русских диалектов.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Практикум «По страницам словаря Даля». Умение работать со словарём, словарной статьёй, правильное произношение диалектных слов, правильное использование терминов и понятий. 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Ф.И.Буслаев. Основные этапы жизни. Исследователь народной словесности и древнерусского искусства. Роль родного языка для развития личности – основа трудов учёного Буслаева.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Экскурсия  на киностудию «Меридиан». Посещение киностудии с целью ознакомления с организацией деятельности киностудии.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12.А.М.Пешковский. Основные этапы жизни. Замечательный лингвист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Как беседовал учёный  о русском синтаксисе. Роль интонации как грамматического средства русского языка.</w:t>
      </w: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ED9" w:rsidRPr="00A05512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05512">
        <w:rPr>
          <w:rFonts w:ascii="Times New Roman" w:eastAsia="Times New Roman" w:hAnsi="Times New Roman"/>
          <w:sz w:val="28"/>
          <w:szCs w:val="28"/>
          <w:lang w:eastAsia="ru-RU"/>
        </w:rPr>
        <w:t>Конкурс презентаций для публичного выступления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Отбор информации, оформление презентаций, определение формы презентации,  обмен опытом, представление опыта своей работы. </w:t>
      </w:r>
    </w:p>
    <w:p w:rsidR="00D24ED9" w:rsidRPr="00A05512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Л.В.Щерба. Основные этапы жизни. Академик и языковед. Редактор школьного учебника русского языка.  Создание свода правил по орфографии и пунктуации русского языка. </w:t>
      </w:r>
    </w:p>
    <w:p w:rsidR="00D24ED9" w:rsidRPr="003A4EBA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ED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С.И. Ожегов. Основные этапы жизни. Историк литературного языка. Автор «Словаря русского языка», выдержавшего 20 изданий. Особое внимание уделял развитию русской лексики на современном этапе. Автор многочисленных статей по культуре речи.</w:t>
      </w:r>
      <w:r w:rsidRPr="00EF14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орфографическим словарём С.И. Ожегова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Развитие навыков умения работать со словарём, умение преобразовывать информацию, понимать информацию, представленную в различных формах.</w:t>
      </w:r>
    </w:p>
    <w:p w:rsidR="00D24ED9" w:rsidRPr="00BA0319" w:rsidRDefault="00D24ED9" w:rsidP="00A13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Default="003F38F6" w:rsidP="00A132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16-17. </w:t>
      </w:r>
      <w:r w:rsidR="00D24ED9">
        <w:rPr>
          <w:rFonts w:ascii="Times New Roman" w:eastAsia="Times New Roman" w:hAnsi="Times New Roman"/>
          <w:sz w:val="28"/>
          <w:szCs w:val="28"/>
          <w:lang w:eastAsia="ru-RU"/>
        </w:rPr>
        <w:t>Подготовка к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r w:rsidR="00D24ED9" w:rsidRPr="00A0551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выступления по классам по теме «Русские лингвисты»</w:t>
      </w:r>
      <w:r w:rsidR="00D24E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Выступления учащихся. Представление альбомов «Великие русские лингвисты». </w:t>
      </w:r>
      <w:r w:rsidR="00D24E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небольших монологических высказываний на заданную тему. Умение выступать перед аудиторией, слушать, принимать во внимание чужое мнение. Приобретение нового социального опыта</w:t>
      </w:r>
      <w:r w:rsidR="00A13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F6" w:rsidRDefault="003F38F6" w:rsidP="00A132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ED9" w:rsidRDefault="00D24ED9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D24ED9" w:rsidP="008C20E2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C20E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2D9" w:rsidRDefault="00A132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0C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D125A" w:rsidRPr="005D125A" w:rsidRDefault="005D125A" w:rsidP="005D1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25A">
        <w:rPr>
          <w:rFonts w:ascii="Times New Roman" w:hAnsi="Times New Roman"/>
          <w:sz w:val="28"/>
          <w:szCs w:val="28"/>
        </w:rPr>
        <w:t>Тематическое планирование  составлено на основе примерной программы по русскому языку с учётом содержания программного материала данной рабочей программы. Данный учебный курс является вариативной частью учебного плана МКОУ Петропавловской СОШ  и предусматривает 17 часов из школьного компонента.</w:t>
      </w:r>
    </w:p>
    <w:p w:rsidR="004938D7" w:rsidRPr="005D125A" w:rsidRDefault="004938D7" w:rsidP="008C2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4ED9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D24ED9">
        <w:rPr>
          <w:rFonts w:ascii="Times New Roman" w:hAnsi="Times New Roman"/>
          <w:b/>
          <w:sz w:val="28"/>
          <w:szCs w:val="28"/>
        </w:rPr>
        <w:t xml:space="preserve"> – тематически</w:t>
      </w:r>
      <w:r>
        <w:rPr>
          <w:rFonts w:ascii="Times New Roman" w:hAnsi="Times New Roman"/>
          <w:b/>
          <w:sz w:val="28"/>
          <w:szCs w:val="28"/>
        </w:rPr>
        <w:t>й</w:t>
      </w:r>
      <w:r w:rsidRPr="00D24ED9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74757" w:rsidRDefault="00C7475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757" w:rsidRDefault="00C7475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09"/>
        <w:gridCol w:w="1134"/>
        <w:gridCol w:w="2551"/>
        <w:gridCol w:w="2552"/>
        <w:gridCol w:w="1417"/>
        <w:gridCol w:w="1276"/>
        <w:gridCol w:w="1417"/>
        <w:gridCol w:w="1418"/>
        <w:gridCol w:w="1559"/>
      </w:tblGrid>
      <w:tr w:rsidR="00E75014" w:rsidTr="00AB607E">
        <w:tc>
          <w:tcPr>
            <w:tcW w:w="709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D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D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709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96" w:type="dxa"/>
            <w:gridSpan w:val="4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4394" w:type="dxa"/>
            <w:gridSpan w:val="3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Результаты деятельности</w:t>
            </w:r>
          </w:p>
        </w:tc>
      </w:tr>
      <w:tr w:rsidR="00E75014" w:rsidTr="005E06E0">
        <w:trPr>
          <w:cantSplit/>
          <w:trHeight w:val="1940"/>
        </w:trPr>
        <w:tc>
          <w:tcPr>
            <w:tcW w:w="709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D7" w:rsidRPr="00600DB0" w:rsidRDefault="004938D7" w:rsidP="008C2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417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276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DB0">
              <w:rPr>
                <w:rFonts w:ascii="Times New Roman" w:hAnsi="Times New Roman"/>
                <w:sz w:val="24"/>
                <w:szCs w:val="24"/>
              </w:rPr>
              <w:t>иетапредметные</w:t>
            </w:r>
            <w:proofErr w:type="spellEnd"/>
          </w:p>
        </w:tc>
        <w:tc>
          <w:tcPr>
            <w:tcW w:w="1559" w:type="dxa"/>
            <w:textDirection w:val="btLr"/>
          </w:tcPr>
          <w:p w:rsidR="004938D7" w:rsidRPr="00600DB0" w:rsidRDefault="004938D7" w:rsidP="004938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B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E75014" w:rsidTr="005E06E0">
        <w:trPr>
          <w:cantSplit/>
          <w:trHeight w:val="1940"/>
        </w:trPr>
        <w:tc>
          <w:tcPr>
            <w:tcW w:w="709" w:type="dxa"/>
          </w:tcPr>
          <w:p w:rsidR="004938D7" w:rsidRPr="004938D7" w:rsidRDefault="004938D7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4938D7" w:rsidRDefault="004938D7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</w:t>
            </w:r>
          </w:p>
          <w:p w:rsidR="004938D7" w:rsidRDefault="004938D7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4938D7" w:rsidRDefault="004938D7" w:rsidP="00493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38D7" w:rsidRDefault="00C74757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38D7" w:rsidRPr="00F72CDB" w:rsidRDefault="00F72CDB" w:rsidP="00F72CDB">
            <w:pPr>
              <w:rPr>
                <w:rFonts w:ascii="Times New Roman" w:hAnsi="Times New Roman"/>
                <w:sz w:val="20"/>
                <w:szCs w:val="20"/>
              </w:rPr>
            </w:pPr>
            <w:r w:rsidRPr="00F72CDB">
              <w:rPr>
                <w:rFonts w:ascii="Times New Roman" w:hAnsi="Times New Roman"/>
                <w:sz w:val="20"/>
                <w:szCs w:val="20"/>
              </w:rPr>
              <w:t xml:space="preserve">Знакомство с основными этапами жизни, анализ </w:t>
            </w:r>
            <w:r>
              <w:rPr>
                <w:rFonts w:ascii="Times New Roman" w:hAnsi="Times New Roman"/>
                <w:sz w:val="20"/>
                <w:szCs w:val="20"/>
              </w:rPr>
              <w:t>текстов научно-популярного стиля, создание собственных текстов</w:t>
            </w:r>
          </w:p>
        </w:tc>
        <w:tc>
          <w:tcPr>
            <w:tcW w:w="2551" w:type="dxa"/>
          </w:tcPr>
          <w:p w:rsidR="004938D7" w:rsidRDefault="00E75014" w:rsidP="00E75014">
            <w:pPr>
              <w:rPr>
                <w:rFonts w:ascii="Times New Roman" w:hAnsi="Times New Roman"/>
                <w:sz w:val="24"/>
                <w:szCs w:val="24"/>
              </w:rPr>
            </w:pPr>
            <w:r w:rsidRPr="00E75014">
              <w:rPr>
                <w:rFonts w:ascii="Times New Roman" w:hAnsi="Times New Roman"/>
                <w:sz w:val="24"/>
                <w:szCs w:val="24"/>
              </w:rPr>
              <w:t>Стремиться к совершенствованию</w:t>
            </w:r>
          </w:p>
          <w:p w:rsidR="00E75014" w:rsidRDefault="00E75014" w:rsidP="00E7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собственной речи,</w:t>
            </w:r>
          </w:p>
          <w:p w:rsidR="00E75014" w:rsidRPr="00E75014" w:rsidRDefault="00E75014" w:rsidP="00E7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чувствовать красоту и выразительность речи; интерес к изучению языка, к чтению, потребность в чтении, осознание ответственности за произнесённое и написанное слово</w:t>
            </w:r>
          </w:p>
        </w:tc>
        <w:tc>
          <w:tcPr>
            <w:tcW w:w="2552" w:type="dxa"/>
          </w:tcPr>
          <w:p w:rsidR="004938D7" w:rsidRPr="00E75014" w:rsidRDefault="00E75014" w:rsidP="00E75014">
            <w:pPr>
              <w:rPr>
                <w:rFonts w:ascii="Times New Roman" w:hAnsi="Times New Roman"/>
                <w:sz w:val="24"/>
                <w:szCs w:val="24"/>
              </w:rPr>
            </w:pPr>
            <w:r w:rsidRPr="00E75014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целеполаганию, самостоятельно анализировать условия и пути достижения цели, </w:t>
            </w:r>
            <w:r w:rsidR="00F72CDB">
              <w:rPr>
                <w:rFonts w:ascii="Times New Roman" w:hAnsi="Times New Roman"/>
                <w:sz w:val="24"/>
                <w:szCs w:val="24"/>
              </w:rPr>
              <w:t>самостоятельно создавать план решения учебной проблемы</w:t>
            </w:r>
          </w:p>
        </w:tc>
        <w:tc>
          <w:tcPr>
            <w:tcW w:w="1417" w:type="dxa"/>
          </w:tcPr>
          <w:p w:rsidR="004938D7" w:rsidRPr="00F72CDB" w:rsidRDefault="00F72CDB" w:rsidP="00F72CDB">
            <w:pPr>
              <w:rPr>
                <w:rFonts w:ascii="Times New Roman" w:hAnsi="Times New Roman"/>
              </w:rPr>
            </w:pPr>
            <w:r w:rsidRPr="00F72CDB">
              <w:rPr>
                <w:rFonts w:ascii="Times New Roman" w:hAnsi="Times New Roman"/>
              </w:rPr>
              <w:t>Учитывать разные мн</w:t>
            </w:r>
            <w:r>
              <w:rPr>
                <w:rFonts w:ascii="Times New Roman" w:hAnsi="Times New Roman"/>
              </w:rPr>
              <w:t>ения и стремиться к координации различных позиций в сотрудничестве, оформлять свои мысли с учётом речевой ситуации.</w:t>
            </w:r>
          </w:p>
        </w:tc>
        <w:tc>
          <w:tcPr>
            <w:tcW w:w="1276" w:type="dxa"/>
          </w:tcPr>
          <w:p w:rsidR="004938D7" w:rsidRPr="00F72CDB" w:rsidRDefault="00F72CDB" w:rsidP="00F72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различными видами чтения: изучающим, просмотровым, ознакомительным.</w:t>
            </w:r>
          </w:p>
        </w:tc>
        <w:tc>
          <w:tcPr>
            <w:tcW w:w="1417" w:type="dxa"/>
          </w:tcPr>
          <w:p w:rsidR="004938D7" w:rsidRPr="00F72CDB" w:rsidRDefault="00F72CDB" w:rsidP="00F72CDB">
            <w:pPr>
              <w:rPr>
                <w:rFonts w:ascii="Times New Roman" w:hAnsi="Times New Roman"/>
              </w:rPr>
            </w:pPr>
            <w:r w:rsidRPr="00F72CDB">
              <w:rPr>
                <w:rFonts w:ascii="Times New Roman" w:hAnsi="Times New Roman"/>
              </w:rPr>
              <w:t>Умение чувствовать красоту и выразительность речи</w:t>
            </w:r>
          </w:p>
        </w:tc>
        <w:tc>
          <w:tcPr>
            <w:tcW w:w="1418" w:type="dxa"/>
          </w:tcPr>
          <w:p w:rsidR="004938D7" w:rsidRPr="00F72CDB" w:rsidRDefault="00F72CDB" w:rsidP="00F72CDB">
            <w:pPr>
              <w:rPr>
                <w:rFonts w:ascii="Times New Roman" w:hAnsi="Times New Roman"/>
              </w:rPr>
            </w:pPr>
            <w:r w:rsidRPr="00F72CDB">
              <w:rPr>
                <w:rFonts w:ascii="Times New Roman" w:hAnsi="Times New Roman"/>
              </w:rPr>
              <w:t>В диалоге с учителем вырабатывать</w:t>
            </w:r>
            <w:r w:rsidR="00AB607E">
              <w:rPr>
                <w:rFonts w:ascii="Times New Roman" w:hAnsi="Times New Roman"/>
              </w:rPr>
              <w:t>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559" w:type="dxa"/>
          </w:tcPr>
          <w:p w:rsidR="004938D7" w:rsidRPr="006265A3" w:rsidRDefault="006265A3" w:rsidP="00AB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</w:t>
            </w:r>
            <w:r w:rsidRPr="006265A3">
              <w:rPr>
                <w:rFonts w:ascii="Times New Roman" w:hAnsi="Times New Roman"/>
              </w:rPr>
              <w:t xml:space="preserve">ормирован навык обработки текстов о жизни и научных достижениях </w:t>
            </w:r>
            <w:r>
              <w:rPr>
                <w:rFonts w:ascii="Times New Roman" w:hAnsi="Times New Roman"/>
              </w:rPr>
              <w:t>известных лингвистов в области науки о языке.</w:t>
            </w:r>
          </w:p>
        </w:tc>
      </w:tr>
      <w:tr w:rsidR="006265A3" w:rsidTr="005E06E0">
        <w:trPr>
          <w:cantSplit/>
          <w:trHeight w:val="1940"/>
        </w:trPr>
        <w:tc>
          <w:tcPr>
            <w:tcW w:w="709" w:type="dxa"/>
          </w:tcPr>
          <w:p w:rsidR="006265A3" w:rsidRPr="004938D7" w:rsidRDefault="006265A3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6265A3" w:rsidRDefault="006265A3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Внеаудиторные  занятия</w:t>
            </w:r>
          </w:p>
        </w:tc>
        <w:tc>
          <w:tcPr>
            <w:tcW w:w="709" w:type="dxa"/>
          </w:tcPr>
          <w:p w:rsidR="006265A3" w:rsidRDefault="006265A3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265A3" w:rsidRPr="006265A3" w:rsidRDefault="006265A3" w:rsidP="00626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библиотеки, экскурсия на киностудию с целью ознакомления с принципами организации деятельности, связанной с употреблением  норм русского языка</w:t>
            </w:r>
            <w:r w:rsidR="00600DB0">
              <w:rPr>
                <w:rFonts w:ascii="Times New Roman" w:hAnsi="Times New Roman"/>
              </w:rPr>
              <w:t>, организация выступлений с небольшими монологическими высказываниями</w:t>
            </w:r>
          </w:p>
        </w:tc>
        <w:tc>
          <w:tcPr>
            <w:tcW w:w="2551" w:type="dxa"/>
          </w:tcPr>
          <w:p w:rsidR="006265A3" w:rsidRDefault="006265A3" w:rsidP="006265A3">
            <w:pPr>
              <w:rPr>
                <w:rFonts w:ascii="Times New Roman" w:hAnsi="Times New Roman"/>
                <w:sz w:val="24"/>
                <w:szCs w:val="24"/>
              </w:rPr>
            </w:pPr>
            <w:r w:rsidRPr="00E75014">
              <w:rPr>
                <w:rFonts w:ascii="Times New Roman" w:hAnsi="Times New Roman"/>
                <w:sz w:val="24"/>
                <w:szCs w:val="24"/>
              </w:rPr>
              <w:t>Стремиться к совершенствованию</w:t>
            </w:r>
          </w:p>
          <w:p w:rsidR="006265A3" w:rsidRPr="006265A3" w:rsidRDefault="006265A3" w:rsidP="00626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собственной речи, интерес к изучению языка</w:t>
            </w:r>
          </w:p>
        </w:tc>
        <w:tc>
          <w:tcPr>
            <w:tcW w:w="2552" w:type="dxa"/>
          </w:tcPr>
          <w:p w:rsidR="006265A3" w:rsidRPr="002B7E0C" w:rsidRDefault="006265A3" w:rsidP="00626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задачу, планировать необходимые действия, действовать по плану.</w:t>
            </w:r>
          </w:p>
        </w:tc>
        <w:tc>
          <w:tcPr>
            <w:tcW w:w="1417" w:type="dxa"/>
          </w:tcPr>
          <w:p w:rsidR="006265A3" w:rsidRPr="002B7E0C" w:rsidRDefault="006265A3" w:rsidP="00626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1276" w:type="dxa"/>
          </w:tcPr>
          <w:p w:rsidR="006265A3" w:rsidRPr="002B7E0C" w:rsidRDefault="006265A3" w:rsidP="00626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поставленную задачу, читать и слушать, извлекать нужную информацию, самостоятельно находить ее в материалах учебника, рабочих тетрадей.</w:t>
            </w:r>
          </w:p>
        </w:tc>
        <w:tc>
          <w:tcPr>
            <w:tcW w:w="1417" w:type="dxa"/>
          </w:tcPr>
          <w:p w:rsidR="006265A3" w:rsidRDefault="006265A3" w:rsidP="006265A3">
            <w:pPr>
              <w:rPr>
                <w:rFonts w:ascii="Times New Roman" w:hAnsi="Times New Roman"/>
                <w:sz w:val="28"/>
                <w:szCs w:val="28"/>
              </w:rPr>
            </w:pPr>
            <w:r w:rsidRPr="002B7E0C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:rsidR="006265A3" w:rsidRPr="006265A3" w:rsidRDefault="006265A3" w:rsidP="00626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2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6265A3" w:rsidRDefault="006265A3" w:rsidP="00C74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5A3" w:rsidRPr="00600DB0" w:rsidRDefault="00600DB0" w:rsidP="00626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 навык публичного выступления, получены знания об организации работы библиотеки, киностудии.</w:t>
            </w:r>
          </w:p>
        </w:tc>
      </w:tr>
      <w:tr w:rsidR="00600DB0" w:rsidTr="005E06E0">
        <w:trPr>
          <w:cantSplit/>
          <w:trHeight w:val="1940"/>
        </w:trPr>
        <w:tc>
          <w:tcPr>
            <w:tcW w:w="709" w:type="dxa"/>
          </w:tcPr>
          <w:p w:rsidR="00600DB0" w:rsidRDefault="00600DB0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600DB0" w:rsidRDefault="00600DB0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600DB0" w:rsidRDefault="00600DB0" w:rsidP="008C2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00DB0" w:rsidRPr="00600DB0" w:rsidRDefault="00600DB0" w:rsidP="00600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конференций, публичных выступлений практических занятий со словарями </w:t>
            </w:r>
          </w:p>
        </w:tc>
        <w:tc>
          <w:tcPr>
            <w:tcW w:w="2551" w:type="dxa"/>
          </w:tcPr>
          <w:p w:rsidR="00600DB0" w:rsidRPr="000C1192" w:rsidRDefault="00600DB0" w:rsidP="00156B9E">
            <w:pPr>
              <w:rPr>
                <w:rFonts w:ascii="Times New Roman" w:hAnsi="Times New Roman"/>
              </w:rPr>
            </w:pPr>
            <w:r w:rsidRPr="000C1192">
              <w:rPr>
                <w:rFonts w:ascii="Times New Roman" w:hAnsi="Times New Roman"/>
              </w:rPr>
              <w:t xml:space="preserve">Наличие адекватной позитивной самооценки, самоуважения и </w:t>
            </w:r>
            <w:proofErr w:type="spellStart"/>
            <w:r w:rsidRPr="000C1192">
              <w:rPr>
                <w:rFonts w:ascii="Times New Roman" w:hAnsi="Times New Roman"/>
              </w:rPr>
              <w:t>самопринятия</w:t>
            </w:r>
            <w:proofErr w:type="spellEnd"/>
          </w:p>
        </w:tc>
        <w:tc>
          <w:tcPr>
            <w:tcW w:w="2552" w:type="dxa"/>
          </w:tcPr>
          <w:p w:rsidR="00600DB0" w:rsidRPr="000C1192" w:rsidRDefault="00600DB0" w:rsidP="00156B9E">
            <w:pPr>
              <w:rPr>
                <w:rFonts w:ascii="Times New Roman" w:hAnsi="Times New Roman"/>
              </w:rPr>
            </w:pPr>
            <w:r w:rsidRPr="000C1192">
              <w:rPr>
                <w:rFonts w:ascii="Times New Roman" w:hAnsi="Times New Roman"/>
              </w:rPr>
              <w:t>Сохранять принятую познавательную цель при выполнении учебных действий</w:t>
            </w:r>
          </w:p>
        </w:tc>
        <w:tc>
          <w:tcPr>
            <w:tcW w:w="1417" w:type="dxa"/>
          </w:tcPr>
          <w:p w:rsidR="00600DB0" w:rsidRPr="000C1192" w:rsidRDefault="00600DB0" w:rsidP="00156B9E">
            <w:pPr>
              <w:rPr>
                <w:rFonts w:ascii="Times New Roman" w:hAnsi="Times New Roman"/>
              </w:rPr>
            </w:pPr>
            <w:r w:rsidRPr="000C1192">
              <w:rPr>
                <w:rFonts w:ascii="Times New Roman" w:hAnsi="Times New Roman"/>
              </w:rPr>
              <w:t>Строит неболь</w:t>
            </w:r>
            <w:r>
              <w:rPr>
                <w:rFonts w:ascii="Times New Roman" w:hAnsi="Times New Roman"/>
              </w:rPr>
              <w:t>шие монологические высказывания, готовит публичные выступления</w:t>
            </w:r>
          </w:p>
        </w:tc>
        <w:tc>
          <w:tcPr>
            <w:tcW w:w="1276" w:type="dxa"/>
          </w:tcPr>
          <w:p w:rsidR="00600DB0" w:rsidRPr="000C1192" w:rsidRDefault="00600DB0" w:rsidP="00156B9E">
            <w:pPr>
              <w:rPr>
                <w:rFonts w:ascii="Times New Roman" w:hAnsi="Times New Roman"/>
              </w:rPr>
            </w:pPr>
            <w:r w:rsidRPr="000C1192">
              <w:rPr>
                <w:rFonts w:ascii="Times New Roman" w:hAnsi="Times New Roman"/>
              </w:rPr>
              <w:t>Умеет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1417" w:type="dxa"/>
          </w:tcPr>
          <w:p w:rsidR="00600DB0" w:rsidRPr="00600DB0" w:rsidRDefault="00600DB0" w:rsidP="00600DB0">
            <w:pPr>
              <w:rPr>
                <w:rFonts w:ascii="Times New Roman" w:hAnsi="Times New Roman"/>
              </w:rPr>
            </w:pPr>
            <w:r w:rsidRPr="002B7E0C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:rsidR="00600DB0" w:rsidRDefault="00600DB0" w:rsidP="00600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декватно воспринимать предложения и оценку учителей, товарищей</w:t>
            </w:r>
          </w:p>
        </w:tc>
        <w:tc>
          <w:tcPr>
            <w:tcW w:w="1559" w:type="dxa"/>
          </w:tcPr>
          <w:p w:rsidR="00600DB0" w:rsidRDefault="00600DB0" w:rsidP="00600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Отработаны практические умения составлять тексты для презентаций, готовить презентации в соответствии с нормами подготовки презентаций, </w:t>
            </w:r>
          </w:p>
          <w:p w:rsidR="00600DB0" w:rsidRPr="00600DB0" w:rsidRDefault="00600DB0" w:rsidP="00600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 навык работы со словарём.</w:t>
            </w:r>
          </w:p>
        </w:tc>
      </w:tr>
    </w:tbl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975" w:rsidRDefault="00CB2975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D7" w:rsidRDefault="004938D7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600DB0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00DB0" w:rsidRPr="00D24ED9" w:rsidRDefault="00600DB0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27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742"/>
        <w:gridCol w:w="870"/>
        <w:gridCol w:w="408"/>
        <w:gridCol w:w="1843"/>
        <w:gridCol w:w="1134"/>
        <w:gridCol w:w="1275"/>
        <w:gridCol w:w="1560"/>
        <w:gridCol w:w="3685"/>
        <w:gridCol w:w="851"/>
        <w:gridCol w:w="850"/>
      </w:tblGrid>
      <w:tr w:rsidR="008C20E2" w:rsidRPr="002B7E0C" w:rsidTr="0046140F">
        <w:trPr>
          <w:cantSplit/>
          <w:trHeight w:val="1134"/>
        </w:trPr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2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0" w:type="dxa"/>
            <w:shd w:val="clear" w:color="auto" w:fill="auto"/>
            <w:textDirection w:val="btLr"/>
          </w:tcPr>
          <w:p w:rsidR="008C20E2" w:rsidRPr="002B7E0C" w:rsidRDefault="008C20E2" w:rsidP="0046140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0E2" w:rsidRPr="002B7E0C" w:rsidRDefault="008C20E2" w:rsidP="0046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C20E2" w:rsidRDefault="008C20E2" w:rsidP="0046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0E2" w:rsidRDefault="008C20E2" w:rsidP="0046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0E2" w:rsidRPr="002B7E0C" w:rsidRDefault="008C20E2" w:rsidP="0046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</w:t>
            </w:r>
          </w:p>
          <w:p w:rsidR="008C20E2" w:rsidRPr="002B7E0C" w:rsidRDefault="008C20E2" w:rsidP="0046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</w:t>
            </w:r>
            <w:proofErr w:type="spell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</w:t>
            </w:r>
            <w:proofErr w:type="spell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кативные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3685" w:type="dxa"/>
            <w:vMerge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Отечественная языковедческая наука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>Желание осваивать новые виды деятельности, участвовать в творческом, созидательном процессе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27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6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источников и способов сбора информации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E6">
              <w:rPr>
                <w:rFonts w:ascii="Times New Roman" w:hAnsi="Times New Roman"/>
                <w:sz w:val="24"/>
                <w:szCs w:val="24"/>
              </w:rPr>
              <w:t xml:space="preserve"> понимание русского языка как одной из основных на</w:t>
            </w:r>
            <w:r w:rsidRPr="00BA6DE6">
              <w:rPr>
                <w:rFonts w:ascii="Times New Roman" w:hAnsi="Times New Roman"/>
                <w:sz w:val="24"/>
                <w:szCs w:val="24"/>
              </w:rPr>
              <w:softHyphen/>
              <w:t>ционально-культурных ценностей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0E2" w:rsidRPr="009908CE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владение всеми видами речевой деятельности:</w:t>
            </w:r>
          </w:p>
          <w:p w:rsidR="008C20E2" w:rsidRPr="00BA6DE6" w:rsidRDefault="008C20E2" w:rsidP="0046140F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BA6DE6">
              <w:rPr>
                <w:rFonts w:ascii="Times New Roman" w:hAnsi="Times New Roman"/>
                <w:sz w:val="24"/>
                <w:szCs w:val="24"/>
              </w:rPr>
              <w:t>адекватное понимание информации устного сообщения;</w:t>
            </w:r>
          </w:p>
          <w:p w:rsidR="008C20E2" w:rsidRDefault="008C20E2" w:rsidP="004614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6DE6">
              <w:rPr>
                <w:rFonts w:ascii="Times New Roman" w:hAnsi="Times New Roman"/>
                <w:sz w:val="24"/>
                <w:szCs w:val="24"/>
              </w:rPr>
              <w:t>владение разными видами чтения</w:t>
            </w:r>
          </w:p>
          <w:p w:rsidR="008C20E2" w:rsidRPr="002B7E0C" w:rsidRDefault="008C20E2" w:rsidP="004614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определяющей роли языка в развитии интел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 xml:space="preserve">лектуальных и творческих способностей личности, при получении </w:t>
            </w:r>
            <w:r w:rsidRPr="009908C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а также роли русского языка в процессе самообразования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по теме «Наука о языке»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>осознание себя как индивидуальности и одновременно как члена общества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31F">
              <w:rPr>
                <w:rFonts w:ascii="Times New Roman" w:hAnsi="Times New Roman"/>
                <w:sz w:val="24"/>
                <w:szCs w:val="24"/>
              </w:rPr>
              <w:t>Умение слушать в соответствии с целевой установкой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взаимо</w:t>
            </w:r>
            <w:r w:rsidRPr="00D24B32">
              <w:rPr>
                <w:rFonts w:ascii="Times New Roman" w:hAnsi="Times New Roman"/>
              </w:rPr>
              <w:t>контроль и взаимопомощь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Осознаёт познавательную задачу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связность, со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ответствие теме и др.), адекватно выражать своё отношение к фактам и явлениям окружающей действительности, к про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читанному, услышанному, увиденному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способность определять цели предстоящей учебной деятель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ности (индивидуальной и коллективной), последовательность действий, оценивать достигнутые результаты и адекватно фор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мулировать их в устной и письменной форме</w:t>
            </w:r>
          </w:p>
          <w:p w:rsidR="008C20E2" w:rsidRPr="009908CE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 понимание значимости развития отечественной науки о языке.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библиотеки</w:t>
            </w:r>
          </w:p>
        </w:tc>
        <w:tc>
          <w:tcPr>
            <w:tcW w:w="870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Внеаудиторное занят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408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 xml:space="preserve">Наличие познавательных и социальных мотивов, интереса к </w:t>
            </w:r>
            <w:r w:rsidRPr="00D24B32">
              <w:rPr>
                <w:rFonts w:ascii="Times New Roman" w:hAnsi="Times New Roman"/>
              </w:rPr>
              <w:lastRenderedPageBreak/>
              <w:t>новому, к знаниям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lastRenderedPageBreak/>
              <w:t>Адекватно оценивает свои достижен</w:t>
            </w:r>
            <w:r w:rsidRPr="00D24B32">
              <w:rPr>
                <w:rFonts w:ascii="Times New Roman" w:hAnsi="Times New Roman"/>
              </w:rPr>
              <w:lastRenderedPageBreak/>
              <w:t>ия, осознает возникающие трудности, ищет их причины и пути преодоления.</w:t>
            </w:r>
          </w:p>
        </w:tc>
        <w:tc>
          <w:tcPr>
            <w:tcW w:w="127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Задавать вопросы, слушать и отвечать 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156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Осознавать поставленную задачу, читать и 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слушать, извлекать нужную информацию, самостоятельно находить ее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фондах библиотеки.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Личностные: </w:t>
            </w:r>
          </w:p>
          <w:p w:rsidR="008C20E2" w:rsidRPr="00E053C2" w:rsidRDefault="008C20E2" w:rsidP="0046140F">
            <w:pPr>
              <w:rPr>
                <w:rFonts w:ascii="Times New Roman" w:hAnsi="Times New Roman"/>
                <w:sz w:val="28"/>
                <w:szCs w:val="28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способность к само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 xml:space="preserve">оценке на основе наблюдения за </w:t>
            </w:r>
            <w:r w:rsidRPr="009908C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речью</w:t>
            </w:r>
            <w:r w:rsidRPr="00E053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20E2" w:rsidRPr="009908CE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еовладение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приёмами отбора и систематизации материала на определённую тему</w:t>
            </w:r>
            <w:proofErr w:type="gramStart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;, 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с помощью технических средств и информационных технологий;</w:t>
            </w:r>
          </w:p>
          <w:p w:rsidR="008C20E2" w:rsidRPr="009908CE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умение вести самостоятельный по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иск информации, её анализ и отбор; способность к преоб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 xml:space="preserve">разованию, сохранению и передаче информации, полученной в результате чтения или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42" w:type="dxa"/>
            <w:shd w:val="clear" w:color="auto" w:fill="auto"/>
          </w:tcPr>
          <w:p w:rsidR="008C20E2" w:rsidRPr="00846E47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47">
              <w:rPr>
                <w:rFonts w:ascii="Times New Roman" w:hAnsi="Times New Roman"/>
                <w:sz w:val="24"/>
                <w:szCs w:val="24"/>
              </w:rPr>
              <w:t>М.В.Ломоносов.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E47">
              <w:rPr>
                <w:rFonts w:ascii="Times New Roman" w:hAnsi="Times New Roman"/>
                <w:sz w:val="24"/>
                <w:szCs w:val="24"/>
              </w:rPr>
              <w:t>Великие открытия Ломоносова в лингвистике.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 xml:space="preserve">Стремление к </w:t>
            </w:r>
            <w:proofErr w:type="spellStart"/>
            <w:r w:rsidRPr="00D24B32">
              <w:rPr>
                <w:rFonts w:ascii="Times New Roman" w:hAnsi="Times New Roman"/>
              </w:rPr>
              <w:t>самоизменени</w:t>
            </w:r>
            <w:proofErr w:type="gramStart"/>
            <w:r w:rsidRPr="00D24B32">
              <w:rPr>
                <w:rFonts w:ascii="Times New Roman" w:hAnsi="Times New Roman"/>
              </w:rPr>
              <w:t>ю</w:t>
            </w:r>
            <w:proofErr w:type="spellEnd"/>
            <w:r w:rsidRPr="00D24B32">
              <w:rPr>
                <w:rFonts w:ascii="Times New Roman" w:hAnsi="Times New Roman"/>
              </w:rPr>
              <w:t>-</w:t>
            </w:r>
            <w:proofErr w:type="gramEnd"/>
            <w:r w:rsidRPr="00D24B32">
              <w:rPr>
                <w:rFonts w:ascii="Times New Roman" w:hAnsi="Times New Roman"/>
              </w:rPr>
              <w:t xml:space="preserve"> приобретению новых знаний и умений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31F">
              <w:rPr>
                <w:rFonts w:ascii="Times New Roman" w:hAnsi="Times New Roman"/>
                <w:sz w:val="24"/>
                <w:szCs w:val="24"/>
              </w:rPr>
              <w:t>Умение слушать в соответствии с целевой установкой</w:t>
            </w:r>
          </w:p>
        </w:tc>
        <w:tc>
          <w:tcPr>
            <w:tcW w:w="1275" w:type="dxa"/>
            <w:shd w:val="clear" w:color="auto" w:fill="auto"/>
          </w:tcPr>
          <w:p w:rsidR="008C20E2" w:rsidRPr="0057331F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57331F">
              <w:rPr>
                <w:rFonts w:ascii="Times New Roman" w:hAnsi="Times New Roman"/>
                <w:sz w:val="24"/>
                <w:szCs w:val="24"/>
              </w:rPr>
              <w:t>Умеет задавать вопросы, слушать и отвечать на вопросы других, формулировать собственн</w:t>
            </w:r>
            <w:r w:rsidRPr="0057331F">
              <w:rPr>
                <w:rFonts w:ascii="Times New Roman" w:hAnsi="Times New Roman"/>
                <w:sz w:val="24"/>
                <w:szCs w:val="24"/>
              </w:rPr>
              <w:lastRenderedPageBreak/>
              <w:t>ые мысли.</w:t>
            </w:r>
          </w:p>
        </w:tc>
        <w:tc>
          <w:tcPr>
            <w:tcW w:w="1560" w:type="dxa"/>
            <w:shd w:val="clear" w:color="auto" w:fill="auto"/>
          </w:tcPr>
          <w:p w:rsidR="008C20E2" w:rsidRPr="0057331F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57331F">
              <w:rPr>
                <w:rFonts w:ascii="Times New Roman" w:hAnsi="Times New Roman"/>
                <w:sz w:val="24"/>
                <w:szCs w:val="24"/>
              </w:rPr>
              <w:lastRenderedPageBreak/>
              <w:t>Осознает познавательную задачу, читает и слушает, извлекая нужную информацию.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связность, со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ответствие теме и др.), адекватно выражать своё отношение к фактам и явлениям окружающей действительности, к про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читанному, услышанному, увиденному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2" w:type="dxa"/>
            <w:shd w:val="clear" w:color="auto" w:fill="auto"/>
          </w:tcPr>
          <w:p w:rsidR="008C20E2" w:rsidRPr="00846E47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47">
              <w:rPr>
                <w:rFonts w:ascii="Times New Roman" w:hAnsi="Times New Roman"/>
                <w:sz w:val="24"/>
                <w:szCs w:val="24"/>
              </w:rPr>
              <w:t>Практикум – создание текста для презентации.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33">
              <w:rPr>
                <w:rFonts w:ascii="Times New Roman" w:hAnsi="Times New Roman"/>
                <w:sz w:val="24"/>
                <w:szCs w:val="24"/>
              </w:rPr>
              <w:t>Испытывает желание осваивать новые виды деятельности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взаимо</w:t>
            </w:r>
            <w:r w:rsidRPr="00D24B32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D24B32">
              <w:rPr>
                <w:rFonts w:ascii="Times New Roman" w:hAnsi="Times New Roman"/>
              </w:rPr>
              <w:t>ивзаимопомощь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Осознаёт познавательную задачу</w:t>
            </w:r>
          </w:p>
        </w:tc>
        <w:tc>
          <w:tcPr>
            <w:tcW w:w="368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 речевому самосовер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шенствованию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применение приобретённых знаний, умений и навыков в повседневной жизни</w:t>
            </w:r>
          </w:p>
          <w:p w:rsidR="008C20E2" w:rsidRPr="001F1F2D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2D">
              <w:rPr>
                <w:rFonts w:ascii="Times New Roman" w:hAnsi="Times New Roman"/>
                <w:sz w:val="24"/>
                <w:szCs w:val="24"/>
              </w:rPr>
              <w:t>осуществление речевого самоконтроля; способность оце</w:t>
            </w:r>
            <w:r w:rsidRPr="001F1F2D">
              <w:rPr>
                <w:rFonts w:ascii="Times New Roman" w:hAnsi="Times New Roman"/>
                <w:sz w:val="24"/>
                <w:szCs w:val="24"/>
              </w:rPr>
              <w:softHyphen/>
      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      </w:r>
            <w:r w:rsidRPr="001F1F2D">
              <w:rPr>
                <w:rFonts w:ascii="Times New Roman" w:hAnsi="Times New Roman"/>
                <w:sz w:val="24"/>
                <w:szCs w:val="24"/>
              </w:rPr>
              <w:softHyphen/>
              <w:t>вать и редактировать собственные тексты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:rsidR="008C20E2" w:rsidRPr="00846E47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E47">
              <w:rPr>
                <w:rFonts w:ascii="Times New Roman" w:hAnsi="Times New Roman"/>
                <w:sz w:val="24"/>
                <w:szCs w:val="24"/>
              </w:rPr>
              <w:t>А.Х.Востоков – родоначальник изучения славянских языков.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32">
              <w:rPr>
                <w:rFonts w:ascii="Times New Roman" w:hAnsi="Times New Roman"/>
              </w:rPr>
              <w:t xml:space="preserve">Наличие адекватной позитивной самооценки, самоуважения, </w:t>
            </w:r>
            <w:proofErr w:type="spellStart"/>
            <w:r w:rsidRPr="00D24B32">
              <w:rPr>
                <w:rFonts w:ascii="Times New Roman" w:hAnsi="Times New Roman"/>
              </w:rPr>
              <w:t>самопринятия</w:t>
            </w:r>
            <w:proofErr w:type="spellEnd"/>
            <w:r w:rsidRPr="00D24B3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 xml:space="preserve">Оценивает правильность выполнения действий на уровне оценки соответствия </w:t>
            </w:r>
            <w:r w:rsidRPr="00D24B32">
              <w:rPr>
                <w:rFonts w:ascii="Times New Roman" w:hAnsi="Times New Roman"/>
              </w:rPr>
              <w:lastRenderedPageBreak/>
              <w:t>результатов деятельности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Осуществляет взаимо</w:t>
            </w:r>
            <w:r w:rsidRPr="00D24B32">
              <w:rPr>
                <w:rFonts w:ascii="Times New Roman" w:hAnsi="Times New Roman"/>
              </w:rPr>
              <w:t>контроль и взаимопомощь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Осознаёт познавательную задачу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связность, со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ответствие теме и др.), адекватно выражать своё отношение к фактам и явлениям окружающей действительности, к про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 xml:space="preserve">читанному, услышанному, </w:t>
            </w:r>
            <w:r w:rsidRPr="009908CE">
              <w:rPr>
                <w:rFonts w:ascii="Times New Roman" w:hAnsi="Times New Roman"/>
                <w:sz w:val="24"/>
                <w:szCs w:val="24"/>
              </w:rPr>
              <w:lastRenderedPageBreak/>
              <w:t>увиденному</w:t>
            </w:r>
          </w:p>
          <w:p w:rsidR="008C20E2" w:rsidRPr="009908CE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еовладение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приёмами отбора и систематизации материала на определённую тему</w:t>
            </w:r>
            <w:proofErr w:type="gramStart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;, 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с помощью технических средств и информационных технологий;</w:t>
            </w:r>
          </w:p>
          <w:p w:rsidR="008C20E2" w:rsidRPr="009908CE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умение вести самостоятельный по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иск информации, её анализ и отбор; способность к преоб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 xml:space="preserve">разованию, сохранению и передаче информации, полученной в результате чтения или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мастерская 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«Славянские языки»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Наличие ценностных ориентиров на мотивы достижения цели и социального признания.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Адекватно воспринимает оценку учителя, осуществляет пошаговый контроль по результат</w:t>
            </w:r>
            <w:r w:rsidRPr="00D24B32">
              <w:rPr>
                <w:rFonts w:ascii="Times New Roman" w:hAnsi="Times New Roman"/>
              </w:rPr>
              <w:lastRenderedPageBreak/>
              <w:t>у.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lastRenderedPageBreak/>
              <w:t>Умеет задавать вопросы, слушать и отвечать на вопросы других, формулировать собственные мысли.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Осознает познавательную задачу, читает и слушает, извлекая нужную информацию.</w:t>
            </w:r>
          </w:p>
        </w:tc>
        <w:tc>
          <w:tcPr>
            <w:tcW w:w="368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B7E0C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диалоге, аргументировано доказывать свою позицию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способность определять цели предстоящей учебной деятель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умений анализировать и характеризовать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 славянских языках (начальное представление)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В.И.Даль – создатель «Толкового словаря живого великорусского языка»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Оценка действий с точки зрения нарушения/соблюдения моральной нормы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Планирует необходимые действия, действует по плану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Высказывает и обосновывает свою точку зрения.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Извлечение необходимой информации из текста, выбор вида чтения в зависимости от цели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связность, со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ответствие теме и др.), адекватно выражать своё отношение к фактам и явлениям окружающей действительности, к про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читанному, услышанному, увиденному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выявлен уровень знаний о создателе известного словаря.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 «По страницам словаря Даля»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C852A4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C852A4">
              <w:rPr>
                <w:rFonts w:ascii="Times New Roman" w:hAnsi="Times New Roman"/>
                <w:sz w:val="24"/>
                <w:szCs w:val="24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</w:tc>
        <w:tc>
          <w:tcPr>
            <w:tcW w:w="1134" w:type="dxa"/>
            <w:shd w:val="clear" w:color="auto" w:fill="auto"/>
          </w:tcPr>
          <w:p w:rsidR="008C20E2" w:rsidRPr="00C852A4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C852A4">
              <w:rPr>
                <w:rFonts w:ascii="Times New Roman" w:hAnsi="Times New Roman"/>
                <w:sz w:val="24"/>
                <w:szCs w:val="24"/>
              </w:rPr>
              <w:t xml:space="preserve">Адекватно оценивает свои достижения, осознает возникающие трудности, ищет их причины </w:t>
            </w:r>
            <w:r w:rsidRPr="00C852A4">
              <w:rPr>
                <w:rFonts w:ascii="Times New Roman" w:hAnsi="Times New Roman"/>
                <w:sz w:val="24"/>
                <w:szCs w:val="24"/>
              </w:rPr>
              <w:lastRenderedPageBreak/>
              <w:t>и пути преодоления.</w:t>
            </w:r>
          </w:p>
        </w:tc>
        <w:tc>
          <w:tcPr>
            <w:tcW w:w="1275" w:type="dxa"/>
            <w:shd w:val="clear" w:color="auto" w:fill="auto"/>
          </w:tcPr>
          <w:p w:rsidR="008C20E2" w:rsidRPr="00C852A4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C852A4">
              <w:rPr>
                <w:rFonts w:ascii="Times New Roman" w:hAnsi="Times New Roman"/>
                <w:sz w:val="24"/>
                <w:szCs w:val="24"/>
              </w:rPr>
              <w:lastRenderedPageBreak/>
              <w:t>Умеет высказывать и обосновывать свою точку зрения.</w:t>
            </w:r>
          </w:p>
        </w:tc>
        <w:tc>
          <w:tcPr>
            <w:tcW w:w="1560" w:type="dxa"/>
            <w:shd w:val="clear" w:color="auto" w:fill="auto"/>
          </w:tcPr>
          <w:p w:rsidR="008C20E2" w:rsidRPr="00C852A4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C852A4">
              <w:rPr>
                <w:rFonts w:ascii="Times New Roman" w:hAnsi="Times New Roman"/>
                <w:sz w:val="24"/>
                <w:szCs w:val="24"/>
              </w:rPr>
              <w:t xml:space="preserve">Осуществляет для решения учебных задач операции анализа, синтеза, сравнения, классификации, устанавливает </w:t>
            </w:r>
            <w:r w:rsidRPr="00C852A4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связи, делает обобщения, выводы.</w:t>
            </w:r>
          </w:p>
        </w:tc>
        <w:tc>
          <w:tcPr>
            <w:tcW w:w="3685" w:type="dxa"/>
            <w:shd w:val="clear" w:color="auto" w:fill="auto"/>
          </w:tcPr>
          <w:p w:rsidR="008C20E2" w:rsidRPr="001F1F2D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</w:t>
            </w:r>
            <w:r w:rsidRPr="001F1F2D">
              <w:rPr>
                <w:rFonts w:ascii="Times New Roman" w:hAnsi="Times New Roman"/>
                <w:sz w:val="24"/>
                <w:szCs w:val="24"/>
              </w:rPr>
              <w:t>владение умениями информационной переработки прочи</w:t>
            </w:r>
            <w:r w:rsidRPr="001F1F2D">
              <w:rPr>
                <w:rFonts w:ascii="Times New Roman" w:hAnsi="Times New Roman"/>
                <w:sz w:val="24"/>
                <w:szCs w:val="24"/>
              </w:rPr>
              <w:softHyphen/>
              <w:t>танного текста (план, тезисы), приёмами работы с книгой, периодическими изданиями;</w:t>
            </w:r>
          </w:p>
          <w:p w:rsidR="008C20E2" w:rsidRDefault="008C20E2" w:rsidP="0046140F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F1F2D">
              <w:rPr>
                <w:rFonts w:ascii="Times New Roman" w:hAnsi="Times New Roman"/>
                <w:sz w:val="24"/>
                <w:szCs w:val="24"/>
              </w:rPr>
              <w:t>способность свободно пользоваться словарями различных типов, справочной литературой, в том числе и на электрон</w:t>
            </w:r>
            <w:r w:rsidRPr="001F1F2D">
              <w:rPr>
                <w:rFonts w:ascii="Times New Roman" w:hAnsi="Times New Roman"/>
                <w:sz w:val="24"/>
                <w:szCs w:val="24"/>
              </w:rPr>
              <w:softHyphen/>
              <w:t>ных носител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8C20E2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F2D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F1F2D">
              <w:rPr>
                <w:rFonts w:ascii="Times New Roman" w:hAnsi="Times New Roman"/>
                <w:sz w:val="24"/>
                <w:szCs w:val="24"/>
              </w:rPr>
              <w:t xml:space="preserve">: овладение приёмами отбора и </w:t>
            </w:r>
            <w:r w:rsidRPr="001F1F2D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материала на определённую тему; умение вести самостоятельный по</w:t>
            </w:r>
            <w:r w:rsidRPr="001F1F2D">
              <w:rPr>
                <w:rFonts w:ascii="Times New Roman" w:hAnsi="Times New Roman"/>
                <w:sz w:val="24"/>
                <w:szCs w:val="24"/>
              </w:rPr>
              <w:softHyphen/>
              <w:t xml:space="preserve">иск информации, её анализ и отбор; </w:t>
            </w:r>
          </w:p>
          <w:p w:rsidR="008C20E2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  <w:r w:rsidRPr="001F1F2D">
              <w:rPr>
                <w:rFonts w:ascii="Times New Roman" w:hAnsi="Times New Roman"/>
                <w:sz w:val="24"/>
                <w:szCs w:val="24"/>
              </w:rPr>
              <w:t>способность к преоб</w:t>
            </w:r>
            <w:r w:rsidRPr="001F1F2D">
              <w:rPr>
                <w:rFonts w:ascii="Times New Roman" w:hAnsi="Times New Roman"/>
                <w:sz w:val="24"/>
                <w:szCs w:val="24"/>
              </w:rPr>
              <w:softHyphen/>
              <w:t xml:space="preserve">разованию, сохранению и передаче информации, полученной в результате чтения или </w:t>
            </w:r>
            <w:proofErr w:type="spellStart"/>
            <w:r w:rsidRPr="001F1F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F1F2D">
              <w:rPr>
                <w:rFonts w:ascii="Times New Roman" w:hAnsi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8C20E2" w:rsidRPr="001F1F2D" w:rsidRDefault="008C20E2" w:rsidP="0046140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C20E2" w:rsidRPr="001F1F2D" w:rsidRDefault="008C20E2" w:rsidP="0046140F">
            <w:p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2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Ф.И.Буслаев. Как учить русский язык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 относиться к познавательной деятельности, приобретать новые знания, овладевать новыми умениями, совершенствовать имеющиеся.</w:t>
            </w:r>
          </w:p>
        </w:tc>
        <w:tc>
          <w:tcPr>
            <w:tcW w:w="1134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задачу, планировать необходимые действия, действовать по плану.</w:t>
            </w:r>
          </w:p>
        </w:tc>
        <w:tc>
          <w:tcPr>
            <w:tcW w:w="127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Задавать вопросы, слушать и отвечать на вопросы других, формулировать собственные мысли, высказывать и обосновывать свою точку 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зрения.</w:t>
            </w:r>
          </w:p>
        </w:tc>
        <w:tc>
          <w:tcPr>
            <w:tcW w:w="156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Осознавать поставленную задачу, читать и слушать, извлекать нужную информацию, самостоятельно находить ее в материалах учебника, рабочих 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тетрадей.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связность, со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ответствие теме и др.), адекватно выражать своё отношение к фактам и явлениям окружающей действительности, к про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читанному, услышанному, увиденному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способность определять цели предстоящей учебной деятель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углубление знаний о том, как учёный советовал учить русский язык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 на  киностудию «Меридиан»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Внеаудиторное занятие 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Умеет высказывать и обосновывать свою точку зрения.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3685" w:type="dxa"/>
            <w:shd w:val="clear" w:color="auto" w:fill="auto"/>
          </w:tcPr>
          <w:p w:rsidR="008C20E2" w:rsidRPr="002B7E0C" w:rsidRDefault="008C20E2" w:rsidP="0046140F">
            <w:pPr>
              <w:tabs>
                <w:tab w:val="left" w:pos="591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способность к само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оценке на основе наблюдения за собственной речью.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способность определять цели предстоящей учебной деятель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знаний о сист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 работы местной киностудии.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2" w:type="dxa"/>
            <w:shd w:val="clear" w:color="auto" w:fill="auto"/>
          </w:tcPr>
          <w:p w:rsidR="008C20E2" w:rsidRPr="00514E0B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E0B">
              <w:rPr>
                <w:rFonts w:ascii="Times New Roman" w:hAnsi="Times New Roman"/>
                <w:sz w:val="24"/>
                <w:szCs w:val="24"/>
              </w:rPr>
              <w:t>А.М.Пешковский</w:t>
            </w:r>
            <w:proofErr w:type="spellEnd"/>
            <w:r w:rsidRPr="00514E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выдающийся </w:t>
            </w:r>
            <w:r w:rsidRPr="00514E0B">
              <w:rPr>
                <w:rFonts w:ascii="Times New Roman" w:hAnsi="Times New Roman"/>
                <w:sz w:val="24"/>
                <w:szCs w:val="24"/>
              </w:rPr>
              <w:t xml:space="preserve">лингвист </w:t>
            </w:r>
            <w:r w:rsidRPr="00514E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14E0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Оценка действий с точки зрения нарушения/соблюдения моральной нормы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Планирует необходимые действия, действует по плану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Высказывает и обосновывает свою точку зрения.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Извлечение необходимой информации из текста, выбор вида чтения в зависимости от цели</w:t>
            </w:r>
          </w:p>
        </w:tc>
        <w:tc>
          <w:tcPr>
            <w:tcW w:w="368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осознание эстетической ценности русского языка</w:t>
            </w:r>
            <w:proofErr w:type="gram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владение всеми видами речевой деятельности.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8C20E2" w:rsidRPr="00387909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углубление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лингвистики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веке.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презентаций для публичного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выступления 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Аудиторное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408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 xml:space="preserve">Положительное отношение к </w:t>
            </w:r>
            <w:r w:rsidRPr="00D24B32">
              <w:rPr>
                <w:rFonts w:ascii="Times New Roman" w:hAnsi="Times New Roman"/>
              </w:rPr>
              <w:lastRenderedPageBreak/>
              <w:t>учению,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lastRenderedPageBreak/>
              <w:t xml:space="preserve">Контролирует </w:t>
            </w:r>
            <w:r w:rsidRPr="00D24B32">
              <w:rPr>
                <w:rFonts w:ascii="Times New Roman" w:hAnsi="Times New Roman"/>
              </w:rPr>
              <w:lastRenderedPageBreak/>
              <w:t>правильность и полноту ответов учащихся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lastRenderedPageBreak/>
              <w:t xml:space="preserve">Умеет строить </w:t>
            </w:r>
            <w:r w:rsidRPr="00D24B32">
              <w:rPr>
                <w:rFonts w:ascii="Times New Roman" w:hAnsi="Times New Roman"/>
              </w:rPr>
              <w:lastRenderedPageBreak/>
              <w:t>понятные для партнёров монологические высказывания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lastRenderedPageBreak/>
              <w:t xml:space="preserve">Понимает информацию, </w:t>
            </w:r>
            <w:r w:rsidRPr="00D24B32">
              <w:rPr>
                <w:rFonts w:ascii="Times New Roman" w:hAnsi="Times New Roman"/>
              </w:rPr>
              <w:lastRenderedPageBreak/>
              <w:t>представленную в схематичной форме</w:t>
            </w:r>
          </w:p>
        </w:tc>
        <w:tc>
          <w:tcPr>
            <w:tcW w:w="3685" w:type="dxa"/>
            <w:shd w:val="clear" w:color="auto" w:fill="auto"/>
          </w:tcPr>
          <w:p w:rsidR="008C20E2" w:rsidRPr="002B7E0C" w:rsidRDefault="008C20E2" w:rsidP="0046140F">
            <w:pPr>
              <w:tabs>
                <w:tab w:val="left" w:pos="591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Личностные: способность к само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оценке на основе 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наблюдения за собственной речью.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способность свободно, правильно излагать свои мысли в устной и письменной форме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Предметные: 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умений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 для публичного выступления в соответствии с правилами создания презентаций и нормами русского языка.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42" w:type="dxa"/>
            <w:shd w:val="clear" w:color="auto" w:fill="auto"/>
          </w:tcPr>
          <w:p w:rsidR="008C20E2" w:rsidRPr="00846E47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E47">
              <w:rPr>
                <w:rFonts w:ascii="Times New Roman" w:hAnsi="Times New Roman"/>
                <w:sz w:val="24"/>
                <w:szCs w:val="24"/>
              </w:rPr>
              <w:t>Л.В.Щерба - редактор школьного учебника русского языка.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AE2346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AE2346">
              <w:rPr>
                <w:rFonts w:ascii="Times New Roman" w:hAnsi="Times New Roman"/>
                <w:sz w:val="24"/>
                <w:szCs w:val="24"/>
              </w:rPr>
              <w:t>Ориентирование на моральную норму (справедливого распределения, взаимопомощи, правдивости); умение аргументировать необходимость выполнения моральной нормы.</w:t>
            </w:r>
          </w:p>
        </w:tc>
        <w:tc>
          <w:tcPr>
            <w:tcW w:w="1134" w:type="dxa"/>
            <w:shd w:val="clear" w:color="auto" w:fill="auto"/>
          </w:tcPr>
          <w:p w:rsidR="008C20E2" w:rsidRPr="00AE2346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AE2346">
              <w:rPr>
                <w:rFonts w:ascii="Times New Roman" w:hAnsi="Times New Roman"/>
                <w:sz w:val="24"/>
                <w:szCs w:val="24"/>
              </w:rPr>
              <w:t>Определяет последовательность промежуточных целей с учетом конечного результата; составляет план и последовательно</w:t>
            </w:r>
            <w:r w:rsidRPr="00AE2346">
              <w:rPr>
                <w:rFonts w:ascii="Times New Roman" w:hAnsi="Times New Roman"/>
                <w:sz w:val="24"/>
                <w:szCs w:val="24"/>
              </w:rPr>
              <w:lastRenderedPageBreak/>
              <w:t>сть действий.</w:t>
            </w:r>
          </w:p>
        </w:tc>
        <w:tc>
          <w:tcPr>
            <w:tcW w:w="1275" w:type="dxa"/>
            <w:shd w:val="clear" w:color="auto" w:fill="auto"/>
          </w:tcPr>
          <w:p w:rsidR="008C20E2" w:rsidRPr="00AE2346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AE2346">
              <w:rPr>
                <w:rFonts w:ascii="Times New Roman" w:hAnsi="Times New Roman"/>
                <w:sz w:val="24"/>
                <w:szCs w:val="24"/>
              </w:rPr>
              <w:lastRenderedPageBreak/>
              <w:t>Умеет задавать вопросы, слушать и отвечать на вопросы других, формулировать собственные мысли.</w:t>
            </w:r>
          </w:p>
        </w:tc>
        <w:tc>
          <w:tcPr>
            <w:tcW w:w="1560" w:type="dxa"/>
            <w:shd w:val="clear" w:color="auto" w:fill="auto"/>
          </w:tcPr>
          <w:p w:rsidR="008C20E2" w:rsidRPr="00AE2346" w:rsidRDefault="008C20E2" w:rsidP="0046140F">
            <w:pPr>
              <w:rPr>
                <w:rFonts w:ascii="Times New Roman" w:hAnsi="Times New Roman"/>
                <w:sz w:val="24"/>
                <w:szCs w:val="24"/>
              </w:rPr>
            </w:pPr>
            <w:r w:rsidRPr="00AE2346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9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</w:t>
            </w:r>
            <w:r>
              <w:rPr>
                <w:rFonts w:ascii="Times New Roman" w:hAnsi="Times New Roman"/>
                <w:sz w:val="24"/>
                <w:szCs w:val="24"/>
              </w:rPr>
              <w:t>сть,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ответствие теме и др.),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адекватно выражать своё отношение к фактам и явлениям окружающей действительности, к </w:t>
            </w:r>
            <w:proofErr w:type="gramStart"/>
            <w:r w:rsidRPr="009908CE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908CE">
              <w:rPr>
                <w:rFonts w:ascii="Times New Roman" w:hAnsi="Times New Roman"/>
                <w:sz w:val="24"/>
                <w:szCs w:val="24"/>
              </w:rPr>
              <w:softHyphen/>
              <w:t>читанному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, услышанному, увиденному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расширено представление о вкладе учёного  в развитие русского языка.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С.И.Ожегов – известный лексикограф, автор «Словаря русского языка».</w:t>
            </w:r>
            <w:r w:rsidR="0046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орфографическим словарём С.И. Ожегова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Положительное отношение к учению,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Контролирует правильность и полноту ответов учащихся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Умеет строить понятные для партнёров монологические высказывания</w:t>
            </w:r>
          </w:p>
        </w:tc>
        <w:tc>
          <w:tcPr>
            <w:tcW w:w="1560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Понимает информацию, представленную в схематичной форме</w:t>
            </w:r>
          </w:p>
        </w:tc>
        <w:tc>
          <w:tcPr>
            <w:tcW w:w="3685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осознание эстетической ценности русского языка; ува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жительное отношение к родному языку, гордость за него</w:t>
            </w:r>
            <w:proofErr w:type="gramEnd"/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способность использовать родной язык как средство получения знаний по другим учебным предме</w:t>
            </w: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там.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Углубление знаний о 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сическом составе русского языка, об авторе словаря русского языка.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0E2" w:rsidRPr="002B7E0C" w:rsidTr="0046140F">
        <w:tc>
          <w:tcPr>
            <w:tcW w:w="909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15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2742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по классам по теме «Русские лингвисты»</w:t>
            </w:r>
          </w:p>
        </w:tc>
        <w:tc>
          <w:tcPr>
            <w:tcW w:w="87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Внеаудиторное занятие</w:t>
            </w:r>
          </w:p>
        </w:tc>
        <w:tc>
          <w:tcPr>
            <w:tcW w:w="408" w:type="dxa"/>
            <w:shd w:val="clear" w:color="auto" w:fill="auto"/>
          </w:tcPr>
          <w:p w:rsidR="008C20E2" w:rsidRDefault="00215BB7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 xml:space="preserve">Стремление к </w:t>
            </w:r>
            <w:proofErr w:type="spellStart"/>
            <w:r w:rsidRPr="00D24B32">
              <w:rPr>
                <w:rFonts w:ascii="Times New Roman" w:hAnsi="Times New Roman"/>
              </w:rPr>
              <w:t>самоизменению</w:t>
            </w:r>
            <w:proofErr w:type="spellEnd"/>
            <w:r w:rsidRPr="00D24B32">
              <w:rPr>
                <w:rFonts w:ascii="Times New Roman" w:hAnsi="Times New Roman"/>
              </w:rPr>
              <w:t>-приобретению новых знаний и умений</w:t>
            </w:r>
          </w:p>
        </w:tc>
        <w:tc>
          <w:tcPr>
            <w:tcW w:w="1134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Планирует необходимые действия и операции, действует по плану</w:t>
            </w:r>
          </w:p>
        </w:tc>
        <w:tc>
          <w:tcPr>
            <w:tcW w:w="1275" w:type="dxa"/>
            <w:shd w:val="clear" w:color="auto" w:fill="auto"/>
          </w:tcPr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Высказывает и обосновывает свою точку зрения</w:t>
            </w:r>
          </w:p>
        </w:tc>
        <w:tc>
          <w:tcPr>
            <w:tcW w:w="1560" w:type="dxa"/>
            <w:shd w:val="clear" w:color="auto" w:fill="auto"/>
          </w:tcPr>
          <w:p w:rsidR="005E06E0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Делает обобщения</w:t>
            </w:r>
          </w:p>
          <w:p w:rsidR="008C20E2" w:rsidRPr="00D24B32" w:rsidRDefault="008C20E2" w:rsidP="0046140F">
            <w:pPr>
              <w:rPr>
                <w:rFonts w:ascii="Times New Roman" w:hAnsi="Times New Roman"/>
              </w:rPr>
            </w:pPr>
            <w:r w:rsidRPr="00D24B32">
              <w:rPr>
                <w:rFonts w:ascii="Times New Roman" w:hAnsi="Times New Roman"/>
              </w:rPr>
              <w:t>.выводы</w:t>
            </w:r>
          </w:p>
        </w:tc>
        <w:tc>
          <w:tcPr>
            <w:tcW w:w="3685" w:type="dxa"/>
            <w:shd w:val="clear" w:color="auto" w:fill="auto"/>
          </w:tcPr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</w:t>
            </w:r>
          </w:p>
          <w:p w:rsidR="008C20E2" w:rsidRPr="005E48D9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8D9">
              <w:rPr>
                <w:rFonts w:ascii="Times New Roman" w:hAnsi="Times New Roman"/>
                <w:sz w:val="24"/>
                <w:szCs w:val="24"/>
              </w:rPr>
              <w:t>осознание эстетической ценности русского языка; ува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  <w:p w:rsidR="008C20E2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C20E2" w:rsidRPr="005E48D9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8D9">
              <w:rPr>
                <w:rFonts w:ascii="Times New Roman" w:hAnsi="Times New Roman"/>
                <w:sz w:val="24"/>
                <w:szCs w:val="24"/>
              </w:rPr>
              <w:t>способность определять цели предстоящей учебной деятель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(индивидуальной и коллективной), </w:t>
            </w:r>
            <w:r w:rsidRPr="005E48D9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действий, оценивать достигнутые результаты и адекватно фор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>мулировать их в устной форме</w:t>
            </w:r>
          </w:p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Предметные: </w:t>
            </w:r>
            <w:r w:rsidRPr="005E48D9">
              <w:rPr>
                <w:rFonts w:ascii="Times New Roman" w:hAnsi="Times New Roman"/>
                <w:sz w:val="24"/>
                <w:szCs w:val="24"/>
              </w:rPr>
              <w:t>способность свободно, правильно излагать свои мысли в устной и письменной форме, соблюдать нормы построе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>ния текста (логичность, последовательность, связность, со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 xml:space="preserve">ответствие теме и др.), адекватно выражать своё отношение к фактам и явлениям окружающей действительности, к </w:t>
            </w:r>
            <w:proofErr w:type="gramStart"/>
            <w:r w:rsidRPr="005E48D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E48D9">
              <w:rPr>
                <w:rFonts w:ascii="Times New Roman" w:hAnsi="Times New Roman"/>
                <w:sz w:val="24"/>
                <w:szCs w:val="24"/>
              </w:rPr>
              <w:softHyphen/>
              <w:t>читанному</w:t>
            </w:r>
            <w:proofErr w:type="gramEnd"/>
            <w:r w:rsidRPr="005E48D9">
              <w:rPr>
                <w:rFonts w:ascii="Times New Roman" w:hAnsi="Times New Roman"/>
                <w:sz w:val="24"/>
                <w:szCs w:val="24"/>
              </w:rPr>
              <w:t>, услышанному, увиденному</w:t>
            </w:r>
          </w:p>
        </w:tc>
        <w:tc>
          <w:tcPr>
            <w:tcW w:w="851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20E2" w:rsidRPr="002B7E0C" w:rsidRDefault="008C20E2" w:rsidP="00461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  <w:sectPr w:rsidR="008C20E2" w:rsidSect="004614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D9" w:rsidRDefault="00D24ED9" w:rsidP="00D24E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Результаты освоения учебного курса</w:t>
      </w:r>
    </w:p>
    <w:p w:rsidR="00D24ED9" w:rsidRPr="00E053C2" w:rsidRDefault="00D24ED9" w:rsidP="00D24ED9">
      <w:pPr>
        <w:jc w:val="center"/>
        <w:rPr>
          <w:rFonts w:ascii="Times New Roman" w:hAnsi="Times New Roman"/>
          <w:b/>
          <w:sz w:val="28"/>
          <w:szCs w:val="28"/>
        </w:rPr>
      </w:pPr>
      <w:r w:rsidRPr="00E053C2">
        <w:rPr>
          <w:rFonts w:ascii="Times New Roman" w:hAnsi="Times New Roman"/>
          <w:b/>
          <w:sz w:val="28"/>
          <w:szCs w:val="28"/>
        </w:rPr>
        <w:t xml:space="preserve"> Личностные, </w:t>
      </w:r>
      <w:proofErr w:type="spellStart"/>
      <w:r w:rsidRPr="00E053C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053C2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</w:t>
      </w:r>
      <w:r>
        <w:rPr>
          <w:rFonts w:ascii="Times New Roman" w:hAnsi="Times New Roman"/>
          <w:b/>
          <w:sz w:val="28"/>
          <w:szCs w:val="28"/>
        </w:rPr>
        <w:t>курса «Юный лингвист»</w:t>
      </w:r>
      <w:r w:rsidRPr="00E053C2">
        <w:rPr>
          <w:rFonts w:ascii="Times New Roman" w:hAnsi="Times New Roman"/>
          <w:b/>
          <w:sz w:val="28"/>
          <w:szCs w:val="28"/>
        </w:rPr>
        <w:t>.</w:t>
      </w:r>
    </w:p>
    <w:p w:rsidR="00D24ED9" w:rsidRDefault="00D24ED9" w:rsidP="00D24ED9">
      <w:pPr>
        <w:rPr>
          <w:rFonts w:ascii="Times New Roman" w:hAnsi="Times New Roman"/>
          <w:sz w:val="28"/>
          <w:szCs w:val="28"/>
        </w:rPr>
      </w:pPr>
    </w:p>
    <w:p w:rsidR="00D24ED9" w:rsidRPr="007B1B35" w:rsidRDefault="00D24ED9" w:rsidP="00D24ED9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 xml:space="preserve">В ходе реализации  программы обучающиеся готовят индивидуальные </w:t>
      </w:r>
      <w:r>
        <w:rPr>
          <w:rFonts w:ascii="Times New Roman" w:hAnsi="Times New Roman"/>
          <w:sz w:val="28"/>
          <w:szCs w:val="28"/>
        </w:rPr>
        <w:t xml:space="preserve"> и групповые </w:t>
      </w:r>
      <w:r w:rsidRPr="007B1B35">
        <w:rPr>
          <w:rFonts w:ascii="Times New Roman" w:hAnsi="Times New Roman"/>
          <w:sz w:val="28"/>
          <w:szCs w:val="28"/>
        </w:rPr>
        <w:t>сообщения об учёных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B35">
        <w:rPr>
          <w:rFonts w:ascii="Times New Roman" w:hAnsi="Times New Roman"/>
          <w:sz w:val="28"/>
          <w:szCs w:val="28"/>
        </w:rPr>
        <w:t xml:space="preserve"> работают с текстами научно-популярного стиля, участвуют в  преобразовании информации в таблицы, схемы, готовят   выставки о русских лингвистах  и их творчестве,  готовят по группам презентации, пишут сочинения-эссе, выступают с устными сообщениями  в других классах с целью информирования уча</w:t>
      </w:r>
      <w:r>
        <w:rPr>
          <w:rFonts w:ascii="Times New Roman" w:hAnsi="Times New Roman"/>
          <w:sz w:val="28"/>
          <w:szCs w:val="28"/>
        </w:rPr>
        <w:t xml:space="preserve">щихся школы об  учёных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ингвистах</w:t>
      </w:r>
      <w:r w:rsidRPr="007B1B35">
        <w:rPr>
          <w:rFonts w:ascii="Times New Roman" w:hAnsi="Times New Roman"/>
          <w:sz w:val="28"/>
          <w:szCs w:val="28"/>
        </w:rPr>
        <w:t>.</w:t>
      </w:r>
    </w:p>
    <w:p w:rsidR="00D24ED9" w:rsidRPr="007B1B35" w:rsidRDefault="00D24ED9" w:rsidP="00D24ED9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Изучение программы внеурочной деятельности «Юный лингвист» завершается конкурсом альбомов «Вел</w:t>
      </w:r>
      <w:r w:rsidR="005E06E0">
        <w:rPr>
          <w:rFonts w:ascii="Times New Roman" w:hAnsi="Times New Roman"/>
          <w:sz w:val="28"/>
          <w:szCs w:val="28"/>
        </w:rPr>
        <w:t xml:space="preserve">икие  </w:t>
      </w:r>
      <w:r>
        <w:rPr>
          <w:rFonts w:ascii="Times New Roman" w:hAnsi="Times New Roman"/>
          <w:sz w:val="28"/>
          <w:szCs w:val="28"/>
        </w:rPr>
        <w:t xml:space="preserve">учёные </w:t>
      </w:r>
      <w:r w:rsidR="005E06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лингвисты», где буде</w:t>
      </w:r>
      <w:r w:rsidRPr="007B1B35">
        <w:rPr>
          <w:rFonts w:ascii="Times New Roman" w:hAnsi="Times New Roman"/>
          <w:sz w:val="28"/>
          <w:szCs w:val="28"/>
        </w:rPr>
        <w:t>т представлен опыт создания текстов научно-популярного стиля.</w:t>
      </w:r>
    </w:p>
    <w:p w:rsidR="00D24ED9" w:rsidRDefault="00D24ED9" w:rsidP="00D24E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4ED9" w:rsidRPr="007B1B35" w:rsidRDefault="00D24ED9" w:rsidP="005E06E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1B35">
        <w:rPr>
          <w:rFonts w:ascii="Times New Roman" w:hAnsi="Times New Roman"/>
          <w:b/>
          <w:sz w:val="28"/>
          <w:szCs w:val="28"/>
        </w:rPr>
        <w:t>Личностные результаты освоения программы:</w:t>
      </w:r>
    </w:p>
    <w:p w:rsidR="00D24ED9" w:rsidRPr="005A5E97" w:rsidRDefault="00D24ED9" w:rsidP="00D24E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A5E97">
        <w:rPr>
          <w:rFonts w:ascii="Times New Roman" w:hAnsi="Times New Roman"/>
          <w:iCs/>
          <w:sz w:val="28"/>
          <w:szCs w:val="28"/>
          <w:lang w:eastAsia="ru-RU"/>
        </w:rPr>
        <w:t>развивать</w:t>
      </w:r>
      <w:r w:rsidRPr="005A5E97">
        <w:rPr>
          <w:rFonts w:ascii="Times New Roman" w:hAnsi="Times New Roman"/>
          <w:sz w:val="28"/>
          <w:szCs w:val="28"/>
          <w:lang w:eastAsia="ru-RU"/>
        </w:rPr>
        <w:t>любовь</w:t>
      </w:r>
      <w:proofErr w:type="spellEnd"/>
      <w:r w:rsidRPr="005A5E97">
        <w:rPr>
          <w:rFonts w:ascii="Times New Roman" w:hAnsi="Times New Roman"/>
          <w:sz w:val="28"/>
          <w:szCs w:val="28"/>
          <w:lang w:eastAsia="ru-RU"/>
        </w:rPr>
        <w:t xml:space="preserve"> и уважение к Отечеству, его языку и культуре; </w:t>
      </w:r>
      <w:r w:rsidRPr="005A5E97">
        <w:rPr>
          <w:rFonts w:ascii="Times New Roman" w:hAnsi="Times New Roman"/>
          <w:sz w:val="28"/>
          <w:szCs w:val="28"/>
        </w:rPr>
        <w:t>приобщаться к духовно-нравственным ценностям  русского языка</w:t>
      </w:r>
      <w:r>
        <w:rPr>
          <w:rFonts w:ascii="Times New Roman" w:hAnsi="Times New Roman"/>
          <w:sz w:val="28"/>
          <w:szCs w:val="28"/>
        </w:rPr>
        <w:t xml:space="preserve"> и  науки о языке</w:t>
      </w:r>
      <w:r w:rsidRPr="005A5E97">
        <w:rPr>
          <w:rFonts w:ascii="Times New Roman" w:hAnsi="Times New Roman"/>
          <w:sz w:val="28"/>
          <w:szCs w:val="28"/>
        </w:rPr>
        <w:t>;</w:t>
      </w:r>
    </w:p>
    <w:p w:rsidR="00D24ED9" w:rsidRPr="005A5E97" w:rsidRDefault="00D24ED9" w:rsidP="00D24E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5E97">
        <w:rPr>
          <w:rFonts w:ascii="Times New Roman" w:hAnsi="Times New Roman"/>
          <w:sz w:val="28"/>
          <w:szCs w:val="28"/>
        </w:rPr>
        <w:t>тремиться  к речевому самосовершенствованию</w:t>
      </w:r>
    </w:p>
    <w:p w:rsidR="00D24ED9" w:rsidRPr="005A5E97" w:rsidRDefault="00D24ED9" w:rsidP="00D24E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A5E97">
        <w:rPr>
          <w:rFonts w:ascii="Times New Roman" w:eastAsia="Times New Roman" w:hAnsi="Times New Roman"/>
          <w:sz w:val="28"/>
          <w:szCs w:val="28"/>
          <w:lang w:eastAsia="ru-RU"/>
        </w:rPr>
        <w:t>асширять   объём словарного запаса и усвоенных грамматических сре</w:t>
      </w:r>
      <w:proofErr w:type="gramStart"/>
      <w:r w:rsidRPr="005A5E97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5A5E97">
        <w:rPr>
          <w:rFonts w:ascii="Times New Roman" w:eastAsia="Times New Roman" w:hAnsi="Times New Roman"/>
          <w:sz w:val="28"/>
          <w:szCs w:val="28"/>
          <w:lang w:eastAsia="ru-RU"/>
        </w:rPr>
        <w:t>я свободного выражения мыслей и чувств в процессе речевого 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ED9" w:rsidRPr="005A5E97" w:rsidRDefault="00D24ED9" w:rsidP="00D24E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A5E97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</w:t>
      </w:r>
      <w:r w:rsidRPr="005A5E97">
        <w:rPr>
          <w:rFonts w:ascii="Times New Roman" w:eastAsia="Times New Roman" w:hAnsi="Times New Roman"/>
          <w:sz w:val="28"/>
          <w:szCs w:val="28"/>
          <w:lang w:eastAsia="ru-RU"/>
        </w:rPr>
        <w:softHyphen/>
        <w:t>оценке на основе наблюдения за собственной речью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ED9" w:rsidRPr="005A5E97" w:rsidRDefault="00D24ED9" w:rsidP="00D24E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4ED9" w:rsidRPr="007B1B35" w:rsidRDefault="00D24ED9" w:rsidP="005E06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1B3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1B35">
        <w:rPr>
          <w:rFonts w:ascii="Times New Roman" w:hAnsi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/>
          <w:b/>
          <w:sz w:val="28"/>
          <w:szCs w:val="28"/>
        </w:rPr>
        <w:t>освоения программы:</w:t>
      </w:r>
    </w:p>
    <w:p w:rsidR="00D24ED9" w:rsidRPr="007B1B35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учиться определять и формулировать цель деятельности;</w:t>
      </w:r>
    </w:p>
    <w:p w:rsidR="00D24ED9" w:rsidRPr="007B1B35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учиться высказывать своё предположение;</w:t>
      </w:r>
    </w:p>
    <w:p w:rsidR="00D24ED9" w:rsidRPr="007B1B35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формирование навыков поиска информации в Интернете;</w:t>
      </w:r>
    </w:p>
    <w:p w:rsidR="00D24ED9" w:rsidRPr="007B1B35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lastRenderedPageBreak/>
        <w:t>добывать новые знания: находить ответы на вопросы, используя изучаемые произведения и свой жизненный опыт;</w:t>
      </w:r>
    </w:p>
    <w:p w:rsidR="00D24ED9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E97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работы, сравн</w:t>
      </w:r>
      <w:r>
        <w:rPr>
          <w:rFonts w:ascii="Times New Roman" w:hAnsi="Times New Roman"/>
          <w:sz w:val="28"/>
          <w:szCs w:val="28"/>
        </w:rPr>
        <w:t>ивать и сопоставлять;</w:t>
      </w:r>
    </w:p>
    <w:p w:rsidR="00D24ED9" w:rsidRPr="005A5E97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E97">
        <w:rPr>
          <w:rFonts w:ascii="Times New Roman" w:hAnsi="Times New Roman"/>
          <w:sz w:val="28"/>
          <w:szCs w:val="28"/>
        </w:rPr>
        <w:t>умение донести свою позицию до других;</w:t>
      </w:r>
    </w:p>
    <w:p w:rsidR="00D24ED9" w:rsidRPr="007B1B35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умение слушать и понимать речь других;</w:t>
      </w:r>
    </w:p>
    <w:p w:rsidR="00D24ED9" w:rsidRPr="007B1B35" w:rsidRDefault="00D24ED9" w:rsidP="00D24E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совместно договариваться о правилах общения во время беседы, диспута по услышанной информации;</w:t>
      </w:r>
    </w:p>
    <w:p w:rsidR="00D24ED9" w:rsidRPr="007B1B35" w:rsidRDefault="00D24ED9" w:rsidP="00D24E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</w:t>
      </w:r>
    </w:p>
    <w:p w:rsidR="00D24ED9" w:rsidRPr="007B1B35" w:rsidRDefault="00D24ED9" w:rsidP="00D24E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B1B35">
        <w:rPr>
          <w:rFonts w:ascii="Times New Roman" w:hAnsi="Times New Roman"/>
          <w:iCs/>
          <w:sz w:val="28"/>
          <w:szCs w:val="28"/>
          <w:lang w:eastAsia="ru-RU"/>
        </w:rPr>
        <w:t>договариваться</w:t>
      </w:r>
      <w:r w:rsidRPr="007B1B35">
        <w:rPr>
          <w:rFonts w:ascii="Times New Roman" w:hAnsi="Times New Roman"/>
          <w:sz w:val="28"/>
          <w:szCs w:val="28"/>
          <w:lang w:eastAsia="ru-RU"/>
        </w:rPr>
        <w:t>и</w:t>
      </w:r>
      <w:r w:rsidRPr="007B1B35">
        <w:rPr>
          <w:rFonts w:ascii="Times New Roman" w:hAnsi="Times New Roman"/>
          <w:iCs/>
          <w:sz w:val="28"/>
          <w:szCs w:val="28"/>
          <w:lang w:eastAsia="ru-RU"/>
        </w:rPr>
        <w:t>приходит</w:t>
      </w:r>
      <w:r w:rsidRPr="007B1B35"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proofErr w:type="spellEnd"/>
      <w:r w:rsidRPr="007B1B3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B1B35">
        <w:rPr>
          <w:rFonts w:ascii="Times New Roman" w:hAnsi="Times New Roman"/>
          <w:sz w:val="28"/>
          <w:szCs w:val="28"/>
          <w:lang w:eastAsia="ru-RU"/>
        </w:rPr>
        <w:t xml:space="preserve">к общему решению, </w:t>
      </w:r>
      <w:proofErr w:type="spellStart"/>
      <w:r w:rsidRPr="007B1B35">
        <w:rPr>
          <w:rFonts w:ascii="Times New Roman" w:hAnsi="Times New Roman"/>
          <w:iCs/>
          <w:sz w:val="28"/>
          <w:szCs w:val="28"/>
          <w:lang w:eastAsia="ru-RU"/>
        </w:rPr>
        <w:t>слушать</w:t>
      </w:r>
      <w:r w:rsidRPr="007B1B35">
        <w:rPr>
          <w:rFonts w:ascii="Times New Roman" w:hAnsi="Times New Roman"/>
          <w:sz w:val="28"/>
          <w:szCs w:val="28"/>
          <w:lang w:eastAsia="ru-RU"/>
        </w:rPr>
        <w:t>и</w:t>
      </w:r>
      <w:r w:rsidRPr="007B1B35">
        <w:rPr>
          <w:rFonts w:ascii="Times New Roman" w:hAnsi="Times New Roman"/>
          <w:iCs/>
          <w:sz w:val="28"/>
          <w:szCs w:val="28"/>
          <w:lang w:eastAsia="ru-RU"/>
        </w:rPr>
        <w:t>слышать</w:t>
      </w:r>
      <w:r w:rsidRPr="007B1B35">
        <w:rPr>
          <w:rFonts w:ascii="Times New Roman" w:hAnsi="Times New Roman"/>
          <w:sz w:val="28"/>
          <w:szCs w:val="28"/>
          <w:lang w:eastAsia="ru-RU"/>
        </w:rPr>
        <w:t>других</w:t>
      </w:r>
      <w:proofErr w:type="spellEnd"/>
      <w:r w:rsidRPr="007B1B3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B1B35">
        <w:rPr>
          <w:rFonts w:ascii="Times New Roman" w:hAnsi="Times New Roman"/>
          <w:iCs/>
          <w:sz w:val="28"/>
          <w:szCs w:val="28"/>
          <w:lang w:eastAsia="ru-RU"/>
        </w:rPr>
        <w:t>задавать</w:t>
      </w:r>
      <w:r w:rsidRPr="007B1B35">
        <w:rPr>
          <w:rFonts w:ascii="Times New Roman" w:hAnsi="Times New Roman"/>
          <w:sz w:val="28"/>
          <w:szCs w:val="28"/>
          <w:lang w:eastAsia="ru-RU"/>
        </w:rPr>
        <w:t>вопросы</w:t>
      </w:r>
      <w:proofErr w:type="spellEnd"/>
      <w:r w:rsidRPr="007B1B35">
        <w:rPr>
          <w:rFonts w:ascii="Times New Roman" w:hAnsi="Times New Roman"/>
          <w:sz w:val="28"/>
          <w:szCs w:val="28"/>
          <w:lang w:eastAsia="ru-RU"/>
        </w:rPr>
        <w:t xml:space="preserve">, необходимые для организации собственной деятельности, </w:t>
      </w:r>
      <w:proofErr w:type="spellStart"/>
      <w:r w:rsidRPr="007B1B35">
        <w:rPr>
          <w:rFonts w:ascii="Times New Roman" w:hAnsi="Times New Roman"/>
          <w:iCs/>
          <w:sz w:val="28"/>
          <w:szCs w:val="28"/>
          <w:lang w:eastAsia="ru-RU"/>
        </w:rPr>
        <w:t>строить</w:t>
      </w:r>
      <w:r w:rsidRPr="007B1B35">
        <w:rPr>
          <w:rFonts w:ascii="Times New Roman" w:hAnsi="Times New Roman"/>
          <w:sz w:val="28"/>
          <w:szCs w:val="28"/>
          <w:lang w:eastAsia="ru-RU"/>
        </w:rPr>
        <w:t>связное</w:t>
      </w:r>
      <w:proofErr w:type="spellEnd"/>
      <w:r w:rsidRPr="007B1B35">
        <w:rPr>
          <w:rFonts w:ascii="Times New Roman" w:hAnsi="Times New Roman"/>
          <w:sz w:val="28"/>
          <w:szCs w:val="28"/>
          <w:lang w:eastAsia="ru-RU"/>
        </w:rPr>
        <w:t xml:space="preserve">  монологическое высказывание</w:t>
      </w:r>
    </w:p>
    <w:p w:rsidR="00D24ED9" w:rsidRPr="007B1B35" w:rsidRDefault="00D24ED9" w:rsidP="00D24ED9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D24ED9" w:rsidRPr="007B1B35" w:rsidRDefault="00D24ED9" w:rsidP="00D24ED9">
      <w:p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7B1B35">
        <w:rPr>
          <w:rFonts w:ascii="Times New Roman" w:hAnsi="Times New Roman"/>
          <w:sz w:val="28"/>
          <w:szCs w:val="28"/>
        </w:rPr>
        <w:t xml:space="preserve"> освоения программы:</w:t>
      </w:r>
    </w:p>
    <w:p w:rsidR="00D24ED9" w:rsidRPr="007B1B35" w:rsidRDefault="00D24ED9" w:rsidP="00D24ED9">
      <w:p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 xml:space="preserve">1) представление о русских лингвистах как об учёных, внёсших огромный вклад в развитие науки о языке, его реформирование и </w:t>
      </w:r>
      <w:proofErr w:type="spellStart"/>
      <w:r w:rsidRPr="007B1B35">
        <w:rPr>
          <w:rFonts w:ascii="Times New Roman" w:hAnsi="Times New Roman"/>
          <w:sz w:val="28"/>
          <w:szCs w:val="28"/>
        </w:rPr>
        <w:t>соверршенствование</w:t>
      </w:r>
      <w:proofErr w:type="spellEnd"/>
    </w:p>
    <w:p w:rsidR="00D24ED9" w:rsidRPr="007B1B35" w:rsidRDefault="00D24ED9" w:rsidP="00D24ED9">
      <w:p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2) понимание определяющей роли языка в развитии интел</w:t>
      </w:r>
      <w:r w:rsidRPr="007B1B35">
        <w:rPr>
          <w:rFonts w:ascii="Times New Roman" w:hAnsi="Times New Roman"/>
          <w:sz w:val="28"/>
          <w:szCs w:val="28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D24ED9" w:rsidRPr="007B1B35" w:rsidRDefault="00D24ED9" w:rsidP="00D24ED9">
      <w:p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3) владение всеми видами речевой деятельности:</w:t>
      </w:r>
    </w:p>
    <w:p w:rsidR="00D24ED9" w:rsidRPr="007B1B35" w:rsidRDefault="00D24ED9" w:rsidP="00D24ED9">
      <w:pPr>
        <w:rPr>
          <w:rFonts w:ascii="Times New Roman" w:hAnsi="Times New Roman"/>
          <w:sz w:val="28"/>
          <w:szCs w:val="28"/>
        </w:rPr>
      </w:pPr>
      <w:proofErr w:type="spellStart"/>
      <w:r w:rsidRPr="007B1B35"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 w:rsidRPr="007B1B35">
        <w:rPr>
          <w:rFonts w:ascii="Times New Roman" w:hAnsi="Times New Roman"/>
          <w:i/>
          <w:sz w:val="28"/>
          <w:szCs w:val="28"/>
        </w:rPr>
        <w:t xml:space="preserve"> и чтение</w:t>
      </w:r>
      <w:r w:rsidRPr="007B1B35">
        <w:rPr>
          <w:rFonts w:ascii="Times New Roman" w:hAnsi="Times New Roman"/>
          <w:sz w:val="28"/>
          <w:szCs w:val="28"/>
        </w:rPr>
        <w:t>: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владение умениями информационной переработки прочи</w:t>
      </w:r>
      <w:r w:rsidRPr="007B1B35">
        <w:rPr>
          <w:rFonts w:ascii="Times New Roman" w:hAnsi="Times New Roman"/>
          <w:sz w:val="28"/>
          <w:szCs w:val="28"/>
        </w:rPr>
        <w:softHyphen/>
        <w:t>танного текста (план, тезисы), приёмами работы с книгой, периодическими изданиями;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способность свободно пользоваться справочной литературой, в том числе и на электрон</w:t>
      </w:r>
      <w:r w:rsidRPr="007B1B35">
        <w:rPr>
          <w:rFonts w:ascii="Times New Roman" w:hAnsi="Times New Roman"/>
          <w:sz w:val="28"/>
          <w:szCs w:val="28"/>
        </w:rPr>
        <w:softHyphen/>
        <w:t>ных носителях;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lastRenderedPageBreak/>
        <w:t xml:space="preserve">адекватное восприятие на слух </w:t>
      </w:r>
      <w:proofErr w:type="spellStart"/>
      <w:r w:rsidRPr="007B1B35">
        <w:rPr>
          <w:rFonts w:ascii="Times New Roman" w:hAnsi="Times New Roman"/>
          <w:sz w:val="28"/>
          <w:szCs w:val="28"/>
        </w:rPr>
        <w:t>текстовнаучно</w:t>
      </w:r>
      <w:proofErr w:type="spellEnd"/>
      <w:r w:rsidRPr="007B1B35">
        <w:rPr>
          <w:rFonts w:ascii="Times New Roman" w:hAnsi="Times New Roman"/>
          <w:sz w:val="28"/>
          <w:szCs w:val="28"/>
        </w:rPr>
        <w:t xml:space="preserve">-популярного стиля; владение различными видами </w:t>
      </w:r>
      <w:proofErr w:type="spellStart"/>
      <w:r w:rsidRPr="007B1B3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B1B35">
        <w:rPr>
          <w:rFonts w:ascii="Times New Roman" w:hAnsi="Times New Roman"/>
          <w:sz w:val="28"/>
          <w:szCs w:val="28"/>
        </w:rPr>
        <w:t xml:space="preserve"> (с полным по</w:t>
      </w:r>
      <w:r w:rsidRPr="007B1B35">
        <w:rPr>
          <w:rFonts w:ascii="Times New Roman" w:hAnsi="Times New Roman"/>
          <w:sz w:val="28"/>
          <w:szCs w:val="28"/>
        </w:rPr>
        <w:softHyphen/>
        <w:t xml:space="preserve">ниманием </w:t>
      </w:r>
      <w:proofErr w:type="spellStart"/>
      <w:r w:rsidRPr="007B1B35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7B1B35">
        <w:rPr>
          <w:rFonts w:ascii="Times New Roman" w:hAnsi="Times New Roman"/>
          <w:sz w:val="28"/>
          <w:szCs w:val="28"/>
        </w:rPr>
        <w:t>, с пониманием основного содержания, с выборочным извлечением информации);</w:t>
      </w:r>
    </w:p>
    <w:p w:rsidR="00D24ED9" w:rsidRPr="007B1B35" w:rsidRDefault="00D24ED9" w:rsidP="00D24ED9">
      <w:p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i/>
          <w:sz w:val="28"/>
          <w:szCs w:val="28"/>
        </w:rPr>
        <w:t>говорение и письмо</w:t>
      </w:r>
      <w:r w:rsidRPr="007B1B35">
        <w:rPr>
          <w:rFonts w:ascii="Times New Roman" w:hAnsi="Times New Roman"/>
          <w:sz w:val="28"/>
          <w:szCs w:val="28"/>
        </w:rPr>
        <w:t>: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умение воспроизводить в устной и письменной форме про</w:t>
      </w:r>
      <w:r w:rsidRPr="007B1B35">
        <w:rPr>
          <w:rFonts w:ascii="Times New Roman" w:hAnsi="Times New Roman"/>
          <w:sz w:val="28"/>
          <w:szCs w:val="28"/>
        </w:rPr>
        <w:softHyphen/>
        <w:t>слушанный или прочитанный текст с заданной степенью свёрнутости (пересказ, план, тезисы);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</w:t>
      </w:r>
      <w:r w:rsidRPr="007B1B35">
        <w:rPr>
          <w:rFonts w:ascii="Times New Roman" w:hAnsi="Times New Roman"/>
          <w:sz w:val="28"/>
          <w:szCs w:val="28"/>
        </w:rPr>
        <w:softHyphen/>
        <w:t>ния текста (логичность, последовательность, связность, со</w:t>
      </w:r>
      <w:r w:rsidRPr="007B1B35">
        <w:rPr>
          <w:rFonts w:ascii="Times New Roman" w:hAnsi="Times New Roman"/>
          <w:sz w:val="28"/>
          <w:szCs w:val="28"/>
        </w:rP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7B1B35">
        <w:rPr>
          <w:rFonts w:ascii="Times New Roman" w:hAnsi="Times New Roman"/>
          <w:sz w:val="28"/>
          <w:szCs w:val="28"/>
        </w:rPr>
        <w:t>про</w:t>
      </w:r>
      <w:r w:rsidRPr="007B1B35">
        <w:rPr>
          <w:rFonts w:ascii="Times New Roman" w:hAnsi="Times New Roman"/>
          <w:sz w:val="28"/>
          <w:szCs w:val="28"/>
        </w:rPr>
        <w:softHyphen/>
        <w:t>читанному</w:t>
      </w:r>
      <w:proofErr w:type="gramEnd"/>
      <w:r w:rsidRPr="007B1B35">
        <w:rPr>
          <w:rFonts w:ascii="Times New Roman" w:hAnsi="Times New Roman"/>
          <w:sz w:val="28"/>
          <w:szCs w:val="28"/>
        </w:rPr>
        <w:t>, услышанному, увиденному;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умение создавать устные и письменные тексты научно-популярного стиля   с учётом замысла, адресата и ситуации общения; создавать тексты определённого  жанра,  осуществляя при этом осознанный выбор и организацию языковых сре</w:t>
      </w:r>
      <w:proofErr w:type="gramStart"/>
      <w:r w:rsidRPr="007B1B35">
        <w:rPr>
          <w:rFonts w:ascii="Times New Roman" w:hAnsi="Times New Roman"/>
          <w:sz w:val="28"/>
          <w:szCs w:val="28"/>
        </w:rPr>
        <w:t>дств в с</w:t>
      </w:r>
      <w:proofErr w:type="gramEnd"/>
      <w:r w:rsidRPr="007B1B35">
        <w:rPr>
          <w:rFonts w:ascii="Times New Roman" w:hAnsi="Times New Roman"/>
          <w:sz w:val="28"/>
          <w:szCs w:val="28"/>
        </w:rPr>
        <w:t>оответствии с коммуникативной задачей;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владение различными видами монолога и диалога; высту</w:t>
      </w:r>
      <w:r w:rsidRPr="007B1B35">
        <w:rPr>
          <w:rFonts w:ascii="Times New Roman" w:hAnsi="Times New Roman"/>
          <w:sz w:val="28"/>
          <w:szCs w:val="28"/>
        </w:rPr>
        <w:softHyphen/>
        <w:t>пление перед аудиторией сверстников с сообще</w:t>
      </w:r>
      <w:r w:rsidRPr="007B1B35">
        <w:rPr>
          <w:rFonts w:ascii="Times New Roman" w:hAnsi="Times New Roman"/>
          <w:sz w:val="28"/>
          <w:szCs w:val="28"/>
        </w:rPr>
        <w:softHyphen/>
        <w:t>ниями о жизнедеятельности русских учёных-лингвистов.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</w:t>
      </w:r>
      <w:r w:rsidRPr="007B1B35">
        <w:rPr>
          <w:rFonts w:ascii="Times New Roman" w:hAnsi="Times New Roman"/>
          <w:sz w:val="28"/>
          <w:szCs w:val="28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7B1B35">
        <w:rPr>
          <w:rFonts w:ascii="Times New Roman" w:hAnsi="Times New Roman"/>
          <w:sz w:val="28"/>
          <w:szCs w:val="28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D24ED9" w:rsidRPr="007B1B35" w:rsidRDefault="00D24ED9" w:rsidP="00D24ED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7B1B35">
        <w:rPr>
          <w:rFonts w:ascii="Times New Roman" w:hAnsi="Times New Roman"/>
          <w:sz w:val="28"/>
          <w:szCs w:val="28"/>
        </w:rPr>
        <w:softHyphen/>
        <w:t xml:space="preserve">ния; </w:t>
      </w:r>
    </w:p>
    <w:p w:rsidR="00D24ED9" w:rsidRPr="007B1B35" w:rsidRDefault="00D24ED9" w:rsidP="00D24ED9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B1B35">
        <w:rPr>
          <w:rFonts w:ascii="Times New Roman" w:hAnsi="Times New Roman"/>
          <w:sz w:val="28"/>
          <w:szCs w:val="28"/>
        </w:rPr>
        <w:t>осуществление речевого самоконтроля; способность оце</w:t>
      </w:r>
      <w:r w:rsidRPr="007B1B35">
        <w:rPr>
          <w:rFonts w:ascii="Times New Roman" w:hAnsi="Times New Roman"/>
          <w:sz w:val="28"/>
          <w:szCs w:val="28"/>
        </w:rPr>
        <w:softHyphen/>
        <w:t xml:space="preserve">нивать свою речь с точки зрения её содержания, языкового оформления и эффективности в достижении поставленных коммуникативных задач; умение находить </w:t>
      </w:r>
      <w:r w:rsidRPr="007B1B35">
        <w:rPr>
          <w:rFonts w:ascii="Times New Roman" w:hAnsi="Times New Roman"/>
          <w:sz w:val="28"/>
          <w:szCs w:val="28"/>
        </w:rPr>
        <w:lastRenderedPageBreak/>
        <w:t>грамматические и речевые ошибки, недочёты, исправлять их; совершенство</w:t>
      </w:r>
      <w:r w:rsidRPr="007B1B35">
        <w:rPr>
          <w:rFonts w:ascii="Times New Roman" w:hAnsi="Times New Roman"/>
          <w:sz w:val="28"/>
          <w:szCs w:val="28"/>
        </w:rPr>
        <w:softHyphen/>
        <w:t>вать и редактировать собственные тексты.</w:t>
      </w:r>
    </w:p>
    <w:p w:rsidR="00D24ED9" w:rsidRPr="007B1B35" w:rsidRDefault="00D24ED9" w:rsidP="00D24E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0E2" w:rsidRPr="00F42710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710">
        <w:rPr>
          <w:rFonts w:ascii="Times New Roman" w:hAnsi="Times New Roman"/>
          <w:b/>
          <w:sz w:val="28"/>
          <w:szCs w:val="28"/>
        </w:rPr>
        <w:t>Планируемые результаты изучения учебного курса</w:t>
      </w:r>
    </w:p>
    <w:p w:rsidR="008C20E2" w:rsidRPr="00F42710" w:rsidRDefault="008C20E2" w:rsidP="008C2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0E2" w:rsidRDefault="008C20E2" w:rsidP="008C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E2" w:rsidRPr="00F42710" w:rsidRDefault="008C20E2" w:rsidP="008C20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2710">
        <w:rPr>
          <w:rFonts w:ascii="Times New Roman" w:hAnsi="Times New Roman"/>
          <w:b/>
          <w:i/>
          <w:sz w:val="28"/>
          <w:szCs w:val="28"/>
        </w:rPr>
        <w:t>Учащиеся научатся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C20E2" w:rsidRPr="00F42710" w:rsidRDefault="008C20E2" w:rsidP="008C20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 и осуществлять работу по отбору информации об учёных – лингвистах;</w:t>
      </w: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</w:t>
      </w:r>
      <w:r w:rsidRPr="0016681D">
        <w:rPr>
          <w:rFonts w:ascii="Times New Roman" w:hAnsi="Times New Roman"/>
          <w:sz w:val="28"/>
          <w:szCs w:val="28"/>
        </w:rPr>
        <w:t xml:space="preserve"> роль исследователей русского языка в формировании современных представлений </w:t>
      </w:r>
      <w:r>
        <w:rPr>
          <w:rFonts w:ascii="Times New Roman" w:hAnsi="Times New Roman"/>
          <w:sz w:val="28"/>
          <w:szCs w:val="28"/>
        </w:rPr>
        <w:t>о русском языке;</w:t>
      </w: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небольшие высказывания на лингвистическую тему,  составлять тексты научно-популярного стиля;</w:t>
      </w:r>
    </w:p>
    <w:p w:rsidR="00440ADA" w:rsidRDefault="00440ADA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Default="00440ADA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3C2">
        <w:rPr>
          <w:rFonts w:ascii="Times New Roman" w:hAnsi="Times New Roman"/>
          <w:sz w:val="28"/>
          <w:szCs w:val="28"/>
        </w:rPr>
        <w:t>обсуждать и чётко формулировать цели, план совместной групповой учебной деятельности, распределение частей работы;</w:t>
      </w:r>
      <w:r>
        <w:rPr>
          <w:rFonts w:ascii="Times New Roman" w:hAnsi="Times New Roman"/>
          <w:sz w:val="28"/>
          <w:szCs w:val="28"/>
        </w:rPr>
        <w:t xml:space="preserve"> оформлять результат своей деятельности и представлять её перед аудиторией.</w:t>
      </w:r>
    </w:p>
    <w:p w:rsidR="00440ADA" w:rsidRDefault="00440ADA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свою роль в организации совместной деятельности;</w:t>
      </w:r>
    </w:p>
    <w:p w:rsidR="00440ADA" w:rsidRDefault="00440ADA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Pr="0016681D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достаточной полнотой и точностью выражать свои мысли</w:t>
      </w:r>
      <w:r w:rsidR="00440ADA">
        <w:rPr>
          <w:rFonts w:ascii="Times New Roman" w:hAnsi="Times New Roman"/>
          <w:sz w:val="28"/>
          <w:szCs w:val="28"/>
        </w:rPr>
        <w:t>;</w:t>
      </w:r>
    </w:p>
    <w:p w:rsidR="008C20E2" w:rsidRPr="0016681D" w:rsidRDefault="00440ADA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рефлексию своей деятельности и её результата</w:t>
      </w: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0E2" w:rsidRPr="00F42710" w:rsidRDefault="008C20E2" w:rsidP="008C20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2710">
        <w:rPr>
          <w:rFonts w:ascii="Times New Roman" w:hAnsi="Times New Roman"/>
          <w:b/>
          <w:i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научиться  </w:t>
      </w:r>
      <w:r w:rsidRPr="00E053C2">
        <w:rPr>
          <w:rFonts w:ascii="Times New Roman" w:hAnsi="Times New Roman"/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</w:t>
      </w:r>
      <w:r w:rsidR="00440ADA">
        <w:rPr>
          <w:rFonts w:ascii="Times New Roman" w:hAnsi="Times New Roman"/>
          <w:sz w:val="28"/>
          <w:szCs w:val="28"/>
        </w:rPr>
        <w:t>.</w:t>
      </w: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0E2" w:rsidRPr="00F42710" w:rsidRDefault="008C20E2" w:rsidP="008C2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3C2">
        <w:rPr>
          <w:rFonts w:ascii="Times New Roman" w:hAnsi="Times New Roman"/>
          <w:sz w:val="28"/>
          <w:szCs w:val="28"/>
        </w:rPr>
        <w:t> </w:t>
      </w:r>
      <w:r w:rsidRPr="00F42710">
        <w:rPr>
          <w:rFonts w:ascii="Times New Roman" w:hAnsi="Times New Roman"/>
          <w:sz w:val="28"/>
          <w:szCs w:val="28"/>
        </w:rPr>
        <w:t>понимать, анализировать, оценивать явную и скрытую (подтекстовую) информацию в прочитанных текстах</w:t>
      </w:r>
      <w:r w:rsidR="00440ADA">
        <w:rPr>
          <w:rFonts w:ascii="Times New Roman" w:hAnsi="Times New Roman"/>
          <w:sz w:val="28"/>
          <w:szCs w:val="28"/>
        </w:rPr>
        <w:t>.</w:t>
      </w:r>
    </w:p>
    <w:p w:rsidR="008C20E2" w:rsidRDefault="008C20E2" w:rsidP="008C2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0E2" w:rsidRPr="00E053C2" w:rsidRDefault="008C20E2" w:rsidP="008C20E2">
      <w:pPr>
        <w:jc w:val="both"/>
        <w:rPr>
          <w:rFonts w:ascii="Times New Roman" w:hAnsi="Times New Roman"/>
          <w:sz w:val="28"/>
          <w:szCs w:val="28"/>
        </w:rPr>
      </w:pPr>
      <w:r w:rsidRPr="00E053C2">
        <w:rPr>
          <w:rFonts w:ascii="Times New Roman" w:hAnsi="Times New Roman"/>
          <w:sz w:val="28"/>
          <w:szCs w:val="28"/>
        </w:rPr>
        <w:t xml:space="preserve"> создавать устные монологические и диалогические высказывания (в том числе оценочного характера) на актуальные </w:t>
      </w:r>
      <w:r>
        <w:rPr>
          <w:rFonts w:ascii="Times New Roman" w:hAnsi="Times New Roman"/>
          <w:sz w:val="28"/>
          <w:szCs w:val="28"/>
        </w:rPr>
        <w:t xml:space="preserve">учебные темы  научно-популярного характера, а также </w:t>
      </w:r>
      <w:r w:rsidRPr="00E053C2">
        <w:rPr>
          <w:rFonts w:ascii="Times New Roman" w:hAnsi="Times New Roman"/>
          <w:sz w:val="28"/>
          <w:szCs w:val="28"/>
        </w:rPr>
        <w:t>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</w:t>
      </w:r>
      <w:r w:rsidR="00440ADA">
        <w:rPr>
          <w:rFonts w:ascii="Times New Roman" w:hAnsi="Times New Roman"/>
          <w:sz w:val="28"/>
          <w:szCs w:val="28"/>
        </w:rPr>
        <w:t>тория, участие в беседе, споре).</w:t>
      </w:r>
    </w:p>
    <w:p w:rsidR="008C20E2" w:rsidRDefault="008C20E2" w:rsidP="008C20E2">
      <w:pPr>
        <w:jc w:val="both"/>
        <w:rPr>
          <w:rFonts w:ascii="Times New Roman" w:hAnsi="Times New Roman"/>
          <w:sz w:val="28"/>
          <w:szCs w:val="28"/>
        </w:rPr>
      </w:pPr>
      <w:r w:rsidRPr="00E053C2">
        <w:rPr>
          <w:rFonts w:ascii="Times New Roman" w:hAnsi="Times New Roman"/>
          <w:sz w:val="28"/>
          <w:szCs w:val="28"/>
        </w:rPr>
        <w:t> </w:t>
      </w: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6F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 обеспечение образовательного процесса</w:t>
      </w: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Pr="005E06E0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280" w:rsidRDefault="00090280" w:rsidP="00440AD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программы внеурочной деятельности  </w:t>
      </w:r>
    </w:p>
    <w:p w:rsidR="00090280" w:rsidRPr="00440ADA" w:rsidRDefault="00090280" w:rsidP="00440ADA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440ADA">
        <w:rPr>
          <w:rFonts w:ascii="Times New Roman" w:hAnsi="Times New Roman"/>
          <w:sz w:val="28"/>
          <w:szCs w:val="28"/>
        </w:rPr>
        <w:t xml:space="preserve">Под редакцией В.А. Горского, Москва «Просвещение» , 2011 </w:t>
      </w:r>
    </w:p>
    <w:p w:rsidR="00090280" w:rsidRPr="00276A30" w:rsidRDefault="00090280" w:rsidP="00090280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76A30">
        <w:rPr>
          <w:rFonts w:ascii="Times New Roman" w:hAnsi="Times New Roman"/>
          <w:sz w:val="28"/>
          <w:szCs w:val="28"/>
        </w:rPr>
        <w:t xml:space="preserve">Рабочие программы. Предметная линия учебников </w:t>
      </w:r>
      <w:proofErr w:type="spellStart"/>
      <w:r w:rsidRPr="00276A30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276A30">
        <w:rPr>
          <w:rFonts w:ascii="Times New Roman" w:hAnsi="Times New Roman"/>
          <w:sz w:val="28"/>
          <w:szCs w:val="28"/>
        </w:rPr>
        <w:t xml:space="preserve"> Л.М., Александровой О.М., Загоровской О.В. и др. 5-9 </w:t>
      </w:r>
      <w:proofErr w:type="spellStart"/>
      <w:r w:rsidRPr="00276A30">
        <w:rPr>
          <w:rFonts w:ascii="Times New Roman" w:hAnsi="Times New Roman"/>
          <w:sz w:val="28"/>
          <w:szCs w:val="28"/>
        </w:rPr>
        <w:t>кл</w:t>
      </w:r>
      <w:proofErr w:type="spellEnd"/>
      <w:r w:rsidRPr="00276A30">
        <w:rPr>
          <w:rFonts w:ascii="Times New Roman" w:hAnsi="Times New Roman"/>
          <w:sz w:val="28"/>
          <w:szCs w:val="28"/>
        </w:rPr>
        <w:t>.</w:t>
      </w:r>
    </w:p>
    <w:p w:rsidR="00090280" w:rsidRDefault="00090280" w:rsidP="00090280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Новым </w:t>
      </w:r>
      <w:proofErr w:type="gramStart"/>
      <w:r>
        <w:rPr>
          <w:rFonts w:ascii="Times New Roman" w:hAnsi="Times New Roman"/>
          <w:sz w:val="28"/>
          <w:szCs w:val="28"/>
        </w:rPr>
        <w:t>стандартам-нестандартный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Лазарев Л.А., Москва,2 012</w:t>
      </w:r>
    </w:p>
    <w:p w:rsidR="00090280" w:rsidRPr="00090280" w:rsidRDefault="00090280" w:rsidP="00090280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помощник П.В. Степанов, Санкт-Петербург, 2011</w:t>
      </w:r>
    </w:p>
    <w:p w:rsidR="00090280" w:rsidRPr="00276A30" w:rsidRDefault="00090280" w:rsidP="00090280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МКОУ Петропавловской СОШ (Программа формирования универсальных учебный действий,  разделы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440ADA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Читательская к</w:t>
      </w:r>
      <w:r w:rsidR="00440ADA">
        <w:rPr>
          <w:rFonts w:ascii="Times New Roman" w:hAnsi="Times New Roman"/>
          <w:sz w:val="28"/>
          <w:szCs w:val="28"/>
        </w:rPr>
        <w:t xml:space="preserve">омпетентность. Работа с текстом» </w:t>
      </w:r>
      <w:r>
        <w:rPr>
          <w:rFonts w:ascii="Times New Roman" w:hAnsi="Times New Roman"/>
          <w:sz w:val="28"/>
          <w:szCs w:val="28"/>
        </w:rPr>
        <w:t xml:space="preserve"> и Программа духовно-нравственного развития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ступе</w:t>
      </w:r>
      <w:r w:rsidR="00440ADA">
        <w:rPr>
          <w:rFonts w:ascii="Times New Roman" w:hAnsi="Times New Roman"/>
          <w:sz w:val="28"/>
          <w:szCs w:val="28"/>
        </w:rPr>
        <w:t>ни основного общего образования МКОУ Петропавловской СОШ</w:t>
      </w:r>
    </w:p>
    <w:p w:rsidR="00090280" w:rsidRPr="00090280" w:rsidRDefault="0009028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280" w:rsidRPr="00090280" w:rsidRDefault="0009028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pStyle w:val="a3"/>
        <w:spacing w:line="240" w:lineRule="auto"/>
        <w:ind w:left="75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954"/>
        <w:gridCol w:w="1807"/>
      </w:tblGrid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6A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A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C20E2" w:rsidRPr="00276A30" w:rsidRDefault="008C20E2" w:rsidP="00440ADA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A30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276A30">
              <w:rPr>
                <w:rFonts w:ascii="Times New Roman" w:hAnsi="Times New Roman"/>
                <w:sz w:val="28"/>
                <w:szCs w:val="28"/>
              </w:rPr>
              <w:t xml:space="preserve"> Л.М., Алек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сандрова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О.М.,Загоровская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А.Г.. Русский язык 6</w:t>
            </w:r>
            <w:r w:rsidRPr="00276A30">
              <w:rPr>
                <w:rFonts w:ascii="Times New Roman" w:hAnsi="Times New Roman"/>
                <w:sz w:val="28"/>
                <w:szCs w:val="28"/>
              </w:rPr>
              <w:t>кл. Учебник для общеобразовательных учреждений. Российская Академия наук, Российская Академия образования. М. – Просвещение, 2012</w:t>
            </w: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Печатные пособия</w:t>
            </w: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C20E2" w:rsidRDefault="008C20E2" w:rsidP="00440ADA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программы внеурочной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редакцией В.А. Горского, Москва «Просвещение» , 2011 </w:t>
            </w:r>
          </w:p>
          <w:p w:rsidR="008C20E2" w:rsidRPr="00276A30" w:rsidRDefault="008C20E2" w:rsidP="00440ADA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 xml:space="preserve">Рабочие программы. Предметная линия учебников </w:t>
            </w:r>
            <w:proofErr w:type="spellStart"/>
            <w:r w:rsidRPr="00276A30">
              <w:rPr>
                <w:rFonts w:ascii="Times New Roman" w:hAnsi="Times New Roman"/>
                <w:sz w:val="28"/>
                <w:szCs w:val="28"/>
              </w:rPr>
              <w:t>Рыбченковой</w:t>
            </w:r>
            <w:proofErr w:type="spellEnd"/>
            <w:r w:rsidRPr="00276A30">
              <w:rPr>
                <w:rFonts w:ascii="Times New Roman" w:hAnsi="Times New Roman"/>
                <w:sz w:val="28"/>
                <w:szCs w:val="28"/>
              </w:rPr>
              <w:t xml:space="preserve"> Л.М., Александровой О.М., Загоровской О.В. и др. 5-9 </w:t>
            </w:r>
            <w:proofErr w:type="spellStart"/>
            <w:r w:rsidRPr="00276A3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76A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20E2" w:rsidRDefault="008C20E2" w:rsidP="00440ADA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стандартам-нестандартный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подход Лазарев Л.А., Москва,2 012</w:t>
            </w:r>
          </w:p>
          <w:p w:rsidR="008C20E2" w:rsidRPr="00276A30" w:rsidRDefault="008C20E2" w:rsidP="00440ADA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помощник для создания программ  П.В. Степанов, Санкт-Петербург, 2011</w:t>
            </w: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20E2" w:rsidRPr="00276A30" w:rsidRDefault="008C20E2" w:rsidP="0046140F">
            <w:pPr>
              <w:spacing w:line="36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ar-SA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 и экран; </w:t>
            </w:r>
          </w:p>
          <w:p w:rsidR="008C20E2" w:rsidRPr="00276A30" w:rsidRDefault="008C20E2" w:rsidP="004614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фотопринтер;</w:t>
            </w:r>
          </w:p>
          <w:p w:rsidR="008C20E2" w:rsidRPr="00276A30" w:rsidRDefault="008C20E2" w:rsidP="004614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 xml:space="preserve"> цифровой фотоаппарат; </w:t>
            </w:r>
          </w:p>
          <w:p w:rsidR="008C20E2" w:rsidRPr="00276A30" w:rsidRDefault="008C20E2" w:rsidP="004614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A30">
              <w:rPr>
                <w:rFonts w:ascii="Times New Roman" w:hAnsi="Times New Roman"/>
                <w:sz w:val="28"/>
                <w:szCs w:val="28"/>
              </w:rPr>
              <w:t>Беспроводной</w:t>
            </w:r>
            <w:proofErr w:type="gramEnd"/>
            <w:r w:rsidRPr="00276A30">
              <w:rPr>
                <w:rFonts w:ascii="Times New Roman" w:hAnsi="Times New Roman"/>
                <w:sz w:val="28"/>
                <w:szCs w:val="28"/>
              </w:rPr>
              <w:t xml:space="preserve"> планшет в комплекте с беспроводным адаптером </w:t>
            </w:r>
            <w:proofErr w:type="spellStart"/>
            <w:r w:rsidRPr="00276A30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</w:p>
          <w:p w:rsidR="008C20E2" w:rsidRPr="00276A30" w:rsidRDefault="008C20E2" w:rsidP="004614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 xml:space="preserve">сканер; </w:t>
            </w:r>
          </w:p>
          <w:p w:rsidR="008C20E2" w:rsidRPr="00276A30" w:rsidRDefault="008C20E2" w:rsidP="0046140F">
            <w:pPr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ar-SA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Интерактивная доска со встроенным проектором</w:t>
            </w:r>
          </w:p>
          <w:p w:rsidR="008C20E2" w:rsidRPr="00276A30" w:rsidRDefault="008C20E2" w:rsidP="00461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Приставные громкоговорители для интерактивной системы</w:t>
            </w:r>
          </w:p>
          <w:p w:rsidR="008C20E2" w:rsidRPr="00276A30" w:rsidRDefault="008C20E2" w:rsidP="00461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Персональный компьютер с монитором (с возможностью одновременного подключения проектора, интерактивного дисплея, плазменной панели).</w:t>
            </w:r>
          </w:p>
          <w:p w:rsidR="008C20E2" w:rsidRPr="00276A30" w:rsidRDefault="00D24ED9" w:rsidP="00461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П</w:t>
            </w:r>
            <w:r w:rsidR="008C20E2" w:rsidRPr="00276A30">
              <w:rPr>
                <w:rFonts w:ascii="Times New Roman" w:hAnsi="Times New Roman"/>
                <w:sz w:val="28"/>
                <w:szCs w:val="28"/>
              </w:rPr>
              <w:t>лазменная панель, 50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C20E2" w:rsidRPr="00276A30">
              <w:rPr>
                <w:rFonts w:ascii="Times New Roman" w:hAnsi="Times New Roman"/>
                <w:sz w:val="28"/>
                <w:szCs w:val="28"/>
              </w:rPr>
              <w:t>, 16:9, 1920x1080, HDTV, 1080p (</w:t>
            </w:r>
            <w:proofErr w:type="spellStart"/>
            <w:r w:rsidR="008C20E2" w:rsidRPr="00276A30">
              <w:rPr>
                <w:rFonts w:ascii="Times New Roman" w:hAnsi="Times New Roman"/>
                <w:sz w:val="28"/>
                <w:szCs w:val="28"/>
              </w:rPr>
              <w:t>Full</w:t>
            </w:r>
            <w:proofErr w:type="spellEnd"/>
            <w:r w:rsidR="008C20E2" w:rsidRPr="00276A30">
              <w:rPr>
                <w:rFonts w:ascii="Times New Roman" w:hAnsi="Times New Roman"/>
                <w:sz w:val="28"/>
                <w:szCs w:val="28"/>
              </w:rPr>
              <w:t xml:space="preserve"> HD), 3D, мощность звука 20 Вт, HDMI x3, VGA</w:t>
            </w:r>
          </w:p>
          <w:p w:rsidR="008C20E2" w:rsidRPr="00276A30" w:rsidRDefault="008C20E2" w:rsidP="0046140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0E2" w:rsidTr="0046140F">
        <w:tc>
          <w:tcPr>
            <w:tcW w:w="1059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Интерактивная школьная доска</w:t>
            </w:r>
          </w:p>
        </w:tc>
        <w:tc>
          <w:tcPr>
            <w:tcW w:w="1807" w:type="dxa"/>
            <w:shd w:val="clear" w:color="auto" w:fill="auto"/>
          </w:tcPr>
          <w:p w:rsidR="008C20E2" w:rsidRPr="00276A30" w:rsidRDefault="008C20E2" w:rsidP="0046140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A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ED9" w:rsidRDefault="00D24ED9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ED9" w:rsidRDefault="00D24ED9" w:rsidP="00D24E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внеурочной деятельности</w:t>
      </w:r>
      <w:r w:rsidR="00CB2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Под редакцией В.А. Горского, Москва «Просвещение» , 2011 </w:t>
      </w:r>
    </w:p>
    <w:p w:rsidR="00D24ED9" w:rsidRPr="00276A30" w:rsidRDefault="00D24ED9" w:rsidP="00D24E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76A30">
        <w:rPr>
          <w:rFonts w:ascii="Times New Roman" w:hAnsi="Times New Roman"/>
          <w:sz w:val="28"/>
          <w:szCs w:val="28"/>
        </w:rPr>
        <w:t xml:space="preserve">Рабочие программы. Предметная линия учебников </w:t>
      </w:r>
      <w:proofErr w:type="spellStart"/>
      <w:r w:rsidRPr="00276A30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276A30">
        <w:rPr>
          <w:rFonts w:ascii="Times New Roman" w:hAnsi="Times New Roman"/>
          <w:sz w:val="28"/>
          <w:szCs w:val="28"/>
        </w:rPr>
        <w:t xml:space="preserve"> Л.М., Александровой О.М., Загоровской О.В. и др. 5-9 </w:t>
      </w:r>
      <w:proofErr w:type="spellStart"/>
      <w:r w:rsidRPr="00276A30">
        <w:rPr>
          <w:rFonts w:ascii="Times New Roman" w:hAnsi="Times New Roman"/>
          <w:sz w:val="28"/>
          <w:szCs w:val="28"/>
        </w:rPr>
        <w:t>кл</w:t>
      </w:r>
      <w:proofErr w:type="spellEnd"/>
      <w:r w:rsidRPr="00276A30">
        <w:rPr>
          <w:rFonts w:ascii="Times New Roman" w:hAnsi="Times New Roman"/>
          <w:sz w:val="28"/>
          <w:szCs w:val="28"/>
        </w:rPr>
        <w:t>.</w:t>
      </w:r>
    </w:p>
    <w:p w:rsidR="00D24ED9" w:rsidRDefault="00D24ED9" w:rsidP="00D24E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Новым </w:t>
      </w:r>
      <w:proofErr w:type="gramStart"/>
      <w:r>
        <w:rPr>
          <w:rFonts w:ascii="Times New Roman" w:hAnsi="Times New Roman"/>
          <w:sz w:val="28"/>
          <w:szCs w:val="28"/>
        </w:rPr>
        <w:t>стандартам-нестандартный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Лазарев Л.А., Москва,2 012</w:t>
      </w:r>
    </w:p>
    <w:p w:rsidR="00D24ED9" w:rsidRPr="00276A30" w:rsidRDefault="00D24ED9" w:rsidP="00D24E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помощник для создания программ  П.В. Степанов, Санкт-Петербург, 2011</w:t>
      </w:r>
    </w:p>
    <w:p w:rsidR="00D24ED9" w:rsidRPr="00D24ED9" w:rsidRDefault="00D24ED9" w:rsidP="00D24E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24ED9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МКОУ Петропавловской СОШ (Программа формирования универсальных учебный действий,  разделы</w:t>
      </w:r>
      <w:proofErr w:type="gramStart"/>
      <w:r w:rsidRPr="00D24ED9">
        <w:rPr>
          <w:rFonts w:ascii="Times New Roman" w:hAnsi="Times New Roman"/>
          <w:sz w:val="28"/>
          <w:szCs w:val="28"/>
        </w:rPr>
        <w:t>:«</w:t>
      </w:r>
      <w:proofErr w:type="gramEnd"/>
      <w:r w:rsidRPr="00D24ED9">
        <w:rPr>
          <w:rFonts w:ascii="Times New Roman" w:hAnsi="Times New Roman"/>
          <w:sz w:val="28"/>
          <w:szCs w:val="28"/>
        </w:rPr>
        <w:t xml:space="preserve">Читательская компетентность. Работа с текстом»  и Программа духовно-нравственного развития и </w:t>
      </w:r>
      <w:proofErr w:type="gramStart"/>
      <w:r w:rsidRPr="00D24ED9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D24ED9">
        <w:rPr>
          <w:rFonts w:ascii="Times New Roman" w:hAnsi="Times New Roman"/>
          <w:sz w:val="28"/>
          <w:szCs w:val="28"/>
        </w:rPr>
        <w:t xml:space="preserve"> обучающихся на ступени основного общего образования МКОУ Петропавловской СОШ</w:t>
      </w:r>
      <w:r w:rsidR="00CB2975">
        <w:rPr>
          <w:rFonts w:ascii="Times New Roman" w:hAnsi="Times New Roman"/>
          <w:sz w:val="28"/>
          <w:szCs w:val="28"/>
        </w:rPr>
        <w:t>.</w:t>
      </w: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6E0" w:rsidRDefault="005E06E0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заседании школьного</w:t>
      </w:r>
    </w:p>
    <w:p w:rsidR="008C20E2" w:rsidRDefault="008C20E2" w:rsidP="008C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методического  объединения учителей</w:t>
      </w:r>
    </w:p>
    <w:p w:rsidR="008C20E2" w:rsidRDefault="008C20E2" w:rsidP="008C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русского языка и литературы</w:t>
      </w:r>
    </w:p>
    <w:p w:rsidR="008C20E2" w:rsidRDefault="008C20E2" w:rsidP="008C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ШМО </w:t>
      </w:r>
    </w:p>
    <w:p w:rsidR="008C20E2" w:rsidRDefault="008C20E2" w:rsidP="008C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Баранова А.М. _______________</w:t>
      </w:r>
    </w:p>
    <w:p w:rsidR="008C20E2" w:rsidRDefault="008C20E2" w:rsidP="008C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_____от  «___»____2013 год</w:t>
      </w: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0E2" w:rsidRDefault="008C20E2" w:rsidP="008C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056" w:rsidRDefault="000C2056"/>
    <w:sectPr w:rsidR="000C2056" w:rsidSect="0027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3F" w:rsidRDefault="00587C3F" w:rsidP="00FE06C1">
      <w:pPr>
        <w:spacing w:after="0" w:line="240" w:lineRule="auto"/>
      </w:pPr>
      <w:r>
        <w:separator/>
      </w:r>
    </w:p>
  </w:endnote>
  <w:endnote w:type="continuationSeparator" w:id="0">
    <w:p w:rsidR="00587C3F" w:rsidRDefault="00587C3F" w:rsidP="00FE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385659"/>
      <w:docPartObj>
        <w:docPartGallery w:val="Page Numbers (Bottom of Page)"/>
        <w:docPartUnique/>
      </w:docPartObj>
    </w:sdtPr>
    <w:sdtEndPr/>
    <w:sdtContent>
      <w:p w:rsidR="00FE06C1" w:rsidRDefault="00B50958">
        <w:pPr>
          <w:pStyle w:val="ac"/>
          <w:jc w:val="center"/>
        </w:pPr>
        <w:r>
          <w:fldChar w:fldCharType="begin"/>
        </w:r>
        <w:r w:rsidR="00FE06C1">
          <w:instrText>PAGE   \* MERGEFORMAT</w:instrText>
        </w:r>
        <w:r>
          <w:fldChar w:fldCharType="separate"/>
        </w:r>
        <w:r w:rsidR="001E3FE0">
          <w:rPr>
            <w:noProof/>
          </w:rPr>
          <w:t>8</w:t>
        </w:r>
        <w:r>
          <w:fldChar w:fldCharType="end"/>
        </w:r>
      </w:p>
    </w:sdtContent>
  </w:sdt>
  <w:p w:rsidR="00FE06C1" w:rsidRDefault="00FE06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3F" w:rsidRDefault="00587C3F" w:rsidP="00FE06C1">
      <w:pPr>
        <w:spacing w:after="0" w:line="240" w:lineRule="auto"/>
      </w:pPr>
      <w:r>
        <w:separator/>
      </w:r>
    </w:p>
  </w:footnote>
  <w:footnote w:type="continuationSeparator" w:id="0">
    <w:p w:rsidR="00587C3F" w:rsidRDefault="00587C3F" w:rsidP="00FE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319AA"/>
    <w:multiLevelType w:val="hybridMultilevel"/>
    <w:tmpl w:val="774AADC6"/>
    <w:lvl w:ilvl="0" w:tplc="81343B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E635784"/>
    <w:multiLevelType w:val="hybridMultilevel"/>
    <w:tmpl w:val="574E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07D0"/>
    <w:multiLevelType w:val="multilevel"/>
    <w:tmpl w:val="BC8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863151"/>
    <w:multiLevelType w:val="multilevel"/>
    <w:tmpl w:val="EF8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C0A22"/>
    <w:multiLevelType w:val="hybridMultilevel"/>
    <w:tmpl w:val="3CF856AA"/>
    <w:lvl w:ilvl="0" w:tplc="EFBCA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318"/>
    <w:multiLevelType w:val="hybridMultilevel"/>
    <w:tmpl w:val="9D485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AA13DB"/>
    <w:multiLevelType w:val="multilevel"/>
    <w:tmpl w:val="C652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AD"/>
    <w:rsid w:val="00027270"/>
    <w:rsid w:val="00090280"/>
    <w:rsid w:val="000C2056"/>
    <w:rsid w:val="001842A0"/>
    <w:rsid w:val="00191EBF"/>
    <w:rsid w:val="001E3FE0"/>
    <w:rsid w:val="00215BB7"/>
    <w:rsid w:val="0027245E"/>
    <w:rsid w:val="00350BAD"/>
    <w:rsid w:val="003D7AB7"/>
    <w:rsid w:val="003F38F6"/>
    <w:rsid w:val="00440ADA"/>
    <w:rsid w:val="0046140F"/>
    <w:rsid w:val="004938D7"/>
    <w:rsid w:val="00502D7B"/>
    <w:rsid w:val="0052234E"/>
    <w:rsid w:val="00587C3F"/>
    <w:rsid w:val="005D125A"/>
    <w:rsid w:val="005E06E0"/>
    <w:rsid w:val="00600DB0"/>
    <w:rsid w:val="00605E48"/>
    <w:rsid w:val="006265A3"/>
    <w:rsid w:val="006655A7"/>
    <w:rsid w:val="00885C00"/>
    <w:rsid w:val="008C20E2"/>
    <w:rsid w:val="009A1B21"/>
    <w:rsid w:val="00A132D9"/>
    <w:rsid w:val="00A33204"/>
    <w:rsid w:val="00A43D29"/>
    <w:rsid w:val="00AB607E"/>
    <w:rsid w:val="00B50958"/>
    <w:rsid w:val="00B6220F"/>
    <w:rsid w:val="00BC43F5"/>
    <w:rsid w:val="00C74757"/>
    <w:rsid w:val="00CB2975"/>
    <w:rsid w:val="00D24ED9"/>
    <w:rsid w:val="00D75335"/>
    <w:rsid w:val="00D75FF3"/>
    <w:rsid w:val="00D77277"/>
    <w:rsid w:val="00DA243E"/>
    <w:rsid w:val="00DB2E99"/>
    <w:rsid w:val="00DF7BB6"/>
    <w:rsid w:val="00E06FA2"/>
    <w:rsid w:val="00E75014"/>
    <w:rsid w:val="00E90A9F"/>
    <w:rsid w:val="00F72CDB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A1B21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A1B21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49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E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6C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6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A1B21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A1B21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49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E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6C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6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E96F-BFF8-4B7C-9E3A-DD30C636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2013-09-09T16:38:00Z</cp:lastPrinted>
  <dcterms:created xsi:type="dcterms:W3CDTF">2013-09-17T15:51:00Z</dcterms:created>
  <dcterms:modified xsi:type="dcterms:W3CDTF">2013-10-08T14:18:00Z</dcterms:modified>
</cp:coreProperties>
</file>