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63" w:rsidRP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459">
        <w:rPr>
          <w:rFonts w:ascii="Times New Roman" w:hAnsi="Times New Roman" w:cs="Times New Roman"/>
          <w:b/>
          <w:sz w:val="32"/>
          <w:szCs w:val="32"/>
        </w:rPr>
        <w:t>Департамент образования города Москвы</w:t>
      </w:r>
    </w:p>
    <w:p w:rsidR="006A3459" w:rsidRPr="005751ED" w:rsidRDefault="006A3459" w:rsidP="006A34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1ED">
        <w:rPr>
          <w:rFonts w:ascii="Times New Roman" w:hAnsi="Times New Roman" w:cs="Times New Roman"/>
          <w:b/>
          <w:sz w:val="36"/>
          <w:szCs w:val="36"/>
        </w:rPr>
        <w:t>Г</w:t>
      </w:r>
      <w:r w:rsidR="003754A2">
        <w:rPr>
          <w:rFonts w:ascii="Times New Roman" w:hAnsi="Times New Roman" w:cs="Times New Roman"/>
          <w:b/>
          <w:sz w:val="36"/>
          <w:szCs w:val="36"/>
        </w:rPr>
        <w:t>Б</w:t>
      </w:r>
      <w:r w:rsidRPr="005751ED">
        <w:rPr>
          <w:rFonts w:ascii="Times New Roman" w:hAnsi="Times New Roman" w:cs="Times New Roman"/>
          <w:b/>
          <w:sz w:val="36"/>
          <w:szCs w:val="36"/>
        </w:rPr>
        <w:t>ОУ СПО «Московский государственный колледж книжного бизнеса и информационных технологий»</w:t>
      </w: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59" w:rsidRDefault="00E57617" w:rsidP="006A34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57617">
        <w:rPr>
          <w:rFonts w:ascii="Times New Roman" w:hAnsi="Times New Roman" w:cs="Times New Roman"/>
          <w:b/>
          <w:sz w:val="40"/>
          <w:szCs w:val="40"/>
        </w:rPr>
        <w:t>Досуговый</w:t>
      </w:r>
      <w:proofErr w:type="spellEnd"/>
      <w:r w:rsidRPr="00E57617">
        <w:rPr>
          <w:rFonts w:ascii="Times New Roman" w:hAnsi="Times New Roman" w:cs="Times New Roman"/>
          <w:b/>
          <w:sz w:val="40"/>
          <w:szCs w:val="40"/>
        </w:rPr>
        <w:t xml:space="preserve"> центр «С Книгой – в будущее!»</w:t>
      </w:r>
    </w:p>
    <w:p w:rsidR="00E57617" w:rsidRDefault="00E57617" w:rsidP="00E57617">
      <w:pPr>
        <w:rPr>
          <w:rFonts w:ascii="Times New Roman" w:hAnsi="Times New Roman" w:cs="Times New Roman"/>
          <w:b/>
          <w:sz w:val="28"/>
          <w:szCs w:val="28"/>
        </w:rPr>
      </w:pPr>
    </w:p>
    <w:p w:rsidR="00E57617" w:rsidRDefault="00E57617" w:rsidP="00E57617">
      <w:pPr>
        <w:rPr>
          <w:rFonts w:ascii="Times New Roman" w:hAnsi="Times New Roman" w:cs="Times New Roman"/>
          <w:b/>
          <w:sz w:val="28"/>
          <w:szCs w:val="28"/>
        </w:rPr>
      </w:pPr>
    </w:p>
    <w:p w:rsidR="00E57617" w:rsidRDefault="00E57617" w:rsidP="00E57617">
      <w:pPr>
        <w:rPr>
          <w:rFonts w:ascii="Times New Roman" w:hAnsi="Times New Roman" w:cs="Times New Roman"/>
          <w:b/>
          <w:sz w:val="28"/>
          <w:szCs w:val="28"/>
        </w:rPr>
      </w:pPr>
    </w:p>
    <w:p w:rsidR="00E57617" w:rsidRDefault="00E57617" w:rsidP="00E57617">
      <w:pPr>
        <w:rPr>
          <w:rFonts w:ascii="Times New Roman" w:hAnsi="Times New Roman" w:cs="Times New Roman"/>
          <w:b/>
          <w:sz w:val="28"/>
          <w:szCs w:val="28"/>
        </w:rPr>
      </w:pPr>
    </w:p>
    <w:p w:rsidR="00E57617" w:rsidRDefault="00E57617" w:rsidP="00E57617">
      <w:pPr>
        <w:rPr>
          <w:rFonts w:ascii="Times New Roman" w:hAnsi="Times New Roman" w:cs="Times New Roman"/>
          <w:sz w:val="28"/>
          <w:szCs w:val="28"/>
        </w:rPr>
      </w:pPr>
      <w:r w:rsidRPr="00E57617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адрес: 125130  г. Москва ул. З. и А. Космодемьянских д.19</w:t>
      </w:r>
    </w:p>
    <w:p w:rsidR="006A3459" w:rsidRDefault="00E57617" w:rsidP="00E5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125130  г. Москва ул. З. и А. Космодемьянских д.19</w:t>
      </w:r>
    </w:p>
    <w:p w:rsidR="00E57617" w:rsidRPr="00E57617" w:rsidRDefault="00E57617" w:rsidP="00E5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156-40-01, факс  8-495-450-03-23,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F9758D">
          <w:rPr>
            <w:rStyle w:val="a4"/>
            <w:rFonts w:ascii="Times New Roman" w:hAnsi="Times New Roman" w:cs="Times New Roman"/>
            <w:sz w:val="28"/>
            <w:szCs w:val="28"/>
          </w:rPr>
          <w:t>ama1234@mail</w:t>
        </w:r>
        <w:r w:rsidRPr="00E576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9758D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</w:p>
    <w:p w:rsidR="00251BC5" w:rsidRDefault="003754A2" w:rsidP="00E5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251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617" w:rsidRPr="00E57617">
        <w:rPr>
          <w:rFonts w:ascii="Times New Roman" w:hAnsi="Times New Roman" w:cs="Times New Roman"/>
          <w:sz w:val="28"/>
          <w:szCs w:val="28"/>
        </w:rPr>
        <w:t xml:space="preserve"> проекта: </w:t>
      </w:r>
    </w:p>
    <w:p w:rsidR="00251BC5" w:rsidRDefault="00251BC5" w:rsidP="003754A2">
      <w:pPr>
        <w:rPr>
          <w:rFonts w:ascii="Times New Roman" w:hAnsi="Times New Roman" w:cs="Times New Roman"/>
          <w:sz w:val="28"/>
          <w:szCs w:val="28"/>
        </w:rPr>
      </w:pPr>
      <w:r w:rsidRPr="00251BC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754A2">
        <w:rPr>
          <w:rFonts w:ascii="Times New Roman" w:hAnsi="Times New Roman" w:cs="Times New Roman"/>
          <w:b/>
          <w:i/>
          <w:sz w:val="28"/>
          <w:szCs w:val="28"/>
        </w:rPr>
        <w:t>реподаватель</w:t>
      </w:r>
      <w:r w:rsidRPr="00251B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57617" w:rsidRPr="00E57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4A2">
        <w:rPr>
          <w:rFonts w:ascii="Times New Roman" w:hAnsi="Times New Roman" w:cs="Times New Roman"/>
          <w:sz w:val="28"/>
          <w:szCs w:val="28"/>
        </w:rPr>
        <w:t>Аксиньева</w:t>
      </w:r>
      <w:proofErr w:type="spellEnd"/>
      <w:r w:rsidR="003754A2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:rsidR="00251BC5" w:rsidRDefault="00251BC5" w:rsidP="00E57617">
      <w:pPr>
        <w:rPr>
          <w:rFonts w:ascii="Times New Roman" w:hAnsi="Times New Roman" w:cs="Times New Roman"/>
          <w:sz w:val="28"/>
          <w:szCs w:val="28"/>
        </w:rPr>
      </w:pPr>
    </w:p>
    <w:p w:rsidR="00251BC5" w:rsidRDefault="00251BC5" w:rsidP="00E57617">
      <w:pPr>
        <w:rPr>
          <w:rFonts w:ascii="Times New Roman" w:hAnsi="Times New Roman" w:cs="Times New Roman"/>
          <w:sz w:val="28"/>
          <w:szCs w:val="28"/>
        </w:rPr>
      </w:pPr>
    </w:p>
    <w:p w:rsidR="00E57617" w:rsidRPr="00564787" w:rsidRDefault="001C3C65" w:rsidP="005647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764F73">
        <w:rPr>
          <w:rFonts w:ascii="Times New Roman" w:hAnsi="Times New Roman" w:cs="Times New Roman"/>
          <w:b/>
          <w:sz w:val="32"/>
          <w:szCs w:val="32"/>
        </w:rPr>
        <w:lastRenderedPageBreak/>
        <w:t>РЕЗЮМЕ</w:t>
      </w:r>
    </w:p>
    <w:p w:rsidR="00564787" w:rsidRPr="0024194A" w:rsidRDefault="00564787" w:rsidP="00564787">
      <w:pPr>
        <w:pStyle w:val="a5"/>
        <w:spacing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Миссия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досугового</w:t>
      </w:r>
      <w:proofErr w:type="spellEnd"/>
      <w:r>
        <w:rPr>
          <w:color w:val="000000"/>
          <w:sz w:val="28"/>
          <w:szCs w:val="28"/>
        </w:rPr>
        <w:t xml:space="preserve"> центра «С Книгой – в будущее!» заключается в реализации силами студентов его социальной направленности для различных слоев населения САО. Этот многофункциональный мобильный  </w:t>
      </w:r>
      <w:proofErr w:type="spellStart"/>
      <w:r>
        <w:rPr>
          <w:color w:val="000000"/>
          <w:sz w:val="28"/>
          <w:szCs w:val="28"/>
        </w:rPr>
        <w:t>досуговый</w:t>
      </w:r>
      <w:proofErr w:type="spellEnd"/>
      <w:r>
        <w:rPr>
          <w:color w:val="000000"/>
          <w:sz w:val="28"/>
          <w:szCs w:val="28"/>
        </w:rPr>
        <w:t xml:space="preserve"> центр позволит осуществлять </w:t>
      </w:r>
      <w:proofErr w:type="spellStart"/>
      <w:r w:rsidRPr="00C21971">
        <w:rPr>
          <w:b/>
          <w:color w:val="000000"/>
          <w:sz w:val="28"/>
          <w:szCs w:val="28"/>
        </w:rPr>
        <w:t>информационно-коммуникатвную</w:t>
      </w:r>
      <w:proofErr w:type="spellEnd"/>
      <w:r w:rsidRPr="00C21971">
        <w:rPr>
          <w:b/>
          <w:color w:val="000000"/>
          <w:sz w:val="28"/>
          <w:szCs w:val="28"/>
        </w:rPr>
        <w:t xml:space="preserve"> функцию</w:t>
      </w:r>
      <w:r>
        <w:rPr>
          <w:b/>
          <w:color w:val="000000"/>
          <w:sz w:val="28"/>
          <w:szCs w:val="28"/>
        </w:rPr>
        <w:t xml:space="preserve"> </w:t>
      </w:r>
      <w:r w:rsidRPr="00C2197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форме организации диалога в социальных сетях, </w:t>
      </w:r>
      <w:proofErr w:type="spellStart"/>
      <w:r>
        <w:rPr>
          <w:color w:val="000000"/>
          <w:sz w:val="28"/>
          <w:szCs w:val="28"/>
        </w:rPr>
        <w:t>блогах</w:t>
      </w:r>
      <w:proofErr w:type="spellEnd"/>
      <w:r>
        <w:rPr>
          <w:color w:val="000000"/>
          <w:sz w:val="28"/>
          <w:szCs w:val="28"/>
        </w:rPr>
        <w:t xml:space="preserve"> по обсуждению прочитанных книг, проблем, затрагиваемых в них и пр. </w:t>
      </w:r>
      <w:r>
        <w:rPr>
          <w:b/>
          <w:color w:val="000000"/>
          <w:sz w:val="28"/>
          <w:szCs w:val="28"/>
        </w:rPr>
        <w:t>Научно-исследовательская функция</w:t>
      </w:r>
      <w:r>
        <w:rPr>
          <w:color w:val="000000"/>
          <w:sz w:val="28"/>
          <w:szCs w:val="28"/>
        </w:rPr>
        <w:t xml:space="preserve"> будет реализована в форме проведения литературоведческих, социологических исследований по проблемам книги, чтения, литературного туризма. В частности подобные исследования и конференции с анализом результатов планируются стать традиционными.</w:t>
      </w:r>
      <w:r>
        <w:rPr>
          <w:b/>
          <w:color w:val="000000"/>
          <w:sz w:val="28"/>
          <w:szCs w:val="28"/>
        </w:rPr>
        <w:t xml:space="preserve"> Социально-творческая </w:t>
      </w:r>
      <w:r w:rsidRPr="00033723">
        <w:rPr>
          <w:b/>
          <w:color w:val="000000"/>
          <w:sz w:val="28"/>
          <w:szCs w:val="28"/>
        </w:rPr>
        <w:t>функция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получит развитие в форме подготовки и проведения викторин, конкурсов, читательских конференций, презентаций книг для школьников, в центрах семейного чтения на базе нашего социального партнера Московского Дома Книги для молодых родителей, пенсионеров и др.; участие в творческом конкурсе на получение стипендии им. С.Е. </w:t>
      </w:r>
      <w:proofErr w:type="spellStart"/>
      <w:r>
        <w:rPr>
          <w:color w:val="000000"/>
          <w:sz w:val="28"/>
          <w:szCs w:val="28"/>
        </w:rPr>
        <w:t>Поливановского</w:t>
      </w:r>
      <w:proofErr w:type="spellEnd"/>
      <w:r>
        <w:rPr>
          <w:color w:val="000000"/>
          <w:sz w:val="28"/>
          <w:szCs w:val="28"/>
        </w:rPr>
        <w:t>, организация встреч с писателями;  с преподавателями, работающими и ушедшими на заслуженный отдых, работниками отрасли - выпускниками колледжа</w:t>
      </w:r>
      <w:r w:rsidR="00DC0EE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целью выявления  роли книги в их профессиональной деятельности. Встречи со студентами, занимающимися литературным творчеством, выпуск студенческой газеты и оформление стенда. Организация Круглых столов во время стажировки в Польше и польских студентов в России. </w:t>
      </w:r>
      <w:r>
        <w:rPr>
          <w:b/>
          <w:color w:val="000000"/>
          <w:sz w:val="28"/>
          <w:szCs w:val="28"/>
        </w:rPr>
        <w:t>Духовно-нравственная функция</w:t>
      </w:r>
      <w:r>
        <w:rPr>
          <w:color w:val="000000"/>
          <w:sz w:val="28"/>
          <w:szCs w:val="28"/>
        </w:rPr>
        <w:t xml:space="preserve"> осуществляет создание условий для формирования книжной культуры, нравственных и духовных ценностей. </w:t>
      </w:r>
      <w:r>
        <w:rPr>
          <w:b/>
          <w:color w:val="000000"/>
          <w:sz w:val="28"/>
          <w:szCs w:val="28"/>
        </w:rPr>
        <w:t>Профессионально-ориентирующая и развивающая функция</w:t>
      </w:r>
      <w:r>
        <w:rPr>
          <w:color w:val="000000"/>
          <w:sz w:val="28"/>
          <w:szCs w:val="28"/>
        </w:rPr>
        <w:t xml:space="preserve"> – привлечение в колледж абитуриентов  с помощью проведения различных читательских компаний; развитие умений анализировать конъюнктуру книжного рынка, осуществлять эффективную презентацию книги, развитие коммуникативных и организаторских умений, </w:t>
      </w:r>
      <w:r>
        <w:rPr>
          <w:color w:val="000000"/>
          <w:sz w:val="28"/>
          <w:szCs w:val="28"/>
        </w:rPr>
        <w:lastRenderedPageBreak/>
        <w:t>понимание социальной значимости профессиональной деятельности, а также развитие потребности, умения и желания учиться всю жизнь.  Во всех вышеперечисленных видах деятельности незаменимым помощником будет Книга (в любом формате). А значит</w:t>
      </w:r>
      <w:r w:rsidRPr="0024194A">
        <w:rPr>
          <w:b/>
          <w:color w:val="000000"/>
          <w:sz w:val="28"/>
          <w:szCs w:val="28"/>
        </w:rPr>
        <w:t>,  С Книгой – в будущее!</w:t>
      </w:r>
    </w:p>
    <w:p w:rsidR="00564787" w:rsidRDefault="00564787" w:rsidP="00564787">
      <w:pPr>
        <w:pStyle w:val="a5"/>
        <w:spacing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24194A">
        <w:rPr>
          <w:b/>
          <w:color w:val="000000"/>
          <w:sz w:val="28"/>
          <w:szCs w:val="28"/>
        </w:rPr>
        <w:t>:</w:t>
      </w:r>
    </w:p>
    <w:p w:rsidR="00564787" w:rsidRDefault="00564787" w:rsidP="00564787">
      <w:pPr>
        <w:pStyle w:val="a5"/>
        <w:numPr>
          <w:ilvl w:val="0"/>
          <w:numId w:val="1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возможность творческого, содержательного, социально-полезного  наполнения свободного времени студентов колледжа.</w:t>
      </w:r>
    </w:p>
    <w:p w:rsidR="00564787" w:rsidRDefault="00564787" w:rsidP="00564787">
      <w:pPr>
        <w:pStyle w:val="a5"/>
        <w:numPr>
          <w:ilvl w:val="0"/>
          <w:numId w:val="15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BE611D">
        <w:rPr>
          <w:color w:val="000000"/>
          <w:sz w:val="28"/>
          <w:szCs w:val="28"/>
        </w:rPr>
        <w:t xml:space="preserve">Создать </w:t>
      </w:r>
      <w:r>
        <w:rPr>
          <w:color w:val="000000"/>
          <w:sz w:val="28"/>
          <w:szCs w:val="28"/>
        </w:rPr>
        <w:t xml:space="preserve">студентам </w:t>
      </w:r>
      <w:r w:rsidRPr="00BE611D">
        <w:rPr>
          <w:color w:val="000000"/>
          <w:sz w:val="28"/>
          <w:szCs w:val="28"/>
        </w:rPr>
        <w:t xml:space="preserve">дополнительную </w:t>
      </w:r>
      <w:r>
        <w:rPr>
          <w:color w:val="000000"/>
          <w:sz w:val="28"/>
          <w:szCs w:val="28"/>
        </w:rPr>
        <w:t>мотивацию профессиональн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 w:rsidRPr="00BE611D">
        <w:rPr>
          <w:color w:val="000000"/>
          <w:sz w:val="28"/>
          <w:szCs w:val="28"/>
        </w:rPr>
        <w:t xml:space="preserve"> личностного саморазвития </w:t>
      </w:r>
      <w:r>
        <w:rPr>
          <w:color w:val="000000"/>
          <w:sz w:val="28"/>
          <w:szCs w:val="28"/>
        </w:rPr>
        <w:t>и творческой самореализации.</w:t>
      </w:r>
    </w:p>
    <w:p w:rsidR="00564787" w:rsidRDefault="00564787" w:rsidP="00564787">
      <w:pPr>
        <w:pStyle w:val="a5"/>
        <w:spacing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564787" w:rsidRDefault="00564787" w:rsidP="00564787">
      <w:pPr>
        <w:pStyle w:val="a5"/>
        <w:numPr>
          <w:ilvl w:val="0"/>
          <w:numId w:val="1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Устав </w:t>
      </w:r>
      <w:proofErr w:type="spellStart"/>
      <w:r>
        <w:rPr>
          <w:color w:val="000000"/>
          <w:sz w:val="28"/>
          <w:szCs w:val="28"/>
        </w:rPr>
        <w:t>досугового</w:t>
      </w:r>
      <w:proofErr w:type="spellEnd"/>
      <w:r>
        <w:rPr>
          <w:color w:val="000000"/>
          <w:sz w:val="28"/>
          <w:szCs w:val="28"/>
        </w:rPr>
        <w:t xml:space="preserve"> центра.</w:t>
      </w:r>
    </w:p>
    <w:p w:rsidR="00564787" w:rsidRDefault="00564787" w:rsidP="00564787">
      <w:pPr>
        <w:pStyle w:val="a5"/>
        <w:numPr>
          <w:ilvl w:val="0"/>
          <w:numId w:val="1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команды по направлениям деятельности.</w:t>
      </w:r>
    </w:p>
    <w:p w:rsidR="00564787" w:rsidRDefault="00564787" w:rsidP="00564787">
      <w:pPr>
        <w:pStyle w:val="a5"/>
        <w:numPr>
          <w:ilvl w:val="0"/>
          <w:numId w:val="1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стратегические планы по направлениям деятельности.</w:t>
      </w:r>
    </w:p>
    <w:p w:rsidR="00564787" w:rsidRDefault="00564787" w:rsidP="00564787">
      <w:pPr>
        <w:pStyle w:val="a5"/>
        <w:numPr>
          <w:ilvl w:val="0"/>
          <w:numId w:val="1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планы работы на текущий год.</w:t>
      </w:r>
    </w:p>
    <w:p w:rsidR="00564787" w:rsidRDefault="00564787" w:rsidP="00564787">
      <w:pPr>
        <w:pStyle w:val="a5"/>
        <w:numPr>
          <w:ilvl w:val="0"/>
          <w:numId w:val="1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участника проекта и организовать работу по его наполнению.</w:t>
      </w:r>
    </w:p>
    <w:p w:rsidR="00564787" w:rsidRDefault="00564787" w:rsidP="00564787">
      <w:pPr>
        <w:pStyle w:val="a5"/>
        <w:numPr>
          <w:ilvl w:val="0"/>
          <w:numId w:val="1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инструментарий по мониторингу мотивации профессионально-личностного саморазвития и творческой самореализации студентов и вести мониторинг.</w:t>
      </w:r>
    </w:p>
    <w:p w:rsidR="00564787" w:rsidRDefault="00564787" w:rsidP="00564787">
      <w:pPr>
        <w:pStyle w:val="a5"/>
        <w:numPr>
          <w:ilvl w:val="0"/>
          <w:numId w:val="1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конференцию по подведению промежуточных итогов работы.</w:t>
      </w:r>
    </w:p>
    <w:p w:rsidR="00564787" w:rsidRPr="00DB7BA4" w:rsidRDefault="00564787" w:rsidP="00564787">
      <w:pPr>
        <w:pStyle w:val="a5"/>
        <w:numPr>
          <w:ilvl w:val="0"/>
          <w:numId w:val="12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число активных участников проекта с 7 % от общего количества до 15% за учебный год.</w:t>
      </w:r>
    </w:p>
    <w:p w:rsidR="00564787" w:rsidRDefault="00564787" w:rsidP="00564787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64787" w:rsidRDefault="005647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64787" w:rsidRDefault="00564787" w:rsidP="0056478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Целевая аудитория:</w:t>
      </w:r>
    </w:p>
    <w:p w:rsidR="00564787" w:rsidRPr="00564787" w:rsidRDefault="00564787" w:rsidP="0056478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Московского государственного колледжа книжного бизнеса и информационных технологий всех специальностей. Привлечение осуществляется на добровольной основе. На данный момент – это 22 студента первых курсов, 6- вторых, 2- третьих. Всего 30 человек.</w:t>
      </w:r>
    </w:p>
    <w:p w:rsidR="00564787" w:rsidRDefault="00564787" w:rsidP="0056478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Партнеры:</w:t>
      </w:r>
    </w:p>
    <w:p w:rsidR="00564787" w:rsidRDefault="00564787" w:rsidP="0056478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5638">
        <w:rPr>
          <w:rFonts w:ascii="Times New Roman" w:hAnsi="Times New Roman"/>
          <w:b/>
          <w:sz w:val="28"/>
          <w:szCs w:val="28"/>
        </w:rPr>
        <w:t>Внутренние:</w:t>
      </w:r>
      <w:r w:rsidRPr="00605638">
        <w:rPr>
          <w:rFonts w:ascii="Times New Roman" w:hAnsi="Times New Roman"/>
          <w:sz w:val="28"/>
          <w:szCs w:val="28"/>
        </w:rPr>
        <w:t xml:space="preserve"> 1. Сетевой администратор, отвечающий за сайт;</w:t>
      </w:r>
    </w:p>
    <w:p w:rsidR="00564787" w:rsidRPr="00605638" w:rsidRDefault="00564787" w:rsidP="005647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75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Преподаватели-руководители студенческого научного общества; 3.</w:t>
      </w:r>
      <w:r w:rsidRPr="00605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Педагог-психолог колледжа; 4. Заместители директора по воспитательной и экспериментальной работе.</w:t>
      </w:r>
    </w:p>
    <w:p w:rsidR="00564787" w:rsidRDefault="00564787" w:rsidP="005647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Внешние: </w:t>
      </w:r>
      <w:r>
        <w:rPr>
          <w:rFonts w:ascii="Times New Roman" w:hAnsi="Times New Roman"/>
          <w:sz w:val="28"/>
          <w:szCs w:val="28"/>
        </w:rPr>
        <w:t>1. Школы округа; 2. Социальные партнеры ГУ «ОЦ «Московский Дом книги», «Молодая гвардия», издательство «Питер» и др.</w:t>
      </w:r>
    </w:p>
    <w:p w:rsidR="00564787" w:rsidRDefault="00564787" w:rsidP="005647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3.Жители САО; 4. Пенсионеры – преподаватели; 5. Авторы книг; 6. Польские коллеги.</w:t>
      </w:r>
    </w:p>
    <w:p w:rsidR="00564787" w:rsidRPr="003247B0" w:rsidRDefault="00564787" w:rsidP="005647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 w:rsidR="003754A2">
        <w:rPr>
          <w:rFonts w:ascii="Times New Roman" w:hAnsi="Times New Roman"/>
          <w:sz w:val="28"/>
          <w:szCs w:val="28"/>
        </w:rPr>
        <w:t>2011-2013</w:t>
      </w:r>
      <w:r>
        <w:rPr>
          <w:rFonts w:ascii="Times New Roman" w:hAnsi="Times New Roman"/>
          <w:sz w:val="28"/>
          <w:szCs w:val="28"/>
        </w:rPr>
        <w:t xml:space="preserve"> с последующим продлением.</w:t>
      </w:r>
    </w:p>
    <w:p w:rsidR="00564787" w:rsidRDefault="00564787" w:rsidP="0056478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247B0"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564787" w:rsidRPr="000A383D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383D">
        <w:rPr>
          <w:rFonts w:ascii="Times New Roman" w:hAnsi="Times New Roman"/>
          <w:sz w:val="28"/>
          <w:szCs w:val="28"/>
        </w:rPr>
        <w:t xml:space="preserve">приобщение студентов </w:t>
      </w:r>
      <w:r w:rsidR="00DA7EC6">
        <w:rPr>
          <w:rFonts w:ascii="Times New Roman" w:hAnsi="Times New Roman"/>
          <w:sz w:val="28"/>
          <w:szCs w:val="28"/>
        </w:rPr>
        <w:t xml:space="preserve">ГОУ СПО </w:t>
      </w:r>
      <w:r w:rsidRPr="000A383D">
        <w:rPr>
          <w:rFonts w:ascii="Times New Roman" w:hAnsi="Times New Roman"/>
          <w:sz w:val="28"/>
          <w:szCs w:val="28"/>
        </w:rPr>
        <w:t>МГКБИТ к чтению книг и посещению  библиотеки (увеличить количество посещений с целью знакомства с художественной литературой);</w:t>
      </w:r>
    </w:p>
    <w:p w:rsidR="00564787" w:rsidRPr="000C4696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383D">
        <w:rPr>
          <w:rFonts w:ascii="Times New Roman" w:hAnsi="Times New Roman"/>
          <w:sz w:val="28"/>
          <w:szCs w:val="28"/>
        </w:rPr>
        <w:t>формирование читательского вкуса (увеличить количество студентов, положительно относящихся к стихам);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воспитанности и культуры чтения студентов (анкетирование);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4787">
        <w:rPr>
          <w:rFonts w:ascii="Times New Roman" w:hAnsi="Times New Roman"/>
          <w:sz w:val="28"/>
          <w:szCs w:val="28"/>
        </w:rPr>
        <w:t>развитие творческих способностей студентов (количество и динамика качества участия в мероприятиях центра);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4787">
        <w:rPr>
          <w:rFonts w:ascii="Times New Roman" w:hAnsi="Times New Roman"/>
          <w:sz w:val="28"/>
          <w:szCs w:val="28"/>
        </w:rPr>
        <w:lastRenderedPageBreak/>
        <w:t xml:space="preserve">развитие интеллектуальных способностей (развитие речевых способностей – самоанализ и экспертная оценка </w:t>
      </w:r>
      <w:proofErr w:type="spellStart"/>
      <w:r w:rsidRPr="00564787">
        <w:rPr>
          <w:rFonts w:ascii="Times New Roman" w:hAnsi="Times New Roman"/>
          <w:sz w:val="28"/>
          <w:szCs w:val="28"/>
        </w:rPr>
        <w:t>одногруппниками</w:t>
      </w:r>
      <w:proofErr w:type="spellEnd"/>
      <w:r w:rsidRPr="00564787">
        <w:rPr>
          <w:rFonts w:ascii="Times New Roman" w:hAnsi="Times New Roman"/>
          <w:sz w:val="28"/>
          <w:szCs w:val="28"/>
        </w:rPr>
        <w:t xml:space="preserve"> и преподавателями);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4787">
        <w:rPr>
          <w:rFonts w:ascii="Times New Roman" w:hAnsi="Times New Roman"/>
          <w:sz w:val="28"/>
          <w:szCs w:val="28"/>
        </w:rPr>
        <w:t xml:space="preserve"> целенаправленная организация  чтения и культурного досуга студентов в свободное время (количество мероприятий);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4787">
        <w:rPr>
          <w:rFonts w:ascii="Times New Roman" w:hAnsi="Times New Roman"/>
          <w:sz w:val="28"/>
          <w:szCs w:val="28"/>
        </w:rPr>
        <w:t xml:space="preserve">повышение качества результатов </w:t>
      </w:r>
      <w:proofErr w:type="gramStart"/>
      <w:r w:rsidRPr="00564787">
        <w:rPr>
          <w:rFonts w:ascii="Times New Roman" w:hAnsi="Times New Roman"/>
          <w:sz w:val="28"/>
          <w:szCs w:val="28"/>
        </w:rPr>
        <w:t>обучения по специальности</w:t>
      </w:r>
      <w:proofErr w:type="gramEnd"/>
      <w:r w:rsidRPr="00564787">
        <w:rPr>
          <w:rFonts w:ascii="Times New Roman" w:hAnsi="Times New Roman"/>
          <w:sz w:val="28"/>
          <w:szCs w:val="28"/>
        </w:rPr>
        <w:t>;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4787">
        <w:rPr>
          <w:rFonts w:ascii="Times New Roman" w:hAnsi="Times New Roman"/>
          <w:sz w:val="28"/>
          <w:szCs w:val="28"/>
        </w:rPr>
        <w:t xml:space="preserve">увеличения притока абитуриентов; 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результатов исследования читательских интересов, количества читающих.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психологического климата в педагогическом коллективе; </w:t>
      </w:r>
    </w:p>
    <w:p w:rsidR="00564787" w:rsidRP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сборника выступлений и материалов исследования по проблемам чтения.</w:t>
      </w:r>
    </w:p>
    <w:p w:rsid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4787">
        <w:rPr>
          <w:rFonts w:ascii="Times New Roman" w:hAnsi="Times New Roman"/>
          <w:sz w:val="28"/>
          <w:szCs w:val="28"/>
        </w:rPr>
        <w:t xml:space="preserve">Социальная защищенность </w:t>
      </w:r>
      <w:r>
        <w:rPr>
          <w:rFonts w:ascii="Times New Roman" w:hAnsi="Times New Roman"/>
          <w:sz w:val="28"/>
          <w:szCs w:val="28"/>
        </w:rPr>
        <w:t xml:space="preserve">студентов посредством получения стипендии им. С.Е. </w:t>
      </w:r>
      <w:proofErr w:type="spellStart"/>
      <w:r>
        <w:rPr>
          <w:rFonts w:ascii="Times New Roman" w:hAnsi="Times New Roman"/>
          <w:sz w:val="28"/>
          <w:szCs w:val="28"/>
        </w:rPr>
        <w:t>Поливановского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4787" w:rsidRDefault="00564787" w:rsidP="0056478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числа а</w:t>
      </w:r>
      <w:r w:rsidR="004E75FD">
        <w:rPr>
          <w:rFonts w:ascii="Times New Roman" w:hAnsi="Times New Roman"/>
          <w:sz w:val="28"/>
          <w:szCs w:val="28"/>
        </w:rPr>
        <w:t xml:space="preserve">ктивных участников клуба с 7 % </w:t>
      </w:r>
      <w:r>
        <w:rPr>
          <w:rFonts w:ascii="Times New Roman" w:hAnsi="Times New Roman"/>
          <w:sz w:val="28"/>
          <w:szCs w:val="28"/>
        </w:rPr>
        <w:t>от 15% от общего количества учащихся.</w:t>
      </w:r>
    </w:p>
    <w:p w:rsidR="00564787" w:rsidRPr="00564787" w:rsidRDefault="00564787" w:rsidP="0056478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64787" w:rsidRDefault="00564787" w:rsidP="00564787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459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F73" w:rsidRDefault="00764F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3459" w:rsidRDefault="000A444B" w:rsidP="000A4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</w:t>
      </w:r>
    </w:p>
    <w:p w:rsidR="004348B7" w:rsidRDefault="004348B7" w:rsidP="004348B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8B7">
        <w:rPr>
          <w:rFonts w:ascii="Times New Roman" w:eastAsia="Calibri" w:hAnsi="Times New Roman" w:cs="Times New Roman"/>
          <w:sz w:val="28"/>
          <w:szCs w:val="28"/>
        </w:rPr>
        <w:t>Еще совсем недавно ценность книги и чтения у нас была неоспорима. В 70-80 гг</w:t>
      </w:r>
      <w:r>
        <w:rPr>
          <w:rFonts w:ascii="Times New Roman" w:hAnsi="Times New Roman" w:cs="Times New Roman"/>
          <w:sz w:val="28"/>
          <w:szCs w:val="28"/>
        </w:rPr>
        <w:t xml:space="preserve">. существовал </w:t>
      </w:r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 миф о России как о «самой читающей стране мира». Конечно, это был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 устойчивый образ-миф, но, в сравнении с другими странами</w:t>
      </w:r>
      <w:r w:rsidR="0036674C">
        <w:rPr>
          <w:rFonts w:ascii="Times New Roman" w:eastAsia="Calibri" w:hAnsi="Times New Roman" w:cs="Times New Roman"/>
          <w:sz w:val="28"/>
          <w:szCs w:val="28"/>
        </w:rPr>
        <w:t>,</w:t>
      </w:r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 наши дела в</w:t>
      </w:r>
      <w:r w:rsidR="0036674C">
        <w:rPr>
          <w:rFonts w:ascii="Times New Roman" w:eastAsia="Calibri" w:hAnsi="Times New Roman" w:cs="Times New Roman"/>
          <w:sz w:val="28"/>
          <w:szCs w:val="28"/>
        </w:rPr>
        <w:t xml:space="preserve"> сфере массового чтения были не</w:t>
      </w:r>
      <w:r w:rsidRPr="004348B7">
        <w:rPr>
          <w:rFonts w:ascii="Times New Roman" w:eastAsia="Calibri" w:hAnsi="Times New Roman" w:cs="Times New Roman"/>
          <w:sz w:val="28"/>
          <w:szCs w:val="28"/>
        </w:rPr>
        <w:t>плохи. Россия была обществом, которое социологи называли «</w:t>
      </w:r>
      <w:proofErr w:type="spellStart"/>
      <w:r w:rsidRPr="004348B7">
        <w:rPr>
          <w:rFonts w:ascii="Times New Roman" w:eastAsia="Calibri" w:hAnsi="Times New Roman" w:cs="Times New Roman"/>
          <w:sz w:val="28"/>
          <w:szCs w:val="28"/>
        </w:rPr>
        <w:t>литературноцентристским</w:t>
      </w:r>
      <w:proofErr w:type="spellEnd"/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». Высокий престиж чтения в обществе, и особенно чтения «серьезной» литературы, классики, произведений в «толстых журналах», </w:t>
      </w:r>
      <w:proofErr w:type="spellStart"/>
      <w:r w:rsidRPr="004348B7">
        <w:rPr>
          <w:rFonts w:ascii="Times New Roman" w:eastAsia="Calibri" w:hAnsi="Times New Roman" w:cs="Times New Roman"/>
          <w:sz w:val="28"/>
          <w:szCs w:val="28"/>
        </w:rPr>
        <w:t>книгособирательство</w:t>
      </w:r>
      <w:proofErr w:type="spellEnd"/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 и создание своих домашних библиотек - все это способствовало чтению и реально подкрепляло наши представления о себе как читающей стране (в 80-годы в 80% семей читали книги детям, а сейчас – только 7%</w:t>
      </w:r>
      <w:proofErr w:type="gramStart"/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4348B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348B7" w:rsidRDefault="004348B7" w:rsidP="004348B7">
      <w:pPr>
        <w:spacing w:before="100" w:beforeAutospacing="1" w:after="100" w:afterAutospacing="1" w:line="360" w:lineRule="auto"/>
        <w:ind w:firstLine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8B7">
        <w:rPr>
          <w:rFonts w:ascii="Times New Roman" w:eastAsia="Calibri" w:hAnsi="Times New Roman" w:cs="Times New Roman"/>
          <w:sz w:val="28"/>
          <w:szCs w:val="28"/>
        </w:rPr>
        <w:tab/>
        <w:t xml:space="preserve">Но на рубеже веков ситуация значительно изменилась. Тяжело идущие реформы, крайняя неравномерность в экономическом развитии регионов, трудности в издании и распространении книг и сравнительно высокие цены на них в условиях бедности большинства населения, - все эти и другие изменения приводят к значительным переменам в чтении. Исподволь накапливающиеся проблемы, часть из которых далеко не всегда сразу осознается, привели нас к тому, что картина массового чтения, его престиж, читательские пристрастия и привычки значительно изменились. Но, может быть, эти изменения </w:t>
      </w:r>
      <w:r>
        <w:rPr>
          <w:rFonts w:ascii="Times New Roman" w:hAnsi="Times New Roman" w:cs="Times New Roman"/>
          <w:sz w:val="28"/>
          <w:szCs w:val="28"/>
        </w:rPr>
        <w:t>– нормальный ход событий, в</w:t>
      </w:r>
      <w:r w:rsidRPr="004348B7">
        <w:rPr>
          <w:rFonts w:ascii="Times New Roman" w:eastAsia="Calibri" w:hAnsi="Times New Roman" w:cs="Times New Roman"/>
          <w:sz w:val="28"/>
          <w:szCs w:val="28"/>
        </w:rPr>
        <w:t>едь постоянно меняются наши взгляды и образ жизни...</w:t>
      </w:r>
      <w:r w:rsidRPr="004348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последнее десятилетие мы находимся в беспрецедентной ситуации кардинального изменения чтения в России, и особенно значительно меняется чтение юношества. Но для того, чтобы воочию увидеть - «почувствовать» эти процессы и понять происходящие тенденции, нам необходимо посмотреть на чтение в широком социальном контексте - «глобально», увидеть чтение целостно - </w:t>
      </w:r>
      <w:r w:rsidRPr="004348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как особый </w:t>
      </w:r>
      <w:proofErr w:type="spellStart"/>
      <w:r w:rsidRPr="004348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социокультурный</w:t>
      </w:r>
      <w:proofErr w:type="spellEnd"/>
      <w:r w:rsidRPr="004348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феномен</w:t>
      </w:r>
      <w:r w:rsidRPr="004348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посмотреть на его роль в жизни общества и различных социальных групп. </w:t>
      </w:r>
    </w:p>
    <w:p w:rsidR="004348B7" w:rsidRPr="004348B7" w:rsidRDefault="004348B7" w:rsidP="004348B7">
      <w:pPr>
        <w:spacing w:before="100" w:beforeAutospacing="1" w:after="100" w:afterAutospacing="1" w:line="360" w:lineRule="auto"/>
        <w:ind w:firstLine="23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48B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Чтение молодежи - это ключ к жизни в информационном обществе</w:t>
      </w:r>
      <w:r w:rsidR="00294D0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348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оно </w:t>
      </w:r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все больше становится чрезвычайно важным фактором, который определяет уровень культуры общества будущего. Конечно, подобное явление имеет общемировую тенденцию, но это действительно </w:t>
      </w:r>
      <w:r w:rsidRPr="00241C80">
        <w:rPr>
          <w:rFonts w:ascii="Times New Roman" w:eastAsia="Calibri" w:hAnsi="Times New Roman" w:cs="Times New Roman"/>
          <w:b/>
          <w:sz w:val="28"/>
          <w:szCs w:val="28"/>
        </w:rPr>
        <w:t>опасно для человечества</w:t>
      </w:r>
      <w:r w:rsidRPr="004348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8B7" w:rsidRPr="004348B7" w:rsidRDefault="004348B7" w:rsidP="004348B7">
      <w:pPr>
        <w:spacing w:before="100" w:beforeAutospacing="1" w:after="100" w:afterAutospacing="1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8B7">
        <w:rPr>
          <w:rFonts w:ascii="Times New Roman" w:eastAsia="Calibri" w:hAnsi="Times New Roman" w:cs="Times New Roman"/>
          <w:sz w:val="28"/>
          <w:szCs w:val="28"/>
        </w:rPr>
        <w:t>Известный социолог культуры и чтения С.Н.</w:t>
      </w:r>
      <w:r w:rsidR="00375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8B7">
        <w:rPr>
          <w:rFonts w:ascii="Times New Roman" w:eastAsia="Calibri" w:hAnsi="Times New Roman" w:cs="Times New Roman"/>
          <w:sz w:val="28"/>
          <w:szCs w:val="28"/>
        </w:rPr>
        <w:t>Плотник</w:t>
      </w:r>
      <w:r w:rsidR="00294D03">
        <w:rPr>
          <w:rFonts w:ascii="Times New Roman" w:eastAsia="Calibri" w:hAnsi="Times New Roman" w:cs="Times New Roman"/>
          <w:sz w:val="28"/>
          <w:szCs w:val="28"/>
        </w:rPr>
        <w:t>ов</w:t>
      </w:r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 обобщил данные исследователей о типичных отличиях читателей и </w:t>
      </w:r>
      <w:proofErr w:type="spellStart"/>
      <w:r w:rsidRPr="004348B7">
        <w:rPr>
          <w:rFonts w:ascii="Times New Roman" w:eastAsia="Calibri" w:hAnsi="Times New Roman" w:cs="Times New Roman"/>
          <w:sz w:val="28"/>
          <w:szCs w:val="28"/>
        </w:rPr>
        <w:t>нечитателей</w:t>
      </w:r>
      <w:proofErr w:type="spellEnd"/>
      <w:r w:rsidRPr="004348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592A" w:rsidRDefault="004348B7" w:rsidP="0057592A">
      <w:pPr>
        <w:spacing w:before="100" w:beforeAutospacing="1" w:after="100" w:afterAutospacing="1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Оказывается, читатели отличаются от </w:t>
      </w:r>
      <w:proofErr w:type="spellStart"/>
      <w:r w:rsidRPr="004348B7">
        <w:rPr>
          <w:rFonts w:ascii="Times New Roman" w:eastAsia="Calibri" w:hAnsi="Times New Roman" w:cs="Times New Roman"/>
          <w:sz w:val="28"/>
          <w:szCs w:val="28"/>
        </w:rPr>
        <w:t>нечитателей</w:t>
      </w:r>
      <w:proofErr w:type="spellEnd"/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8B7">
        <w:rPr>
          <w:rFonts w:ascii="Times New Roman" w:eastAsia="Calibri" w:hAnsi="Times New Roman" w:cs="Times New Roman"/>
          <w:b/>
          <w:sz w:val="28"/>
          <w:szCs w:val="28"/>
        </w:rPr>
        <w:t>уровнем развития интеллекта</w:t>
      </w:r>
      <w:r w:rsidRPr="004348B7">
        <w:rPr>
          <w:rFonts w:ascii="Times New Roman" w:eastAsia="Calibri" w:hAnsi="Times New Roman" w:cs="Times New Roman"/>
          <w:sz w:val="28"/>
          <w:szCs w:val="28"/>
        </w:rPr>
        <w:t>. Читатели способны мыслить в рамках проблем, схватывать целое и выявлять противоречия и связь явлений, более адекватно оценивать ситуацию, быстрее находить правильные решения, имеют больший объем памяти и активное творческое воображение, лучше владеют речью. Они точнее формулируют, свободнее пишут, легче вступают в контакты и приятны в общении, более критичны, самостоятельны в суждениях и поведении. Таким образом, с точки зрения С.Н.Плотникова, чтение формирует качества наиболее духовно зрелого, просвещенного, культурного и социально ценного человека.</w:t>
      </w:r>
      <w:r w:rsidR="0057592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348B7" w:rsidRPr="004348B7" w:rsidRDefault="0057592A" w:rsidP="0057592A">
      <w:pPr>
        <w:spacing w:before="100" w:beforeAutospacing="1" w:after="100" w:afterAutospacing="1" w:line="360" w:lineRule="auto"/>
        <w:ind w:firstLine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9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348B7" w:rsidRPr="005759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Какова сегодня цена </w:t>
      </w:r>
      <w:proofErr w:type="spellStart"/>
      <w:r w:rsidR="004348B7" w:rsidRPr="0057592A">
        <w:rPr>
          <w:rFonts w:ascii="Times New Roman" w:eastAsia="Calibri" w:hAnsi="Times New Roman" w:cs="Times New Roman"/>
          <w:b/>
          <w:i/>
          <w:sz w:val="28"/>
          <w:szCs w:val="28"/>
        </w:rPr>
        <w:t>нечтения</w:t>
      </w:r>
      <w:proofErr w:type="spellEnd"/>
      <w:r w:rsidR="004348B7" w:rsidRPr="005759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ценность чтения?</w:t>
      </w:r>
      <w:r w:rsidR="004348B7" w:rsidRPr="004348B7">
        <w:rPr>
          <w:rFonts w:ascii="Times New Roman" w:eastAsia="Calibri" w:hAnsi="Times New Roman" w:cs="Times New Roman"/>
          <w:sz w:val="28"/>
          <w:szCs w:val="28"/>
        </w:rPr>
        <w:t xml:space="preserve"> Осознание проблемы </w:t>
      </w:r>
      <w:proofErr w:type="spellStart"/>
      <w:r w:rsidR="004348B7" w:rsidRPr="004348B7">
        <w:rPr>
          <w:rFonts w:ascii="Times New Roman" w:eastAsia="Calibri" w:hAnsi="Times New Roman" w:cs="Times New Roman"/>
          <w:sz w:val="28"/>
          <w:szCs w:val="28"/>
        </w:rPr>
        <w:t>нечтения</w:t>
      </w:r>
      <w:proofErr w:type="spellEnd"/>
      <w:r w:rsidR="004348B7" w:rsidRPr="004348B7">
        <w:rPr>
          <w:rFonts w:ascii="Times New Roman" w:eastAsia="Calibri" w:hAnsi="Times New Roman" w:cs="Times New Roman"/>
          <w:sz w:val="28"/>
          <w:szCs w:val="28"/>
        </w:rPr>
        <w:t xml:space="preserve"> привело к появлению понятия «функциональная неграмотность», </w:t>
      </w:r>
      <w:r w:rsidR="00294D03"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4348B7" w:rsidRPr="004348B7">
        <w:rPr>
          <w:rFonts w:ascii="Times New Roman" w:eastAsia="Calibri" w:hAnsi="Times New Roman" w:cs="Times New Roman"/>
          <w:sz w:val="28"/>
          <w:szCs w:val="28"/>
        </w:rPr>
        <w:t xml:space="preserve"> приводит к тому, что в результате недостаточных навыков чтения миллионам людей трудно справиться с ответственностью повседневной жизни. Например, трудно помочь своему ребенку, когда у него возникают проблемы в учебе, заполнить декларацию о доходах, разобраться в инструкциях к лекарству, в бытовой технике. А какие проблемы ждут такого избирателя, когда наступает время выборов, ведь чтобы разобраться в предложениях кандидатов и политических партий, он должен не только уметь читать, но и понять, проанализировать тексты их программ... </w:t>
      </w:r>
      <w:proofErr w:type="gramStart"/>
      <w:r w:rsidR="004348B7" w:rsidRPr="004348B7">
        <w:rPr>
          <w:rFonts w:ascii="Times New Roman" w:eastAsia="Calibri" w:hAnsi="Times New Roman" w:cs="Times New Roman"/>
          <w:sz w:val="28"/>
          <w:szCs w:val="28"/>
        </w:rPr>
        <w:t xml:space="preserve">Возникают проблемы и с бытовыми электроприборами, невозможность разобраться в инструкциях к ним,  ведет к их порче, а иногда и к бытовым </w:t>
      </w:r>
      <w:r w:rsidR="004348B7" w:rsidRPr="004348B7">
        <w:rPr>
          <w:rFonts w:ascii="Times New Roman" w:eastAsia="Calibri" w:hAnsi="Times New Roman" w:cs="Times New Roman"/>
          <w:sz w:val="28"/>
          <w:szCs w:val="28"/>
        </w:rPr>
        <w:lastRenderedPageBreak/>
        <w:t>травмам, функционально неграмотным трудно освоить работу на компьютере, и т. д. По мнению специалистов, функциональная неграмотность является одной из главных причин безработицы, аварий, несчастных случаев и травм на производстве и в быту.</w:t>
      </w:r>
      <w:proofErr w:type="gramEnd"/>
    </w:p>
    <w:p w:rsidR="004348B7" w:rsidRPr="004348B7" w:rsidRDefault="004348B7" w:rsidP="004348B7">
      <w:pPr>
        <w:spacing w:before="100" w:beforeAutospacing="1" w:after="100" w:afterAutospacing="1" w:line="360" w:lineRule="auto"/>
        <w:ind w:firstLine="23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48B7">
        <w:rPr>
          <w:rFonts w:ascii="Times New Roman" w:eastAsia="Calibri" w:hAnsi="Times New Roman" w:cs="Times New Roman"/>
          <w:sz w:val="28"/>
          <w:szCs w:val="28"/>
        </w:rPr>
        <w:t>Независимо от возраста, занимаемого экономического положения и жизненного опыта, функционально неграмотного человека можно охарактеризовать следующим образом: слабая учеба в школе, негативное отношение к учреждениям культуры из-за неумения пользоваться ими и т. д. Группа людей, наиболее близко стоящая к функционально неграмотным или в какой-то мере совпадающая с ними, называется «слабыми читателями», для которых характерно «пассивное» чтение.</w:t>
      </w:r>
      <w:proofErr w:type="gramEnd"/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 Сюда относятся взрослые и дети, которые не любят читать. </w:t>
      </w:r>
    </w:p>
    <w:p w:rsidR="004348B7" w:rsidRDefault="004348B7" w:rsidP="004348B7">
      <w:pPr>
        <w:spacing w:before="100" w:beforeAutospacing="1" w:after="100" w:afterAutospacing="1" w:line="360" w:lineRule="auto"/>
        <w:ind w:left="238" w:firstLine="2"/>
        <w:jc w:val="both"/>
        <w:rPr>
          <w:rFonts w:ascii="Times New Roman" w:hAnsi="Times New Roman" w:cs="Times New Roman"/>
          <w:sz w:val="28"/>
          <w:szCs w:val="28"/>
        </w:rPr>
      </w:pPr>
      <w:r w:rsidRPr="004348B7">
        <w:rPr>
          <w:rFonts w:ascii="Times New Roman" w:eastAsia="Calibri" w:hAnsi="Times New Roman" w:cs="Times New Roman"/>
          <w:sz w:val="28"/>
          <w:szCs w:val="28"/>
        </w:rPr>
        <w:t>Но сегодня, когда особенностями современного развития общества являются информатизация, развитие высоких технологий и усложнение социальной жизни, цена малограмотности и неумения читать и анализировать информацию становится особенно высокой. Конкурентоспособность развитых государств, их участие в мировом рынке разделения труда все сильнее зависит от уровня образования работников, их умения и способности к постоянному повышению квалификации. Самообразование становится непрерывным, длящимся в течение всей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2A" w:rsidRDefault="004348B7" w:rsidP="005759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8B7">
        <w:rPr>
          <w:rFonts w:ascii="Times New Roman" w:eastAsia="Calibri" w:hAnsi="Times New Roman" w:cs="Times New Roman"/>
          <w:sz w:val="28"/>
          <w:szCs w:val="28"/>
        </w:rPr>
        <w:t xml:space="preserve">Как мы видим, отношение к уровню развития читательской культуры личности, а также к процессу читательской деятельности сегодня изменилось и приобретает для общества чрезвычайно важное, первостепенное значение. </w:t>
      </w:r>
      <w:r w:rsidR="0057592A">
        <w:rPr>
          <w:rFonts w:ascii="Times New Roman" w:eastAsia="Calibri" w:hAnsi="Times New Roman" w:cs="Times New Roman"/>
          <w:sz w:val="28"/>
          <w:szCs w:val="28"/>
        </w:rPr>
        <w:t>В</w:t>
      </w:r>
      <w:r w:rsidR="0057592A" w:rsidRPr="004348B7">
        <w:rPr>
          <w:rFonts w:ascii="Times New Roman" w:eastAsia="Calibri" w:hAnsi="Times New Roman" w:cs="Times New Roman"/>
          <w:sz w:val="28"/>
          <w:szCs w:val="28"/>
        </w:rPr>
        <w:t xml:space="preserve"> России по инициативе и непосредственном участии Федерального агентства по печати и массовым коммуникациям и Российского книжного союза была принята </w:t>
      </w:r>
      <w:r w:rsidR="0057592A" w:rsidRPr="004348B7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Национальная программа поддержки и развития </w:t>
      </w:r>
      <w:r w:rsidR="0057592A" w:rsidRPr="004348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чтения,</w:t>
      </w:r>
      <w:r w:rsidR="0057592A" w:rsidRPr="004348B7">
        <w:rPr>
          <w:rFonts w:ascii="Times New Roman" w:eastAsia="Calibri" w:hAnsi="Times New Roman" w:cs="Times New Roman"/>
          <w:sz w:val="28"/>
          <w:szCs w:val="28"/>
        </w:rPr>
        <w:t xml:space="preserve"> рассчитанная на период с 2007 по 2020 год. </w:t>
      </w:r>
      <w:r w:rsidR="0057592A">
        <w:rPr>
          <w:rFonts w:ascii="Times New Roman" w:eastAsia="Calibri" w:hAnsi="Times New Roman" w:cs="Times New Roman"/>
          <w:sz w:val="28"/>
          <w:szCs w:val="28"/>
        </w:rPr>
        <w:t>В рамках реализации этой программы начата реализация представляемого проекта.</w:t>
      </w:r>
    </w:p>
    <w:p w:rsidR="001C3C65" w:rsidRPr="0057592A" w:rsidRDefault="001C3C65" w:rsidP="005759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 книжного бизнеса и информационных технологий, в прошлом книготорговый колледж, в течение 80 лет своего существования всегда имел хорошо организованную работу по пропаганде чтения и книги, но в тяжелые 90-е, когда воспитание, по сути, было в состоянии стагнации, добрые традиции ушли.  Сегодня мы решили их возродить. </w:t>
      </w:r>
      <w:r w:rsidR="00241C80">
        <w:rPr>
          <w:rFonts w:ascii="Times New Roman" w:hAnsi="Times New Roman" w:cs="Times New Roman"/>
          <w:sz w:val="28"/>
          <w:szCs w:val="28"/>
        </w:rPr>
        <w:t xml:space="preserve">В начале 2009-2010 учебного года преподаватели - классные руководители 1 курсов на классных часах, беседуя с ребятами о проблемах чтения современной молодежи, пришли к выводу, что студентам эта проблема интересна, что они нуждаются в некой системной организации работы </w:t>
      </w:r>
      <w:r w:rsidR="000637B0">
        <w:rPr>
          <w:rFonts w:ascii="Times New Roman" w:hAnsi="Times New Roman" w:cs="Times New Roman"/>
          <w:sz w:val="28"/>
          <w:szCs w:val="28"/>
        </w:rPr>
        <w:t>с ней</w:t>
      </w:r>
      <w:r w:rsidR="00241C80">
        <w:rPr>
          <w:rFonts w:ascii="Times New Roman" w:hAnsi="Times New Roman" w:cs="Times New Roman"/>
          <w:sz w:val="28"/>
          <w:szCs w:val="28"/>
        </w:rPr>
        <w:t xml:space="preserve">. Преподаватели предложили идею, а ребята вышли с предложением провести исследование читательских интересов, отношения к книге, к чтению студентов нашего колледжа. </w:t>
      </w:r>
      <w:r>
        <w:rPr>
          <w:rFonts w:ascii="Times New Roman" w:hAnsi="Times New Roman"/>
          <w:sz w:val="28"/>
          <w:szCs w:val="28"/>
        </w:rPr>
        <w:t>Чтобы выявить актуальные проблемы,</w:t>
      </w:r>
      <w:r w:rsidR="000637B0">
        <w:rPr>
          <w:rFonts w:ascii="Times New Roman" w:hAnsi="Times New Roman"/>
          <w:sz w:val="28"/>
          <w:szCs w:val="28"/>
        </w:rPr>
        <w:t xml:space="preserve"> над которыми впоследствии будем работать,</w:t>
      </w:r>
      <w:r>
        <w:rPr>
          <w:rFonts w:ascii="Times New Roman" w:hAnsi="Times New Roman"/>
          <w:sz w:val="28"/>
          <w:szCs w:val="28"/>
        </w:rPr>
        <w:t xml:space="preserve"> провели анкетирование, целью которого мы </w:t>
      </w:r>
      <w:r w:rsidR="00642C1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ставили выявление следующих моментов:</w:t>
      </w:r>
    </w:p>
    <w:p w:rsidR="001C3C65" w:rsidRDefault="001C3C65" w:rsidP="001C3C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объективную основу интереса (внешние побуждения к чтению, реальные потребности студента в книгах); </w:t>
      </w:r>
    </w:p>
    <w:p w:rsidR="001C3C65" w:rsidRDefault="001C3C65" w:rsidP="001C3C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степень осознания студентом потребностей в чтении; </w:t>
      </w:r>
    </w:p>
    <w:p w:rsidR="001C3C65" w:rsidRDefault="001C3C65" w:rsidP="001C3C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субъективную сторону интереса (цели мотивы чтения как внутренние побуждения); </w:t>
      </w:r>
    </w:p>
    <w:p w:rsidR="000637B0" w:rsidRDefault="001C3C65" w:rsidP="000637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проявление интереса в содержании и характере систематического чтения (различное отношение студентов к отдельным книгам). </w:t>
      </w:r>
    </w:p>
    <w:p w:rsidR="000637B0" w:rsidRDefault="001C3C65" w:rsidP="000637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7B0">
        <w:rPr>
          <w:rFonts w:ascii="Times New Roman" w:hAnsi="Times New Roman"/>
          <w:sz w:val="28"/>
          <w:szCs w:val="28"/>
        </w:rPr>
        <w:t xml:space="preserve"> выявить, какую роль занимает чтение в их профессиональном определении. </w:t>
      </w:r>
    </w:p>
    <w:p w:rsidR="00241C80" w:rsidRPr="000637B0" w:rsidRDefault="00241C80" w:rsidP="000637B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637B0">
        <w:rPr>
          <w:rFonts w:ascii="Times New Roman" w:hAnsi="Times New Roman" w:cs="Times New Roman"/>
          <w:sz w:val="28"/>
          <w:szCs w:val="28"/>
        </w:rPr>
        <w:t>Были разработаны анкеты (октябрь 2009г.)  и в течение ноября 20</w:t>
      </w:r>
      <w:r w:rsidR="000637B0">
        <w:rPr>
          <w:rFonts w:ascii="Times New Roman" w:hAnsi="Times New Roman" w:cs="Times New Roman"/>
          <w:sz w:val="28"/>
          <w:szCs w:val="28"/>
        </w:rPr>
        <w:t>09 года проведено исследование,</w:t>
      </w:r>
      <w:r w:rsidRPr="000637B0">
        <w:rPr>
          <w:rFonts w:ascii="Times New Roman" w:hAnsi="Times New Roman" w:cs="Times New Roman"/>
          <w:sz w:val="28"/>
          <w:szCs w:val="28"/>
        </w:rPr>
        <w:t xml:space="preserve"> обработаны результаты, которые показались ребятам очень интересными</w:t>
      </w:r>
      <w:r w:rsidR="006029A0" w:rsidRPr="000637B0">
        <w:rPr>
          <w:rFonts w:ascii="Times New Roman" w:hAnsi="Times New Roman" w:cs="Times New Roman"/>
          <w:sz w:val="28"/>
          <w:szCs w:val="28"/>
        </w:rPr>
        <w:t xml:space="preserve">. Они предложили провести конференцию с целью информирования всех студентов с анализом результатов </w:t>
      </w:r>
      <w:r w:rsidR="006029A0" w:rsidRPr="000637B0">
        <w:rPr>
          <w:rFonts w:ascii="Times New Roman" w:hAnsi="Times New Roman" w:cs="Times New Roman"/>
          <w:sz w:val="28"/>
          <w:szCs w:val="28"/>
        </w:rPr>
        <w:lastRenderedPageBreak/>
        <w:t>исследования, но в процессе подготовки была поставлена еще одна цель – создать к</w:t>
      </w:r>
      <w:r w:rsidR="000637B0">
        <w:rPr>
          <w:rFonts w:ascii="Times New Roman" w:hAnsi="Times New Roman" w:cs="Times New Roman"/>
          <w:sz w:val="28"/>
          <w:szCs w:val="28"/>
        </w:rPr>
        <w:t>луб любителей чтения, тем более</w:t>
      </w:r>
      <w:proofErr w:type="gramStart"/>
      <w:r w:rsidR="000637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29A0" w:rsidRPr="000637B0">
        <w:rPr>
          <w:rFonts w:ascii="Times New Roman" w:hAnsi="Times New Roman" w:cs="Times New Roman"/>
          <w:sz w:val="28"/>
          <w:szCs w:val="28"/>
        </w:rPr>
        <w:t xml:space="preserve"> что такой вопрос в анкете был и определенное количество студентов высказало желание участвовать в работе подобного клуба. </w:t>
      </w:r>
      <w:r w:rsidR="001C3C65" w:rsidRPr="000637B0">
        <w:rPr>
          <w:rFonts w:ascii="Times New Roman" w:hAnsi="Times New Roman" w:cs="Times New Roman"/>
          <w:sz w:val="28"/>
          <w:szCs w:val="28"/>
        </w:rPr>
        <w:t>(Материалы конференции в приложении).</w:t>
      </w:r>
      <w:r w:rsidR="00EA224A" w:rsidRPr="00063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24A" w:rsidRPr="00EA224A" w:rsidRDefault="00EA224A" w:rsidP="00EA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24A">
        <w:rPr>
          <w:rFonts w:ascii="Times New Roman" w:hAnsi="Times New Roman" w:cs="Times New Roman"/>
          <w:sz w:val="28"/>
          <w:szCs w:val="28"/>
        </w:rPr>
        <w:t>Несомненно, привычка читать закладывается в семье. Если ребенок с раннего детства видит читающих родителей, других членов семьи, у него не возникает сомнений в том, что чтение – это полезное и привычное занятие. Поэтому, нашим студентам был задан вопрос о том, читают ли в семье? Более 80 %  студентов 1,2 и 3 курса ответили на этот вопрос утвердительно. На четвертом курсе ситуация несколько хуже, 71% , т.е.  29% семей книг не читают вообще. Кроме того,  среди тех, кто ответил положительно на этот вопрос, есть немало студентов, которые признали, что если и читают книги в семьях, то очень мало. Поэтому результат в целом не утешителен.</w:t>
      </w:r>
    </w:p>
    <w:p w:rsidR="000637B0" w:rsidRDefault="00EA224A" w:rsidP="0028027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24A">
        <w:rPr>
          <w:rFonts w:ascii="Times New Roman" w:hAnsi="Times New Roman" w:cs="Times New Roman"/>
          <w:sz w:val="28"/>
          <w:szCs w:val="28"/>
        </w:rPr>
        <w:t xml:space="preserve">Мы считаем чтение и обсуждение прочитанных книг одной из важных семейных традиций, формирующей познавательный интерес детей, имеющее определяющее значение для духовного становления личности. Поэтому очень важно было выяснить мнение студентов о том, какие вообще семейные традиции существуют в семьях и какое место в них занимает чтение и обсуждение прочитанных книг. Вызывает тревогу мнение 9% студентов о том, что в их семьях традиций нет вообще. На первое место студенты всех курсов поставили традицию празднования дней рождений (62% опрошенных). Причем, даже эта традиция с возрастом уходит в прошлое. Так, совместно с родителями празднуют дни рождения 80% студентов первого курса, а на четвертом курсе этот же показатель составил уже 51% опрошенных. Среди прочих традиций студенты назвали совместный летний отдых, просмотр фильмов. Что же касается традиции чтения и обсуждения прочитанных книг, то  только 15% студентов колледжа смогли утвердительно ответить на этот вопрос. При этом подавляющее большинство студентов всех курсов (60%) помнят о том, что в детстве они вместе с </w:t>
      </w:r>
      <w:r w:rsidRPr="00EA224A">
        <w:rPr>
          <w:rFonts w:ascii="Times New Roman" w:hAnsi="Times New Roman" w:cs="Times New Roman"/>
          <w:sz w:val="28"/>
          <w:szCs w:val="28"/>
        </w:rPr>
        <w:lastRenderedPageBreak/>
        <w:t>родителями обсуждали прочитанные книги. И вот теперь эта традиция исчезает. Среди причин такого удручающего положения сами студенты обычно выделяют несовпадение читательских интересов «отцов» и «детей». Таким образом, происходит своеобразный «</w:t>
      </w:r>
      <w:proofErr w:type="spellStart"/>
      <w:r w:rsidRPr="00EA224A">
        <w:rPr>
          <w:rFonts w:ascii="Times New Roman" w:hAnsi="Times New Roman" w:cs="Times New Roman"/>
          <w:sz w:val="28"/>
          <w:szCs w:val="28"/>
        </w:rPr>
        <w:t>поколенческий</w:t>
      </w:r>
      <w:proofErr w:type="spellEnd"/>
      <w:r w:rsidRPr="00EA224A">
        <w:rPr>
          <w:rFonts w:ascii="Times New Roman" w:hAnsi="Times New Roman" w:cs="Times New Roman"/>
          <w:sz w:val="28"/>
          <w:szCs w:val="28"/>
        </w:rPr>
        <w:t xml:space="preserve"> разлом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37B0">
        <w:rPr>
          <w:rFonts w:ascii="Times New Roman" w:hAnsi="Times New Roman" w:cs="Times New Roman"/>
          <w:sz w:val="28"/>
          <w:szCs w:val="28"/>
        </w:rPr>
        <w:t>.</w:t>
      </w:r>
    </w:p>
    <w:p w:rsidR="009010B0" w:rsidRDefault="009010B0" w:rsidP="0028027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B0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обучение и воспитание должны слиться в единый процесс становления профессиональной компетентности специалиста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книжного бизнеса, т.к. отношение и любовь к книге, чтению для наших выпускников – это требование специальности «книжника». Современный книжный магазин – это </w:t>
      </w:r>
      <w:r w:rsidR="00BD0719">
        <w:rPr>
          <w:rFonts w:ascii="Times New Roman" w:hAnsi="Times New Roman" w:cs="Times New Roman"/>
          <w:color w:val="000000"/>
          <w:sz w:val="28"/>
          <w:szCs w:val="28"/>
        </w:rPr>
        <w:t>культурно-просветит</w:t>
      </w:r>
      <w:r w:rsidR="006E73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0719">
        <w:rPr>
          <w:rFonts w:ascii="Times New Roman" w:hAnsi="Times New Roman" w:cs="Times New Roman"/>
          <w:color w:val="000000"/>
          <w:sz w:val="28"/>
          <w:szCs w:val="28"/>
        </w:rPr>
        <w:t>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="00BD0719">
        <w:rPr>
          <w:rFonts w:ascii="Times New Roman" w:hAnsi="Times New Roman" w:cs="Times New Roman"/>
          <w:color w:val="000000"/>
          <w:sz w:val="28"/>
          <w:szCs w:val="28"/>
        </w:rPr>
        <w:t xml:space="preserve"> с множеством функций.</w:t>
      </w:r>
    </w:p>
    <w:p w:rsidR="00BD0719" w:rsidRDefault="009010B0" w:rsidP="00BD0719">
      <w:pPr>
        <w:pStyle w:val="a5"/>
        <w:spacing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9010B0">
        <w:rPr>
          <w:color w:val="000000"/>
          <w:sz w:val="28"/>
          <w:szCs w:val="28"/>
        </w:rPr>
        <w:t xml:space="preserve">Обеспечение условий для становления специалиста в образовательном пространстве </w:t>
      </w:r>
      <w:r>
        <w:rPr>
          <w:color w:val="000000"/>
          <w:sz w:val="28"/>
          <w:szCs w:val="28"/>
        </w:rPr>
        <w:t>колледжа</w:t>
      </w:r>
      <w:r w:rsidRPr="009010B0">
        <w:rPr>
          <w:color w:val="000000"/>
          <w:sz w:val="28"/>
          <w:szCs w:val="28"/>
        </w:rPr>
        <w:t xml:space="preserve"> требует знания особенностей современных молодых людей студенческого возраста. Студенческий возраст – это возраст, предполагающий достаточную зрелость личности, её стремление и способность к выработке самостоятельных представлений о будущем, о смысле жизни, готовность подойти к при</w:t>
      </w:r>
      <w:r>
        <w:rPr>
          <w:color w:val="000000"/>
          <w:sz w:val="28"/>
          <w:szCs w:val="28"/>
        </w:rPr>
        <w:t>нятию новых динамично изменяющихся форм</w:t>
      </w:r>
      <w:r w:rsidRPr="009010B0">
        <w:rPr>
          <w:color w:val="000000"/>
          <w:sz w:val="28"/>
          <w:szCs w:val="28"/>
        </w:rPr>
        <w:t xml:space="preserve"> человеческой жизнедеятельности. Тем не менее, </w:t>
      </w:r>
      <w:r w:rsidR="00BD0719">
        <w:rPr>
          <w:color w:val="000000"/>
          <w:sz w:val="28"/>
          <w:szCs w:val="28"/>
        </w:rPr>
        <w:t xml:space="preserve">став студентом, </w:t>
      </w:r>
      <w:r w:rsidRPr="009010B0">
        <w:rPr>
          <w:color w:val="000000"/>
          <w:sz w:val="28"/>
          <w:szCs w:val="28"/>
        </w:rPr>
        <w:t xml:space="preserve">получив неограниченные свободы, молодой человек не всегда умеет ответственно ими воспользоваться. </w:t>
      </w:r>
      <w:proofErr w:type="spellStart"/>
      <w:r w:rsidRPr="009010B0">
        <w:rPr>
          <w:color w:val="000000"/>
          <w:sz w:val="28"/>
          <w:szCs w:val="28"/>
        </w:rPr>
        <w:t>Непротиводействие</w:t>
      </w:r>
      <w:proofErr w:type="spellEnd"/>
      <w:r w:rsidRPr="009010B0">
        <w:rPr>
          <w:color w:val="000000"/>
          <w:sz w:val="28"/>
          <w:szCs w:val="28"/>
        </w:rPr>
        <w:t xml:space="preserve"> массированному влиянию низкопробной информации приводит к растлению некоторой части студенческой молодёжи, к пассивному, потребительскому отношению к жизни, взращиванию цинизма, ханжества, </w:t>
      </w:r>
      <w:proofErr w:type="spellStart"/>
      <w:r w:rsidRPr="009010B0">
        <w:rPr>
          <w:color w:val="000000"/>
          <w:sz w:val="28"/>
          <w:szCs w:val="28"/>
        </w:rPr>
        <w:t>бездуховности</w:t>
      </w:r>
      <w:proofErr w:type="spellEnd"/>
      <w:r w:rsidR="00BD0719">
        <w:rPr>
          <w:color w:val="000000"/>
          <w:sz w:val="28"/>
          <w:szCs w:val="28"/>
        </w:rPr>
        <w:t xml:space="preserve">. </w:t>
      </w:r>
    </w:p>
    <w:p w:rsidR="00BD0719" w:rsidRDefault="005C246A" w:rsidP="00BD0719">
      <w:pPr>
        <w:pStyle w:val="a5"/>
        <w:spacing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существует ряд </w:t>
      </w:r>
      <w:r w:rsidRPr="00031812">
        <w:rPr>
          <w:b/>
          <w:color w:val="000000"/>
          <w:sz w:val="28"/>
          <w:szCs w:val="28"/>
        </w:rPr>
        <w:t>противоречий</w:t>
      </w:r>
      <w:r>
        <w:rPr>
          <w:color w:val="000000"/>
          <w:sz w:val="28"/>
          <w:szCs w:val="28"/>
        </w:rPr>
        <w:t>, требующих устранения:</w:t>
      </w:r>
    </w:p>
    <w:p w:rsidR="005C246A" w:rsidRDefault="005C246A" w:rsidP="005C246A">
      <w:pPr>
        <w:pStyle w:val="a5"/>
        <w:numPr>
          <w:ilvl w:val="0"/>
          <w:numId w:val="6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имеют потребность в систематических занятиях социально-творческой, профессионально-ориентированной </w:t>
      </w:r>
      <w:r>
        <w:rPr>
          <w:color w:val="000000"/>
          <w:sz w:val="28"/>
          <w:szCs w:val="28"/>
        </w:rPr>
        <w:lastRenderedPageBreak/>
        <w:t>деятельностью, связанной с книгой и чтением, активно организующей их досуг и процесс творческой самореализации.</w:t>
      </w:r>
    </w:p>
    <w:p w:rsidR="005C246A" w:rsidRDefault="005C246A" w:rsidP="005C246A">
      <w:pPr>
        <w:pStyle w:val="a5"/>
        <w:numPr>
          <w:ilvl w:val="0"/>
          <w:numId w:val="6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колледже отсутствует подобная система воспитания, что усиливает опасность негативного влияния </w:t>
      </w:r>
      <w:r w:rsidR="004361E4">
        <w:rPr>
          <w:color w:val="000000"/>
          <w:sz w:val="28"/>
          <w:szCs w:val="28"/>
        </w:rPr>
        <w:t xml:space="preserve">различной </w:t>
      </w:r>
      <w:r w:rsidRPr="009010B0">
        <w:rPr>
          <w:color w:val="000000"/>
          <w:sz w:val="28"/>
          <w:szCs w:val="28"/>
        </w:rPr>
        <w:t>низкопробной информации</w:t>
      </w:r>
      <w:r>
        <w:rPr>
          <w:color w:val="000000"/>
          <w:sz w:val="28"/>
          <w:szCs w:val="28"/>
        </w:rPr>
        <w:t xml:space="preserve"> на студентов. </w:t>
      </w:r>
      <w:r w:rsidR="004361E4">
        <w:rPr>
          <w:color w:val="000000"/>
          <w:sz w:val="28"/>
          <w:szCs w:val="28"/>
        </w:rPr>
        <w:t>Т.е. у колледжа есть потребность в формировании соответствующей системы воспитания (чтобы выпускать конкурентоспособного специалиста книжного бизнеса).</w:t>
      </w:r>
    </w:p>
    <w:p w:rsidR="004361E4" w:rsidRDefault="004361E4" w:rsidP="005C246A">
      <w:pPr>
        <w:pStyle w:val="a5"/>
        <w:numPr>
          <w:ilvl w:val="0"/>
          <w:numId w:val="6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Общество нуждается в содержательном наполнении досуга современной молодежи.</w:t>
      </w:r>
    </w:p>
    <w:p w:rsidR="00BD0719" w:rsidRDefault="00BD0719" w:rsidP="00BD0719">
      <w:pPr>
        <w:pStyle w:val="a5"/>
        <w:spacing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Чтобы нейтрализовать эти возможные и нежелательные направления развития студентов, был создан этот проект. </w:t>
      </w:r>
    </w:p>
    <w:p w:rsidR="009010B0" w:rsidRPr="009010B0" w:rsidRDefault="009010B0" w:rsidP="00BD0719">
      <w:pPr>
        <w:pStyle w:val="a5"/>
        <w:spacing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9010B0">
        <w:rPr>
          <w:color w:val="000000"/>
          <w:spacing w:val="2"/>
          <w:sz w:val="28"/>
          <w:szCs w:val="28"/>
        </w:rPr>
        <w:t xml:space="preserve">Методологической основой воспитания студентов </w:t>
      </w:r>
      <w:r w:rsidR="00BD0719">
        <w:rPr>
          <w:color w:val="000000"/>
          <w:spacing w:val="2"/>
          <w:sz w:val="28"/>
          <w:szCs w:val="28"/>
        </w:rPr>
        <w:t xml:space="preserve">колледжа </w:t>
      </w:r>
      <w:r w:rsidRPr="009010B0">
        <w:rPr>
          <w:color w:val="000000"/>
          <w:spacing w:val="2"/>
          <w:sz w:val="28"/>
          <w:szCs w:val="28"/>
        </w:rPr>
        <w:t>явля</w:t>
      </w:r>
      <w:r w:rsidRPr="009010B0">
        <w:rPr>
          <w:color w:val="000000"/>
          <w:spacing w:val="2"/>
          <w:sz w:val="28"/>
          <w:szCs w:val="28"/>
        </w:rPr>
        <w:softHyphen/>
      </w:r>
      <w:r w:rsidR="00BD0719">
        <w:rPr>
          <w:color w:val="000000"/>
          <w:spacing w:val="4"/>
          <w:sz w:val="28"/>
          <w:szCs w:val="28"/>
        </w:rPr>
        <w:t>ю</w:t>
      </w:r>
      <w:r w:rsidRPr="009010B0">
        <w:rPr>
          <w:color w:val="000000"/>
          <w:spacing w:val="4"/>
          <w:sz w:val="28"/>
          <w:szCs w:val="28"/>
        </w:rPr>
        <w:t xml:space="preserve">тся гуманистические взгляды </w:t>
      </w:r>
      <w:r w:rsidRPr="009010B0">
        <w:rPr>
          <w:color w:val="000000"/>
          <w:spacing w:val="2"/>
          <w:sz w:val="28"/>
          <w:szCs w:val="28"/>
        </w:rPr>
        <w:t>отечественных философов о</w:t>
      </w:r>
      <w:r w:rsidR="00BD0719">
        <w:rPr>
          <w:color w:val="000000"/>
          <w:spacing w:val="2"/>
          <w:sz w:val="28"/>
          <w:szCs w:val="28"/>
        </w:rPr>
        <w:t>:</w:t>
      </w:r>
    </w:p>
    <w:p w:rsidR="009010B0" w:rsidRPr="009010B0" w:rsidRDefault="009010B0" w:rsidP="009010B0">
      <w:pPr>
        <w:pStyle w:val="a5"/>
        <w:numPr>
          <w:ilvl w:val="0"/>
          <w:numId w:val="4"/>
        </w:numPr>
        <w:shd w:val="clear" w:color="auto" w:fill="FFFFFF"/>
        <w:spacing w:before="11" w:beforeAutospacing="0" w:after="0" w:afterAutospacing="0" w:line="360" w:lineRule="auto"/>
        <w:ind w:left="11"/>
        <w:jc w:val="both"/>
        <w:rPr>
          <w:color w:val="000000"/>
          <w:sz w:val="28"/>
          <w:szCs w:val="28"/>
        </w:rPr>
      </w:pPr>
      <w:r w:rsidRPr="009010B0">
        <w:rPr>
          <w:color w:val="000000"/>
          <w:spacing w:val="4"/>
          <w:sz w:val="28"/>
          <w:szCs w:val="28"/>
        </w:rPr>
        <w:t xml:space="preserve">становлении творческой личности, творческого специалиста в </w:t>
      </w:r>
      <w:proofErr w:type="spellStart"/>
      <w:r w:rsidRPr="009010B0">
        <w:rPr>
          <w:color w:val="000000"/>
          <w:spacing w:val="4"/>
          <w:sz w:val="28"/>
          <w:szCs w:val="28"/>
        </w:rPr>
        <w:t>соц</w:t>
      </w:r>
      <w:proofErr w:type="gramStart"/>
      <w:r w:rsidRPr="009010B0">
        <w:rPr>
          <w:color w:val="000000"/>
          <w:spacing w:val="4"/>
          <w:sz w:val="28"/>
          <w:szCs w:val="28"/>
        </w:rPr>
        <w:t>и</w:t>
      </w:r>
      <w:proofErr w:type="spellEnd"/>
      <w:r w:rsidRPr="009010B0">
        <w:rPr>
          <w:color w:val="000000"/>
          <w:spacing w:val="4"/>
          <w:sz w:val="28"/>
          <w:szCs w:val="28"/>
        </w:rPr>
        <w:t>-</w:t>
      </w:r>
      <w:proofErr w:type="gramEnd"/>
      <w:r w:rsidRPr="009010B0">
        <w:rPr>
          <w:color w:val="000000"/>
          <w:spacing w:val="4"/>
          <w:sz w:val="28"/>
          <w:szCs w:val="28"/>
        </w:rPr>
        <w:br/>
      </w:r>
      <w:proofErr w:type="spellStart"/>
      <w:r w:rsidRPr="009010B0">
        <w:rPr>
          <w:color w:val="000000"/>
          <w:spacing w:val="4"/>
          <w:sz w:val="28"/>
          <w:szCs w:val="28"/>
        </w:rPr>
        <w:t>ально</w:t>
      </w:r>
      <w:proofErr w:type="spellEnd"/>
      <w:r w:rsidRPr="009010B0">
        <w:rPr>
          <w:color w:val="000000"/>
          <w:spacing w:val="4"/>
          <w:sz w:val="28"/>
          <w:szCs w:val="28"/>
        </w:rPr>
        <w:t xml:space="preserve"> и личностно ценной деятельности и общении, ориентированных на </w:t>
      </w:r>
      <w:proofErr w:type="spellStart"/>
      <w:r w:rsidRPr="009010B0">
        <w:rPr>
          <w:color w:val="000000"/>
          <w:spacing w:val="4"/>
          <w:sz w:val="28"/>
          <w:szCs w:val="28"/>
        </w:rPr>
        <w:t>мак</w:t>
      </w:r>
      <w:r w:rsidRPr="009010B0">
        <w:rPr>
          <w:color w:val="000000"/>
          <w:spacing w:val="2"/>
          <w:sz w:val="28"/>
          <w:szCs w:val="28"/>
        </w:rPr>
        <w:t>симализацию</w:t>
      </w:r>
      <w:proofErr w:type="spellEnd"/>
      <w:r w:rsidRPr="009010B0">
        <w:rPr>
          <w:color w:val="000000"/>
          <w:spacing w:val="2"/>
          <w:sz w:val="28"/>
          <w:szCs w:val="28"/>
        </w:rPr>
        <w:t xml:space="preserve"> личностного самовыражения;</w:t>
      </w:r>
    </w:p>
    <w:p w:rsidR="009010B0" w:rsidRPr="009010B0" w:rsidRDefault="009010B0" w:rsidP="009010B0">
      <w:pPr>
        <w:pStyle w:val="a5"/>
        <w:numPr>
          <w:ilvl w:val="0"/>
          <w:numId w:val="4"/>
        </w:numPr>
        <w:shd w:val="clear" w:color="auto" w:fill="FFFFFF"/>
        <w:spacing w:before="11" w:beforeAutospacing="0" w:after="0" w:afterAutospacing="0" w:line="360" w:lineRule="auto"/>
        <w:ind w:left="11"/>
        <w:jc w:val="both"/>
        <w:rPr>
          <w:color w:val="000000"/>
          <w:sz w:val="28"/>
          <w:szCs w:val="28"/>
        </w:rPr>
      </w:pPr>
      <w:r w:rsidRPr="009010B0">
        <w:rPr>
          <w:color w:val="000000"/>
          <w:spacing w:val="4"/>
          <w:sz w:val="28"/>
          <w:szCs w:val="28"/>
        </w:rPr>
        <w:t>саморазвитии и профессиональном становлении как духовн</w:t>
      </w:r>
      <w:proofErr w:type="gramStart"/>
      <w:r w:rsidRPr="009010B0">
        <w:rPr>
          <w:color w:val="000000"/>
          <w:spacing w:val="4"/>
          <w:sz w:val="28"/>
          <w:szCs w:val="28"/>
        </w:rPr>
        <w:t>о-</w:t>
      </w:r>
      <w:proofErr w:type="gramEnd"/>
      <w:r w:rsidRPr="009010B0">
        <w:rPr>
          <w:color w:val="000000"/>
          <w:spacing w:val="4"/>
          <w:sz w:val="28"/>
          <w:szCs w:val="28"/>
        </w:rPr>
        <w:br/>
        <w:t>практическом преобразовании с целью полноты индивидуального самовыраже</w:t>
      </w:r>
      <w:r w:rsidRPr="009010B0">
        <w:rPr>
          <w:color w:val="000000"/>
          <w:spacing w:val="4"/>
          <w:sz w:val="28"/>
          <w:szCs w:val="28"/>
        </w:rPr>
        <w:softHyphen/>
      </w:r>
      <w:r w:rsidRPr="009010B0">
        <w:rPr>
          <w:color w:val="000000"/>
          <w:spacing w:val="2"/>
          <w:sz w:val="28"/>
          <w:szCs w:val="28"/>
        </w:rPr>
        <w:t>ния и социального служения</w:t>
      </w:r>
      <w:r w:rsidR="00BD0719">
        <w:rPr>
          <w:color w:val="000000"/>
          <w:spacing w:val="2"/>
          <w:sz w:val="28"/>
          <w:szCs w:val="28"/>
        </w:rPr>
        <w:t>.</w:t>
      </w:r>
    </w:p>
    <w:p w:rsidR="00510980" w:rsidRDefault="00031812" w:rsidP="00510980">
      <w:pPr>
        <w:pStyle w:val="a5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Гипотеза</w:t>
      </w:r>
      <w:r>
        <w:rPr>
          <w:color w:val="000000"/>
          <w:sz w:val="28"/>
          <w:szCs w:val="28"/>
        </w:rPr>
        <w:t xml:space="preserve"> нашего проекта заключается в следующем – если мы создадим </w:t>
      </w:r>
      <w:proofErr w:type="spellStart"/>
      <w:r>
        <w:rPr>
          <w:color w:val="000000"/>
          <w:sz w:val="28"/>
          <w:szCs w:val="28"/>
        </w:rPr>
        <w:t>досуговый</w:t>
      </w:r>
      <w:proofErr w:type="spellEnd"/>
      <w:r>
        <w:rPr>
          <w:color w:val="000000"/>
          <w:sz w:val="28"/>
          <w:szCs w:val="28"/>
        </w:rPr>
        <w:t xml:space="preserve"> центр «С Книгой – в будущее!» с клубом любителей чтения как ядром, вокруг которого будут разворачиваться различные направления работы, то</w:t>
      </w:r>
      <w:r w:rsidR="00DB7BA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10980">
        <w:rPr>
          <w:color w:val="000000"/>
          <w:sz w:val="28"/>
          <w:szCs w:val="28"/>
        </w:rPr>
        <w:t>а) будет удовлетворена студенческая потребность в систематических занятиях социально-творческой, профессионально-ориентированной деятельностью, связанной с книгой и чтением, активно организующей их досуг и процесс творческой самореализации;</w:t>
      </w:r>
      <w:proofErr w:type="gramEnd"/>
      <w:r w:rsidR="00510980">
        <w:rPr>
          <w:color w:val="000000"/>
          <w:sz w:val="28"/>
          <w:szCs w:val="28"/>
        </w:rPr>
        <w:t xml:space="preserve"> б) </w:t>
      </w:r>
      <w:r w:rsidR="00C21971">
        <w:rPr>
          <w:color w:val="000000"/>
          <w:sz w:val="28"/>
          <w:szCs w:val="28"/>
        </w:rPr>
        <w:t>в колледже будет создан элемент системы воспитания профессионала книжного бизнеса</w:t>
      </w:r>
      <w:r w:rsidR="00DB7BA4">
        <w:rPr>
          <w:color w:val="000000"/>
          <w:sz w:val="28"/>
          <w:szCs w:val="28"/>
        </w:rPr>
        <w:t xml:space="preserve">, </w:t>
      </w:r>
      <w:r w:rsidR="00DB7BA4">
        <w:rPr>
          <w:color w:val="000000"/>
          <w:sz w:val="28"/>
          <w:szCs w:val="28"/>
        </w:rPr>
        <w:lastRenderedPageBreak/>
        <w:t>востребованного работодателем; в) усилится положительный имидж колледжа.</w:t>
      </w:r>
    </w:p>
    <w:p w:rsidR="003247B0" w:rsidRDefault="003247B0" w:rsidP="00324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B0" w:rsidRDefault="003247B0" w:rsidP="00324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ПЛАН</w:t>
      </w:r>
    </w:p>
    <w:p w:rsidR="003247B0" w:rsidRDefault="00E03B61" w:rsidP="003247B0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процесса создания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центра </w:t>
      </w:r>
      <w:r w:rsidR="00DB7BA4">
        <w:rPr>
          <w:sz w:val="28"/>
          <w:szCs w:val="28"/>
        </w:rPr>
        <w:t xml:space="preserve">(он будет создан до конца учебного года) </w:t>
      </w:r>
      <w:r>
        <w:rPr>
          <w:sz w:val="28"/>
          <w:szCs w:val="28"/>
        </w:rPr>
        <w:t xml:space="preserve">начата с создания клуба любителей чтения. </w:t>
      </w:r>
      <w:r w:rsidR="003247B0">
        <w:rPr>
          <w:sz w:val="28"/>
          <w:szCs w:val="28"/>
        </w:rPr>
        <w:t xml:space="preserve">Содержание работы клуба рассчитано на «зону ближайшего развития» студентов. На занятиях царит атмосфера взаимопонимания, доверия, содружества, которая влечёт за собой радость общения и познания, даёт молодому человеку возможность почувствовать веру в себя. Для поддержания таких отношений предусмотрена смена различных видов деятельности: познавательной, игровой, творческой, что способствует развитию индивидуальной одарённости (творческой, коммуникативной, интеллектуальной и т. д.). </w:t>
      </w:r>
    </w:p>
    <w:p w:rsidR="003247B0" w:rsidRDefault="003247B0" w:rsidP="003247B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Клуб планирует</w:t>
      </w:r>
      <w:r w:rsidR="00DB7BA4">
        <w:rPr>
          <w:rFonts w:ascii="Times New Roman" w:hAnsi="Times New Roman"/>
          <w:b/>
          <w:i/>
          <w:sz w:val="28"/>
          <w:szCs w:val="28"/>
        </w:rPr>
        <w:t>: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Организовывать: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─ ежемесячное оформление стенда «Клуб любителей чтения»;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─ творческие встречи; 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─ встречи с интересными людьми, </w:t>
      </w:r>
    </w:p>
    <w:p w:rsidR="00E03B61" w:rsidRDefault="00DB7BA4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3B61">
        <w:rPr>
          <w:rFonts w:ascii="Times New Roman" w:hAnsi="Times New Roman"/>
          <w:sz w:val="28"/>
          <w:szCs w:val="28"/>
        </w:rPr>
        <w:t xml:space="preserve"> конкурсы, викторины по книгам со школьниками;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─ вечера, праздники, творческие гостиные;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─ экскурсии в музеи-квартиры писателей;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─ экскурсии в </w:t>
      </w:r>
      <w:r w:rsidR="00E03B61">
        <w:rPr>
          <w:rFonts w:ascii="Times New Roman" w:hAnsi="Times New Roman"/>
          <w:sz w:val="28"/>
          <w:szCs w:val="28"/>
        </w:rPr>
        <w:t xml:space="preserve">книжные </w:t>
      </w:r>
      <w:r>
        <w:rPr>
          <w:rFonts w:ascii="Times New Roman" w:hAnsi="Times New Roman"/>
          <w:sz w:val="28"/>
          <w:szCs w:val="28"/>
        </w:rPr>
        <w:t xml:space="preserve">магазины </w:t>
      </w:r>
      <w:r w:rsidR="00E03B61">
        <w:rPr>
          <w:rFonts w:ascii="Times New Roman" w:hAnsi="Times New Roman"/>
          <w:sz w:val="28"/>
          <w:szCs w:val="28"/>
        </w:rPr>
        <w:t>социальных партнеров.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Предлагать членам клуба и студентам МГКБИТ: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─ интеллектуальное общение и отдых; 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─ всестороннюю и своевременную информацию; 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─ знакомство с поэтами, писателями, интересными людьми </w:t>
      </w:r>
      <w:r w:rsidR="00E03B61">
        <w:rPr>
          <w:rFonts w:ascii="Times New Roman" w:hAnsi="Times New Roman"/>
          <w:sz w:val="28"/>
          <w:szCs w:val="28"/>
        </w:rPr>
        <w:t xml:space="preserve">книжной отрасли, ветеранами </w:t>
      </w:r>
      <w:r>
        <w:rPr>
          <w:rFonts w:ascii="Times New Roman" w:hAnsi="Times New Roman"/>
          <w:sz w:val="28"/>
          <w:szCs w:val="28"/>
        </w:rPr>
        <w:t>(на базе социального партнёра Московского Дома Книги);</w:t>
      </w:r>
    </w:p>
    <w:p w:rsidR="003247B0" w:rsidRDefault="003247B0" w:rsidP="003247B0">
      <w:pPr>
        <w:spacing w:line="360" w:lineRule="auto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─ просмотр фильмов-встреч на базе МДК. </w:t>
      </w:r>
    </w:p>
    <w:p w:rsidR="00E03B61" w:rsidRPr="003754A2" w:rsidRDefault="003247B0" w:rsidP="003754A2">
      <w:pPr>
        <w:spacing w:line="360" w:lineRule="auto"/>
        <w:ind w:firstLine="4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54A2" w:rsidRPr="003754A2">
        <w:rPr>
          <w:rFonts w:ascii="Times New Roman" w:hAnsi="Times New Roman"/>
          <w:b/>
          <w:sz w:val="28"/>
          <w:szCs w:val="28"/>
        </w:rPr>
        <w:t>Приложения</w:t>
      </w:r>
    </w:p>
    <w:p w:rsidR="003247B0" w:rsidRPr="00E03B61" w:rsidRDefault="003247B0" w:rsidP="003754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стенда «Клу</w:t>
      </w:r>
      <w:r w:rsidR="003754A2">
        <w:rPr>
          <w:rFonts w:ascii="Times New Roman" w:hAnsi="Times New Roman"/>
          <w:sz w:val="28"/>
          <w:szCs w:val="28"/>
        </w:rPr>
        <w:t xml:space="preserve">б любителей чтения BOOK BARON» </w:t>
      </w:r>
    </w:p>
    <w:p w:rsidR="003247B0" w:rsidRDefault="000173F2" w:rsidP="003247B0">
      <w:pPr>
        <w:jc w:val="center"/>
        <w:rPr>
          <w:color w:val="3366FF"/>
          <w:sz w:val="32"/>
          <w:szCs w:val="32"/>
        </w:rPr>
      </w:pPr>
      <w:r w:rsidRPr="000173F2">
        <w:rPr>
          <w:color w:val="3366F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5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18pt;v-text-kern:t" trim="t" fitpath="t" string="Клуб любителей чтения"/>
          </v:shape>
        </w:pict>
      </w:r>
    </w:p>
    <w:p w:rsidR="003247B0" w:rsidRDefault="003247B0" w:rsidP="003247B0">
      <w:pPr>
        <w:jc w:val="center"/>
        <w:rPr>
          <w:color w:val="3366FF"/>
          <w:sz w:val="32"/>
          <w:szCs w:val="32"/>
        </w:rPr>
      </w:pPr>
      <w:r>
        <w:rPr>
          <w:color w:val="3366FF"/>
          <w:sz w:val="32"/>
          <w:szCs w:val="32"/>
        </w:rPr>
        <w:t>BOOK BARON</w:t>
      </w:r>
    </w:p>
    <w:p w:rsidR="003247B0" w:rsidRDefault="003247B0" w:rsidP="003247B0">
      <w:pPr>
        <w:tabs>
          <w:tab w:val="left" w:pos="6075"/>
        </w:tabs>
        <w:jc w:val="center"/>
        <w:rPr>
          <w:rFonts w:ascii="Bookman Old Style" w:hAnsi="Bookman Old Style"/>
          <w:b/>
          <w:color w:val="5F497A" w:themeColor="accent4" w:themeShade="BF"/>
          <w:sz w:val="44"/>
          <w:szCs w:val="44"/>
        </w:rPr>
      </w:pPr>
      <w:r>
        <w:rPr>
          <w:rFonts w:ascii="Bookman Old Style" w:hAnsi="Bookman Old Style"/>
          <w:b/>
          <w:color w:val="5F497A" w:themeColor="accent4" w:themeShade="BF"/>
          <w:sz w:val="44"/>
          <w:szCs w:val="44"/>
        </w:rPr>
        <w:t>Стань совершеннее!</w:t>
      </w:r>
    </w:p>
    <w:tbl>
      <w:tblPr>
        <w:tblStyle w:val="a6"/>
        <w:tblpPr w:leftFromText="180" w:rightFromText="180" w:bottomFromText="200" w:vertAnchor="text" w:horzAnchor="margin" w:tblpXSpec="right" w:tblpY="295"/>
        <w:tblW w:w="0" w:type="auto"/>
        <w:tblLook w:val="01E0"/>
      </w:tblPr>
      <w:tblGrid>
        <w:gridCol w:w="2748"/>
      </w:tblGrid>
      <w:tr w:rsidR="003247B0" w:rsidRPr="00361795" w:rsidTr="000C469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0" w:rsidRDefault="003247B0" w:rsidP="000C4696">
            <w:pPr>
              <w:jc w:val="center"/>
              <w:rPr>
                <w:i/>
                <w:sz w:val="32"/>
                <w:szCs w:val="32"/>
                <w:lang w:val="ru-RU"/>
              </w:rPr>
            </w:pPr>
            <w:r>
              <w:rPr>
                <w:i/>
                <w:sz w:val="32"/>
                <w:szCs w:val="32"/>
                <w:lang w:val="ru-RU"/>
              </w:rPr>
              <w:t>Тематическая страничка</w:t>
            </w:r>
          </w:p>
          <w:p w:rsidR="003247B0" w:rsidRDefault="003247B0" w:rsidP="000C4696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(интересные факты из жизни и творчества писателей, развития  и становления книжного бизнеса))</w:t>
            </w:r>
          </w:p>
        </w:tc>
      </w:tr>
    </w:tbl>
    <w:p w:rsidR="003247B0" w:rsidRDefault="003247B0" w:rsidP="003247B0">
      <w:pPr>
        <w:jc w:val="center"/>
        <w:rPr>
          <w:color w:val="3366FF"/>
          <w:sz w:val="32"/>
          <w:szCs w:val="32"/>
        </w:rPr>
      </w:pPr>
    </w:p>
    <w:tbl>
      <w:tblPr>
        <w:tblStyle w:val="a6"/>
        <w:tblW w:w="0" w:type="auto"/>
        <w:tblLook w:val="01E0"/>
      </w:tblPr>
      <w:tblGrid>
        <w:gridCol w:w="2748"/>
      </w:tblGrid>
      <w:tr w:rsidR="003247B0" w:rsidTr="000C469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0" w:rsidRDefault="003247B0" w:rsidP="000C4696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Литературные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даты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месяца</w:t>
            </w:r>
            <w:proofErr w:type="spellEnd"/>
          </w:p>
          <w:p w:rsidR="003247B0" w:rsidRDefault="003247B0" w:rsidP="000C4696">
            <w:pPr>
              <w:rPr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386"/>
        <w:tblW w:w="0" w:type="auto"/>
        <w:tblLook w:val="01E0"/>
      </w:tblPr>
      <w:tblGrid>
        <w:gridCol w:w="2748"/>
      </w:tblGrid>
      <w:tr w:rsidR="00E03B61" w:rsidRPr="00361795" w:rsidTr="00E03B6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1" w:rsidRDefault="00E03B61" w:rsidP="00E03B61">
            <w:pPr>
              <w:jc w:val="center"/>
              <w:rPr>
                <w:i/>
                <w:sz w:val="32"/>
                <w:szCs w:val="32"/>
                <w:lang w:val="ru-RU"/>
              </w:rPr>
            </w:pPr>
            <w:r>
              <w:rPr>
                <w:i/>
                <w:sz w:val="32"/>
                <w:szCs w:val="32"/>
                <w:lang w:val="ru-RU"/>
              </w:rPr>
              <w:t>Книжный хит-парад</w:t>
            </w:r>
          </w:p>
          <w:p w:rsidR="00E03B61" w:rsidRDefault="00E03B61" w:rsidP="00E03B61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(рейтинг популярных и продаваемых книг сети МДК)</w:t>
            </w:r>
          </w:p>
          <w:p w:rsidR="00E03B61" w:rsidRDefault="00E03B61" w:rsidP="00E03B61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3247B0" w:rsidRDefault="003247B0" w:rsidP="003247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3247B0" w:rsidRDefault="003247B0" w:rsidP="003247B0">
      <w:pPr>
        <w:rPr>
          <w:sz w:val="32"/>
          <w:szCs w:val="32"/>
        </w:rPr>
      </w:pPr>
    </w:p>
    <w:tbl>
      <w:tblPr>
        <w:tblStyle w:val="a6"/>
        <w:tblpPr w:leftFromText="180" w:rightFromText="180" w:bottomFromText="200" w:vertAnchor="text" w:horzAnchor="margin" w:tblpXSpec="right" w:tblpY="1839"/>
        <w:tblW w:w="0" w:type="auto"/>
        <w:tblLook w:val="01E0"/>
      </w:tblPr>
      <w:tblGrid>
        <w:gridCol w:w="2748"/>
      </w:tblGrid>
      <w:tr w:rsidR="003247B0" w:rsidRPr="00361795" w:rsidTr="00E03B6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0" w:rsidRDefault="003247B0" w:rsidP="00E03B61">
            <w:pPr>
              <w:jc w:val="center"/>
              <w:rPr>
                <w:i/>
                <w:sz w:val="32"/>
                <w:szCs w:val="32"/>
                <w:lang w:val="ru-RU"/>
              </w:rPr>
            </w:pPr>
            <w:r>
              <w:rPr>
                <w:i/>
                <w:sz w:val="32"/>
                <w:szCs w:val="32"/>
                <w:lang w:val="ru-RU"/>
              </w:rPr>
              <w:t>Рекомендую прочитать</w:t>
            </w:r>
          </w:p>
          <w:p w:rsidR="003247B0" w:rsidRDefault="003247B0" w:rsidP="00E03B61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(рецензии студентов на  </w:t>
            </w:r>
            <w:r>
              <w:rPr>
                <w:sz w:val="32"/>
                <w:szCs w:val="32"/>
                <w:lang w:val="ru-RU"/>
              </w:rPr>
              <w:lastRenderedPageBreak/>
              <w:t>прочитанные книги)</w:t>
            </w:r>
          </w:p>
        </w:tc>
      </w:tr>
    </w:tbl>
    <w:tbl>
      <w:tblPr>
        <w:tblStyle w:val="a6"/>
        <w:tblpPr w:leftFromText="180" w:rightFromText="180" w:vertAnchor="text" w:horzAnchor="page" w:tblpX="5023" w:tblpYSpec="bottom"/>
        <w:tblW w:w="0" w:type="auto"/>
        <w:tblLook w:val="01E0"/>
      </w:tblPr>
      <w:tblGrid>
        <w:gridCol w:w="2748"/>
      </w:tblGrid>
      <w:tr w:rsidR="00E03B61" w:rsidRPr="00361795" w:rsidTr="00E03B6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61" w:rsidRDefault="00E03B61" w:rsidP="00E03B61">
            <w:pPr>
              <w:jc w:val="center"/>
              <w:rPr>
                <w:i/>
                <w:sz w:val="32"/>
                <w:szCs w:val="32"/>
                <w:lang w:val="ru-RU"/>
              </w:rPr>
            </w:pPr>
            <w:r>
              <w:rPr>
                <w:i/>
                <w:sz w:val="32"/>
                <w:szCs w:val="32"/>
                <w:lang w:val="ru-RU"/>
              </w:rPr>
              <w:lastRenderedPageBreak/>
              <w:t>Проба пера</w:t>
            </w:r>
          </w:p>
          <w:p w:rsidR="00E03B61" w:rsidRDefault="00E03B61" w:rsidP="00E03B61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(творчество студентов и преподавателей)</w:t>
            </w:r>
          </w:p>
        </w:tc>
      </w:tr>
    </w:tbl>
    <w:p w:rsidR="003247B0" w:rsidRDefault="003247B0" w:rsidP="003247B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6"/>
        <w:tblpPr w:leftFromText="180" w:rightFromText="180" w:bottomFromText="200" w:vertAnchor="text" w:horzAnchor="margin" w:tblpXSpec="center" w:tblpY="2773"/>
        <w:tblW w:w="0" w:type="auto"/>
        <w:tblLook w:val="01E0"/>
      </w:tblPr>
      <w:tblGrid>
        <w:gridCol w:w="2748"/>
      </w:tblGrid>
      <w:tr w:rsidR="003247B0" w:rsidRPr="00361795" w:rsidTr="00E03B6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0" w:rsidRDefault="003247B0" w:rsidP="00E03B61">
            <w:pPr>
              <w:jc w:val="center"/>
              <w:rPr>
                <w:i/>
                <w:sz w:val="32"/>
                <w:szCs w:val="32"/>
                <w:lang w:val="ru-RU"/>
              </w:rPr>
            </w:pPr>
            <w:r>
              <w:rPr>
                <w:i/>
                <w:sz w:val="32"/>
                <w:szCs w:val="32"/>
                <w:lang w:val="ru-RU"/>
              </w:rPr>
              <w:t>Фильм по книге</w:t>
            </w:r>
          </w:p>
          <w:p w:rsidR="003247B0" w:rsidRDefault="003247B0" w:rsidP="00E03B61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(рецензии студентов на фильмы, поставленные по книгам)</w:t>
            </w:r>
          </w:p>
        </w:tc>
      </w:tr>
    </w:tbl>
    <w:p w:rsidR="003247B0" w:rsidRDefault="003247B0" w:rsidP="003247B0">
      <w:pPr>
        <w:rPr>
          <w:sz w:val="32"/>
          <w:szCs w:val="32"/>
        </w:rPr>
      </w:pPr>
    </w:p>
    <w:p w:rsidR="003247B0" w:rsidRDefault="003247B0" w:rsidP="003247B0">
      <w:pPr>
        <w:rPr>
          <w:sz w:val="28"/>
          <w:szCs w:val="28"/>
        </w:rPr>
      </w:pPr>
    </w:p>
    <w:p w:rsidR="003247B0" w:rsidRDefault="003247B0" w:rsidP="003247B0">
      <w:pPr>
        <w:spacing w:line="360" w:lineRule="auto"/>
        <w:ind w:firstLine="480"/>
        <w:jc w:val="both"/>
        <w:rPr>
          <w:sz w:val="28"/>
          <w:szCs w:val="28"/>
        </w:rPr>
      </w:pPr>
    </w:p>
    <w:p w:rsidR="003247B0" w:rsidRDefault="003247B0" w:rsidP="003247B0">
      <w:pPr>
        <w:spacing w:line="360" w:lineRule="auto"/>
        <w:ind w:firstLine="480"/>
        <w:jc w:val="both"/>
        <w:rPr>
          <w:sz w:val="28"/>
          <w:szCs w:val="28"/>
        </w:rPr>
      </w:pPr>
    </w:p>
    <w:p w:rsidR="003247B0" w:rsidRDefault="003247B0" w:rsidP="003247B0">
      <w:pPr>
        <w:spacing w:line="360" w:lineRule="auto"/>
        <w:ind w:firstLine="480"/>
        <w:jc w:val="both"/>
        <w:rPr>
          <w:sz w:val="28"/>
          <w:szCs w:val="28"/>
        </w:rPr>
      </w:pPr>
    </w:p>
    <w:p w:rsidR="003247B0" w:rsidRDefault="003247B0" w:rsidP="003247B0">
      <w:pPr>
        <w:spacing w:line="360" w:lineRule="auto"/>
        <w:ind w:firstLine="480"/>
        <w:jc w:val="both"/>
        <w:rPr>
          <w:sz w:val="28"/>
          <w:szCs w:val="28"/>
        </w:rPr>
      </w:pPr>
    </w:p>
    <w:p w:rsidR="003247B0" w:rsidRDefault="003247B0" w:rsidP="003247B0">
      <w:pPr>
        <w:spacing w:line="360" w:lineRule="auto"/>
        <w:ind w:firstLine="480"/>
        <w:jc w:val="both"/>
        <w:rPr>
          <w:sz w:val="28"/>
          <w:szCs w:val="28"/>
        </w:rPr>
      </w:pPr>
    </w:p>
    <w:p w:rsidR="003247B0" w:rsidRDefault="003247B0" w:rsidP="003247B0">
      <w:pPr>
        <w:spacing w:line="360" w:lineRule="auto"/>
        <w:jc w:val="both"/>
        <w:rPr>
          <w:sz w:val="28"/>
          <w:szCs w:val="28"/>
        </w:rPr>
      </w:pPr>
    </w:p>
    <w:p w:rsidR="00764F73" w:rsidRDefault="00764F73" w:rsidP="00E03B61">
      <w:pPr>
        <w:pStyle w:val="3"/>
        <w:jc w:val="center"/>
        <w:rPr>
          <w:rFonts w:ascii="Times New Roman" w:eastAsiaTheme="minorHAnsi" w:hAnsi="Times New Roman" w:cstheme="minorBidi"/>
          <w:bCs w:val="0"/>
          <w:sz w:val="28"/>
          <w:szCs w:val="28"/>
          <w:lang w:val="ru-RU" w:bidi="ar-SA"/>
        </w:rPr>
      </w:pPr>
    </w:p>
    <w:p w:rsidR="00FA2CB6" w:rsidRDefault="00FA2CB6" w:rsidP="00E03B61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E03B61" w:rsidRPr="00E03B61" w:rsidRDefault="00E03B61" w:rsidP="00E03B61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03B6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ПЛАН МЕРОПРИЯТИЙ 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КЛУБА </w:t>
      </w:r>
    </w:p>
    <w:p w:rsidR="00E03B61" w:rsidRPr="00E03B61" w:rsidRDefault="00E03B61" w:rsidP="00E03B61">
      <w:pPr>
        <w:rPr>
          <w:lang w:bidi="en-US"/>
        </w:rPr>
      </w:pPr>
    </w:p>
    <w:tbl>
      <w:tblPr>
        <w:tblW w:w="10425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66"/>
        <w:gridCol w:w="5680"/>
        <w:gridCol w:w="2279"/>
      </w:tblGrid>
      <w:tr w:rsidR="00E03B61" w:rsidTr="000C4696">
        <w:trPr>
          <w:trHeight w:val="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Направления работы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Открытие и празднование дня рождения  клуба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Чаепитие с приглашёнными гостями из МДК. </w:t>
            </w:r>
          </w:p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клуба.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проекта Устава и символики.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B61" w:rsidTr="000C4696">
        <w:trPr>
          <w:trHeight w:val="2260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Творческое выполнение проекта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Заседания клуба.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раза в месяц</w:t>
            </w:r>
          </w:p>
        </w:tc>
      </w:tr>
      <w:tr w:rsidR="00E03B61" w:rsidTr="000C4696">
        <w:trPr>
          <w:trHeight w:val="226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фильмов встреч на базе МДК.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А.Малахов, А. Селезнёв, </w:t>
            </w:r>
            <w:proofErr w:type="spellStart"/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Д.Глуховский</w:t>
            </w:r>
            <w:proofErr w:type="spellEnd"/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А.Архангельский, </w:t>
            </w:r>
            <w:proofErr w:type="spellStart"/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В.Мединский</w:t>
            </w:r>
            <w:proofErr w:type="spellEnd"/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И.Хакамада, </w:t>
            </w:r>
            <w:proofErr w:type="spellStart"/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М.Арбатова</w:t>
            </w:r>
            <w:proofErr w:type="spellEnd"/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Л.Парфёнов, Н.Шендерович, В.Жириновский, В.Вишневский, Ю.Шевчук, Е.Евтушенко, П.Любимцев и др.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заседаниях клуба.</w:t>
            </w:r>
          </w:p>
        </w:tc>
      </w:tr>
      <w:tr w:rsidR="00E03B61" w:rsidRPr="00361795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>Фестиваль детской книги во Дворце Детского Творчества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4A2" w:rsidRDefault="003754A2" w:rsidP="003754A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03B61" w:rsidRPr="00E03B61" w:rsidRDefault="00E03B61" w:rsidP="003754A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4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Московском Городском Дворце Детского Творчества</w:t>
            </w:r>
          </w:p>
        </w:tc>
      </w:tr>
      <w:tr w:rsidR="00E03B61" w:rsidRPr="00361795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 xml:space="preserve">жегодный Московский фестиваль детской книги «Вместе с книгой мы растем». </w:t>
            </w:r>
            <w:r w:rsidR="000A383D">
              <w:rPr>
                <w:rFonts w:ascii="Times New Roman" w:hAnsi="Times New Roman" w:cs="Times New Roman"/>
                <w:sz w:val="24"/>
                <w:szCs w:val="24"/>
              </w:rPr>
              <w:t>Стихи в нашей жизни.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E03B61" w:rsidRDefault="000173F2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03B61" w:rsidRPr="00E03B6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Московский Дом книги на Новом Арбате</w:t>
              </w:r>
            </w:hyperlink>
          </w:p>
          <w:p w:rsidR="000A383D" w:rsidRDefault="000A383D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3D" w:rsidRPr="00E03B61" w:rsidRDefault="000A383D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>Принять участие в молодёжн</w:t>
            </w:r>
            <w:r w:rsidR="003754A2">
              <w:rPr>
                <w:rFonts w:ascii="Times New Roman" w:hAnsi="Times New Roman" w:cs="Times New Roman"/>
                <w:sz w:val="24"/>
                <w:szCs w:val="24"/>
              </w:rPr>
              <w:t xml:space="preserve">ом  шествии по Арбату в рамках </w:t>
            </w: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  <w:r w:rsidR="0037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>«Вместе с книгой мы растем».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E03B61" w:rsidRPr="0099284F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Викторины, игры, конкурсы «Читаем всей семьёй»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«Моя любимая книга»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Книжный развал «Книги обо всем на свете» (обзор энциклопедических книг)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в музей-квартиру 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Булгакова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музей-квартиру 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</w:t>
            </w:r>
            <w:proofErr w:type="gramStart"/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gramEnd"/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приуроченная к 65-летию Победы в Великой Отечественной Войне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</w:t>
            </w:r>
            <w:r w:rsidR="001D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осковский </w:t>
            </w: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D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D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в музей-квартиру Ф.М. Достоевского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 «Любовь и смех детей растопит</w:t>
            </w:r>
            <w:r w:rsidR="001D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 земной»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E03B61" w:rsidRPr="00361795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Шоу книжных картинок «Нарисуем книжку мы»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B61" w:rsidRPr="00E03B61" w:rsidRDefault="001D0753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E03B61" w:rsidRPr="00361795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Бенефис читателя «Прочитал и вам советую»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B61" w:rsidRPr="00E03B61" w:rsidRDefault="001D0753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Формы </w:t>
            </w: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рекомендательной библиографии</w:t>
            </w:r>
          </w:p>
          <w:p w:rsidR="00E03B61" w:rsidRPr="00E03B61" w:rsidRDefault="00E03B61" w:rsidP="000C4696">
            <w:pPr>
              <w:spacing w:before="100" w:beforeAutospacing="1" w:after="100" w:afterAutospacing="1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Ежемесячно обновлять стенд «Клуб любителей </w:t>
            </w: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Первая неделя месяца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Выпустить «Книгу библиотечных рекордов»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листок «О пользе семейного чтения»</w:t>
            </w:r>
            <w:r w:rsidR="001D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базе центра семейного чтения)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Дайджест «Как приобщить детей к чтению» (памятка для родителей)</w:t>
            </w:r>
            <w:r w:rsidR="001D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раздать в САО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Рекомендательный список литературы «Чтение с увлечением»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E03B61" w:rsidRPr="00E03B61" w:rsidRDefault="00E03B61" w:rsidP="000C4696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Рекламная деятельность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студенческой газете колледжа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E03B61" w:rsidTr="000C4696">
        <w:trPr>
          <w:trHeight w:val="2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1" w:rsidRPr="00E03B61" w:rsidRDefault="00E03B61" w:rsidP="000C4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 колледжа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61" w:rsidRPr="00E03B61" w:rsidRDefault="00E03B61" w:rsidP="000C4696">
            <w:pPr>
              <w:spacing w:before="100" w:beforeAutospacing="1" w:after="100" w:afterAutospacing="1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</w:tbl>
    <w:p w:rsidR="00E03B61" w:rsidRDefault="00E03B61" w:rsidP="003247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696" w:rsidRDefault="000C4696" w:rsidP="003247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696" w:rsidRDefault="000C4696" w:rsidP="003247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696" w:rsidRDefault="000C4696" w:rsidP="003247B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459" w:rsidRPr="004348B7" w:rsidRDefault="006A3459" w:rsidP="006A3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A3459" w:rsidRPr="004348B7" w:rsidSect="0071236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B7" w:rsidRDefault="008068B7" w:rsidP="00764F73">
      <w:pPr>
        <w:spacing w:after="0" w:line="240" w:lineRule="auto"/>
      </w:pPr>
      <w:r>
        <w:separator/>
      </w:r>
    </w:p>
  </w:endnote>
  <w:endnote w:type="continuationSeparator" w:id="0">
    <w:p w:rsidR="008068B7" w:rsidRDefault="008068B7" w:rsidP="0076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4158"/>
      <w:docPartObj>
        <w:docPartGallery w:val="Page Numbers (Bottom of Page)"/>
        <w:docPartUnique/>
      </w:docPartObj>
    </w:sdtPr>
    <w:sdtContent>
      <w:p w:rsidR="000C4696" w:rsidRDefault="000173F2">
        <w:pPr>
          <w:pStyle w:val="a9"/>
          <w:jc w:val="right"/>
        </w:pPr>
        <w:fldSimple w:instr=" PAGE   \* MERGEFORMAT ">
          <w:r w:rsidR="003754A2">
            <w:rPr>
              <w:noProof/>
            </w:rPr>
            <w:t>1</w:t>
          </w:r>
        </w:fldSimple>
      </w:p>
    </w:sdtContent>
  </w:sdt>
  <w:p w:rsidR="000C4696" w:rsidRDefault="000C46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B7" w:rsidRDefault="008068B7" w:rsidP="00764F73">
      <w:pPr>
        <w:spacing w:after="0" w:line="240" w:lineRule="auto"/>
      </w:pPr>
      <w:r>
        <w:separator/>
      </w:r>
    </w:p>
  </w:footnote>
  <w:footnote w:type="continuationSeparator" w:id="0">
    <w:p w:rsidR="008068B7" w:rsidRDefault="008068B7" w:rsidP="0076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8D6"/>
    <w:multiLevelType w:val="multilevel"/>
    <w:tmpl w:val="EA1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959DA"/>
    <w:multiLevelType w:val="hybridMultilevel"/>
    <w:tmpl w:val="47109228"/>
    <w:lvl w:ilvl="0" w:tplc="6E646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B7327"/>
    <w:multiLevelType w:val="hybridMultilevel"/>
    <w:tmpl w:val="F436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415"/>
    <w:multiLevelType w:val="hybridMultilevel"/>
    <w:tmpl w:val="CF00BE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F45350"/>
    <w:multiLevelType w:val="hybridMultilevel"/>
    <w:tmpl w:val="B2DA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005"/>
    <w:multiLevelType w:val="hybridMultilevel"/>
    <w:tmpl w:val="4144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C71D4"/>
    <w:multiLevelType w:val="hybridMultilevel"/>
    <w:tmpl w:val="412C822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DEC6D38"/>
    <w:multiLevelType w:val="hybridMultilevel"/>
    <w:tmpl w:val="77DE0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4F75FA"/>
    <w:multiLevelType w:val="hybridMultilevel"/>
    <w:tmpl w:val="A9FA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467AB"/>
    <w:multiLevelType w:val="hybridMultilevel"/>
    <w:tmpl w:val="D6A4C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A91202"/>
    <w:multiLevelType w:val="hybridMultilevel"/>
    <w:tmpl w:val="4A20094C"/>
    <w:lvl w:ilvl="0" w:tplc="196C9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8346B7"/>
    <w:multiLevelType w:val="hybridMultilevel"/>
    <w:tmpl w:val="4802E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004DE"/>
    <w:multiLevelType w:val="hybridMultilevel"/>
    <w:tmpl w:val="67769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03517"/>
    <w:multiLevelType w:val="hybridMultilevel"/>
    <w:tmpl w:val="E70C38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6116AEE"/>
    <w:multiLevelType w:val="hybridMultilevel"/>
    <w:tmpl w:val="095EB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951E6E"/>
    <w:multiLevelType w:val="hybridMultilevel"/>
    <w:tmpl w:val="4E32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962C0"/>
    <w:multiLevelType w:val="hybridMultilevel"/>
    <w:tmpl w:val="80E2EB90"/>
    <w:lvl w:ilvl="0" w:tplc="9FD0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7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15"/>
  </w:num>
  <w:num w:numId="14">
    <w:abstractNumId w:val="5"/>
  </w:num>
  <w:num w:numId="15">
    <w:abstractNumId w:val="1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59"/>
    <w:rsid w:val="000173F2"/>
    <w:rsid w:val="00031812"/>
    <w:rsid w:val="00033723"/>
    <w:rsid w:val="00050257"/>
    <w:rsid w:val="000637B0"/>
    <w:rsid w:val="000A383D"/>
    <w:rsid w:val="000A444B"/>
    <w:rsid w:val="000C4696"/>
    <w:rsid w:val="001C3C65"/>
    <w:rsid w:val="001D0753"/>
    <w:rsid w:val="0024194A"/>
    <w:rsid w:val="00241C80"/>
    <w:rsid w:val="00251BC5"/>
    <w:rsid w:val="0026463F"/>
    <w:rsid w:val="00280277"/>
    <w:rsid w:val="00294D03"/>
    <w:rsid w:val="003247B0"/>
    <w:rsid w:val="0036674C"/>
    <w:rsid w:val="003754A2"/>
    <w:rsid w:val="003D7A02"/>
    <w:rsid w:val="004348B7"/>
    <w:rsid w:val="004361E4"/>
    <w:rsid w:val="00447736"/>
    <w:rsid w:val="00466DA9"/>
    <w:rsid w:val="004E75FD"/>
    <w:rsid w:val="00510980"/>
    <w:rsid w:val="00564787"/>
    <w:rsid w:val="005751ED"/>
    <w:rsid w:val="0057592A"/>
    <w:rsid w:val="005C246A"/>
    <w:rsid w:val="006029A0"/>
    <w:rsid w:val="00605638"/>
    <w:rsid w:val="00642C1A"/>
    <w:rsid w:val="006A3459"/>
    <w:rsid w:val="006C4734"/>
    <w:rsid w:val="006E7398"/>
    <w:rsid w:val="00712363"/>
    <w:rsid w:val="00764F73"/>
    <w:rsid w:val="008068B7"/>
    <w:rsid w:val="009010B0"/>
    <w:rsid w:val="00B322F3"/>
    <w:rsid w:val="00BD0719"/>
    <w:rsid w:val="00BE611D"/>
    <w:rsid w:val="00C21971"/>
    <w:rsid w:val="00CC1ECB"/>
    <w:rsid w:val="00D877C6"/>
    <w:rsid w:val="00DA7EC6"/>
    <w:rsid w:val="00DB7BA4"/>
    <w:rsid w:val="00DC0EE4"/>
    <w:rsid w:val="00E03B61"/>
    <w:rsid w:val="00E221FF"/>
    <w:rsid w:val="00E57617"/>
    <w:rsid w:val="00EA224A"/>
    <w:rsid w:val="00FA2CB6"/>
    <w:rsid w:val="00FB0A69"/>
    <w:rsid w:val="00FD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6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6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4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3247B0"/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03B6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76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4F73"/>
  </w:style>
  <w:style w:type="paragraph" w:styleId="a9">
    <w:name w:val="footer"/>
    <w:basedOn w:val="a"/>
    <w:link w:val="aa"/>
    <w:uiPriority w:val="99"/>
    <w:unhideWhenUsed/>
    <w:rsid w:val="0076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123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d.ru/objinf.asp?ob=957&amp;ev=1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9730-DE0C-4EA6-AAAD-833E2027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17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17</cp:revision>
  <cp:lastPrinted>2010-04-01T09:49:00Z</cp:lastPrinted>
  <dcterms:created xsi:type="dcterms:W3CDTF">2010-03-30T19:29:00Z</dcterms:created>
  <dcterms:modified xsi:type="dcterms:W3CDTF">2013-09-29T14:17:00Z</dcterms:modified>
</cp:coreProperties>
</file>