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B5" w:rsidRDefault="00A74FB5" w:rsidP="009F1DDD">
      <w:pPr>
        <w:spacing w:before="157" w:after="157" w:line="391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 xml:space="preserve">Выступление на методическом объединении воспитателей </w:t>
      </w:r>
    </w:p>
    <w:p w:rsidR="00D614EE" w:rsidRPr="00D614EE" w:rsidRDefault="0023466D" w:rsidP="009F1DDD">
      <w:pPr>
        <w:spacing w:before="157" w:after="157" w:line="391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  <w:r w:rsidRPr="003C6EBC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Развитие познавательной активности учащихся младших классов во время игр на улице.</w:t>
      </w:r>
    </w:p>
    <w:p w:rsidR="00D614EE" w:rsidRPr="00D614EE" w:rsidRDefault="00D614EE" w:rsidP="00D614EE">
      <w:pPr>
        <w:spacing w:after="0" w:line="219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74FB5" w:rsidRDefault="009F1DDD" w:rsidP="009F1DDD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 xml:space="preserve">Я много лет работаю в школе-интернате. В последнее время перешла на работу с детьми младшего школьного возраста.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Дети, как известно, страшные непоседы. Энергия в них бьет ключом, им все интересно, все нужно знать и испробовать. 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>По режиму школы-интерната малыши должны гулять не менее 3 часов. Но как организовать с ними работу, чтобы им было не только интересно, но и полезно для их здоровья и общего развития</w:t>
      </w:r>
      <w:r w:rsidR="00A74FB5">
        <w:rPr>
          <w:rFonts w:ascii="Times New Roman" w:eastAsia="Times New Roman" w:hAnsi="Times New Roman" w:cs="Times New Roman"/>
          <w:sz w:val="28"/>
          <w:szCs w:val="28"/>
        </w:rPr>
        <w:t>?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14EE" w:rsidRPr="003C6EBC" w:rsidRDefault="00A74FB5" w:rsidP="009F1DDD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>ыходя гулять на улицу, дет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 xml:space="preserve">не должны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>оставаться без вн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имания 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. Не зная, чем себя занять, они придумывают занятия по собственному усмотрению, которые нередко бывают не только не полезными, но даже и опасными. А потому следует научить ребенка нескольким играм, в которые он сможе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 xml:space="preserve">т играть на улице с товарищами,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ведь игры — это такое увлекательное занятие! </w:t>
      </w:r>
    </w:p>
    <w:p w:rsidR="00D614EE" w:rsidRPr="00D614EE" w:rsidRDefault="00D614EE" w:rsidP="00D614EE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EB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74F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614EE">
        <w:rPr>
          <w:rFonts w:ascii="Times New Roman" w:eastAsia="Times New Roman" w:hAnsi="Times New Roman" w:cs="Times New Roman"/>
          <w:sz w:val="28"/>
          <w:szCs w:val="28"/>
        </w:rPr>
        <w:t>Игр на улице есть огромное множество.</w:t>
      </w:r>
      <w:r w:rsidRPr="003C6EB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A74FB5">
          <w:rPr>
            <w:rFonts w:ascii="Times New Roman" w:eastAsia="Times New Roman" w:hAnsi="Times New Roman" w:cs="Times New Roman"/>
            <w:sz w:val="28"/>
            <w:szCs w:val="28"/>
          </w:rPr>
          <w:t>В зимнюю пору</w:t>
        </w:r>
      </w:hyperlink>
      <w:r w:rsidRPr="003C6E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4EE">
        <w:rPr>
          <w:rFonts w:ascii="Times New Roman" w:eastAsia="Times New Roman" w:hAnsi="Times New Roman" w:cs="Times New Roman"/>
          <w:sz w:val="28"/>
          <w:szCs w:val="28"/>
        </w:rPr>
        <w:t xml:space="preserve">— это и лепка снеговика, и войнушки снежками, и сооружение снежных замков, и </w:t>
      </w:r>
      <w:r w:rsidR="00A74FB5">
        <w:rPr>
          <w:rFonts w:ascii="Times New Roman" w:eastAsia="Times New Roman" w:hAnsi="Times New Roman" w:cs="Times New Roman"/>
          <w:sz w:val="28"/>
          <w:szCs w:val="28"/>
        </w:rPr>
        <w:t>катания с горок. Главная задача</w:t>
      </w:r>
      <w:r w:rsidRPr="00D61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EBC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 w:rsidR="00A74FB5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-</w:t>
      </w:r>
      <w:r w:rsidRPr="00D614EE">
        <w:rPr>
          <w:rFonts w:ascii="Times New Roman" w:eastAsia="Times New Roman" w:hAnsi="Times New Roman" w:cs="Times New Roman"/>
          <w:sz w:val="28"/>
          <w:szCs w:val="28"/>
        </w:rPr>
        <w:t xml:space="preserve"> проследить, чтобы ребенок был </w:t>
      </w:r>
      <w:r w:rsidRPr="003C6EBC">
        <w:rPr>
          <w:rFonts w:ascii="Times New Roman" w:eastAsia="Times New Roman" w:hAnsi="Times New Roman" w:cs="Times New Roman"/>
          <w:sz w:val="28"/>
          <w:szCs w:val="28"/>
        </w:rPr>
        <w:t>одет по погоде</w:t>
      </w:r>
      <w:r w:rsidRPr="00D614EE">
        <w:rPr>
          <w:rFonts w:ascii="Times New Roman" w:eastAsia="Times New Roman" w:hAnsi="Times New Roman" w:cs="Times New Roman"/>
          <w:sz w:val="28"/>
          <w:szCs w:val="28"/>
        </w:rPr>
        <w:t>. И все же больший простор для «игровых» действий открывается в теплое время года: снег и лужи не мешают быстро передвигаться в стремительном беге, а игры можно проводить с использованием каких-либо снарядов (мяча, скакалки и т.д.). </w:t>
      </w:r>
    </w:p>
    <w:p w:rsidR="00D614EE" w:rsidRPr="00D614EE" w:rsidRDefault="00A74FB5" w:rsidP="00D614EE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>Я стараюсь сама принимать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 xml:space="preserve"> в играх детей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. Например, 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>дети любят играть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змейку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>Выбираем того, кто будет  «головой», а кто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 — «телом» змеи: взрослый становится в начало, малыши же выстраиваются в цепочку один за другим, держась за руки. Змейку нужно «вести» потихоньку, но с неож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иданными поворотами и непрямо -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огибая деревья, машины, делая легкие зигзаги. Задача малы</w:t>
      </w:r>
      <w:r w:rsidR="008D03EB">
        <w:rPr>
          <w:rFonts w:ascii="Times New Roman" w:eastAsia="Times New Roman" w:hAnsi="Times New Roman" w:cs="Times New Roman"/>
          <w:sz w:val="28"/>
          <w:szCs w:val="28"/>
        </w:rPr>
        <w:t>шей при этом -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 xml:space="preserve"> не расцепляя рук,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двигаться в цепочке. </w:t>
      </w:r>
    </w:p>
    <w:p w:rsidR="00D614EE" w:rsidRPr="00D614EE" w:rsidRDefault="008D03EB" w:rsidP="00D614EE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Еще одна активная иг</w:t>
      </w:r>
      <w:r>
        <w:rPr>
          <w:rFonts w:ascii="Times New Roman" w:eastAsia="Times New Roman" w:hAnsi="Times New Roman" w:cs="Times New Roman"/>
          <w:sz w:val="28"/>
          <w:szCs w:val="28"/>
        </w:rPr>
        <w:t>ра для детей младшего возраста -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 игра в «воробушков». Для ее проведения на земле чертится мелом круг, который станет домом для «вороны»: она располагается в центре. «Воробушки» стоят за кругом по периметру: в процессе игры они запрыгивают к вороне в «домик» и выпрыгивают из него. Задача «вороны» — поймать одного из воробушков, им же необходимо «вороньего плена» избежать. Тот «воробушек», которого ворона все-таки словила, сам превращается в «ворону»: теперь «воробушков» ловить ему. </w:t>
      </w:r>
    </w:p>
    <w:p w:rsidR="00D614EE" w:rsidRPr="00D614EE" w:rsidRDefault="008D03EB" w:rsidP="00D614EE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 xml:space="preserve">Интересна для деток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 древняя игра «ручеек». Ребят для ее проведения нужно разделить по парам и выставить попарно друг за другом. Малыши берутся за руки и, сцепленные в замок, поднимают их над головой: таким образом, создается «коридорчик». Один из ребят должен остаться без пары,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lastRenderedPageBreak/>
        <w:t>он то и будет проходить по коридору, забирая по ходу с собой кого-то из участников, разбивая при этом пару. Тот, кто останется без пары, идет к концу коридора, чтобы, проходя через него, также выбрать себе нового «напарника».</w:t>
      </w:r>
    </w:p>
    <w:p w:rsidR="00D614EE" w:rsidRPr="00D614EE" w:rsidRDefault="008D03EB" w:rsidP="00D614EE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Забавная игра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чехарда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: играя в нее можно и повеселиться, и посмеяться,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ловкость потренировать. Р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ебята выстраиваются в цепочку на определенном расстоянии друг от друга и становятся на корточки. Задача последнего в цепочке: разбежавшись, перепрыгнуть по очереди через всех стоящих перед ним участников. Эта игра подойдет для деток уже немного более взрослого возраста: совсем маленькие еще не обладают достаточной сноровкой, силой и координацией движений для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чехарды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D614EE" w:rsidRPr="00D614EE" w:rsidRDefault="008D03EB" w:rsidP="00D614EE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Побегать с детками, а заодно и усложнить бег заданиями можно, уст</w:t>
      </w:r>
      <w:r>
        <w:rPr>
          <w:rFonts w:ascii="Times New Roman" w:eastAsia="Times New Roman" w:hAnsi="Times New Roman" w:cs="Times New Roman"/>
          <w:sz w:val="28"/>
          <w:szCs w:val="28"/>
        </w:rPr>
        <w:t>роив эстафету. Эстафета -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 эта командное занятие, в зависимости от количества малышей, создается и количество команд. Обозначив старт и финиш, следует определить задания: например, проскакать первому в команде до финиша на двух ногах, второму — на одной правой, третьему — на одной левой. Задания можно и усложнить, например, определив, что бежать до старта нужно, собирая раскиданные заранее по пути камушки. </w:t>
      </w:r>
    </w:p>
    <w:p w:rsidR="00D614EE" w:rsidRPr="00D614EE" w:rsidRDefault="008D03EB" w:rsidP="00D614EE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Взяв с собой на улицу мяч, можно устроить и игры с использованием спортивного снаряда. Хороша</w:t>
      </w:r>
      <w:hyperlink r:id="rId8" w:history="1"/>
      <w:r w:rsidR="0023466D" w:rsidRPr="003C6EBC">
        <w:rPr>
          <w:rFonts w:ascii="Times New Roman" w:eastAsia="Times New Roman" w:hAnsi="Times New Roman" w:cs="Times New Roman"/>
          <w:sz w:val="28"/>
          <w:szCs w:val="28"/>
        </w:rPr>
        <w:t xml:space="preserve"> подвижная игра 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«охотники и утки». Так, выбираются два человека, которые будут «охотниками», все остальные участники исполняют роль «уток». «Охотники» становятся друг напротив друга за определенными очерченными линиями, а утки бегают между ними. Задача «охотников» — выбить мячом уток, перебрасывая его друг другу. </w:t>
      </w:r>
    </w:p>
    <w:p w:rsidR="00D614EE" w:rsidRPr="00D614EE" w:rsidRDefault="008D03EB" w:rsidP="00D614EE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С мячом можно играть и в «горячую картошку». Правила игры просты: стоящим в кругу деткам нужно быстро-быстро перебрасывать мяч друг дружке в разных комбинациях, чтобы не обжечься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горячей картошкой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 xml:space="preserve">, в которую мяч превращается во время игры. Кто уронит мяч или не </w:t>
      </w:r>
      <w:r>
        <w:rPr>
          <w:rFonts w:ascii="Times New Roman" w:eastAsia="Times New Roman" w:hAnsi="Times New Roman" w:cs="Times New Roman"/>
          <w:sz w:val="28"/>
          <w:szCs w:val="28"/>
        </w:rPr>
        <w:t>поймает</w:t>
      </w:r>
      <w:r w:rsidR="00D614EE" w:rsidRPr="00D614EE">
        <w:rPr>
          <w:rFonts w:ascii="Times New Roman" w:eastAsia="Times New Roman" w:hAnsi="Times New Roman" w:cs="Times New Roman"/>
          <w:sz w:val="28"/>
          <w:szCs w:val="28"/>
        </w:rPr>
        <w:t>, тот выходит из круга.</w:t>
      </w:r>
      <w:r w:rsidR="00D614EE" w:rsidRPr="003C6EB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14EE" w:rsidRPr="00D614EE" w:rsidRDefault="008D03EB" w:rsidP="00D614EE">
      <w:pPr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3466D" w:rsidRPr="003C6EBC">
        <w:rPr>
          <w:rFonts w:ascii="Times New Roman" w:eastAsia="Times New Roman" w:hAnsi="Times New Roman" w:cs="Times New Roman"/>
          <w:sz w:val="28"/>
          <w:szCs w:val="28"/>
        </w:rPr>
        <w:t xml:space="preserve">Ознакомившись с правилами игры, дети могут играть самостоятельно. </w:t>
      </w:r>
      <w:r w:rsidR="0023466D" w:rsidRPr="00D614EE">
        <w:rPr>
          <w:rFonts w:ascii="Times New Roman" w:eastAsia="Times New Roman" w:hAnsi="Times New Roman" w:cs="Times New Roman"/>
          <w:sz w:val="28"/>
          <w:szCs w:val="28"/>
        </w:rPr>
        <w:t xml:space="preserve">По мере взросления </w:t>
      </w:r>
      <w:r w:rsidR="0023466D" w:rsidRPr="003C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23466D" w:rsidRPr="003C6EBC">
        <w:rPr>
          <w:rFonts w:ascii="Times New Roman" w:eastAsia="Times New Roman" w:hAnsi="Times New Roman" w:cs="Times New Roman"/>
          <w:sz w:val="28"/>
          <w:szCs w:val="28"/>
        </w:rPr>
        <w:t>начинают посещать кружки и спортивные секции</w:t>
      </w:r>
      <w:r w:rsidR="0023466D" w:rsidRPr="00D614EE">
        <w:rPr>
          <w:rFonts w:ascii="Times New Roman" w:eastAsia="Times New Roman" w:hAnsi="Times New Roman" w:cs="Times New Roman"/>
          <w:sz w:val="28"/>
          <w:szCs w:val="28"/>
        </w:rPr>
        <w:t>: футбол, волейбол</w:t>
      </w:r>
      <w:r w:rsidR="0023466D" w:rsidRPr="003C6EBC">
        <w:rPr>
          <w:rFonts w:ascii="Times New Roman" w:eastAsia="Times New Roman" w:hAnsi="Times New Roman" w:cs="Times New Roman"/>
          <w:sz w:val="28"/>
          <w:szCs w:val="28"/>
        </w:rPr>
        <w:t>, баскетбол, спортивные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="0023466D" w:rsidRPr="003C6EBC">
        <w:rPr>
          <w:rFonts w:ascii="Times New Roman" w:eastAsia="Times New Roman" w:hAnsi="Times New Roman" w:cs="Times New Roman"/>
          <w:sz w:val="28"/>
          <w:szCs w:val="28"/>
        </w:rPr>
        <w:t>. Но главное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66D" w:rsidRPr="003C6EBC">
        <w:rPr>
          <w:rFonts w:ascii="Times New Roman" w:eastAsia="Times New Roman" w:hAnsi="Times New Roman" w:cs="Times New Roman"/>
          <w:sz w:val="28"/>
          <w:szCs w:val="28"/>
        </w:rPr>
        <w:t xml:space="preserve">- укрепляют здоровье, учатся дружить и </w:t>
      </w:r>
      <w:r>
        <w:rPr>
          <w:rFonts w:ascii="Times New Roman" w:eastAsia="Times New Roman" w:hAnsi="Times New Roman" w:cs="Times New Roman"/>
          <w:sz w:val="28"/>
          <w:szCs w:val="28"/>
        </w:rPr>
        <w:t>расширяют кругозор.</w:t>
      </w:r>
    </w:p>
    <w:p w:rsidR="001069E5" w:rsidRPr="003C6EBC" w:rsidRDefault="001069E5">
      <w:pPr>
        <w:rPr>
          <w:rFonts w:ascii="Times New Roman" w:hAnsi="Times New Roman" w:cs="Times New Roman"/>
          <w:sz w:val="28"/>
          <w:szCs w:val="28"/>
        </w:rPr>
      </w:pPr>
    </w:p>
    <w:sectPr w:rsidR="001069E5" w:rsidRPr="003C6E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E5" w:rsidRDefault="001069E5" w:rsidP="00020D4C">
      <w:pPr>
        <w:spacing w:after="0" w:line="240" w:lineRule="auto"/>
      </w:pPr>
      <w:r>
        <w:separator/>
      </w:r>
    </w:p>
  </w:endnote>
  <w:endnote w:type="continuationSeparator" w:id="1">
    <w:p w:rsidR="001069E5" w:rsidRDefault="001069E5" w:rsidP="0002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7941"/>
      <w:docPartObj>
        <w:docPartGallery w:val="Page Numbers (Bottom of Page)"/>
        <w:docPartUnique/>
      </w:docPartObj>
    </w:sdtPr>
    <w:sdtContent>
      <w:p w:rsidR="00020D4C" w:rsidRDefault="00020D4C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20D4C" w:rsidRDefault="00020D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E5" w:rsidRDefault="001069E5" w:rsidP="00020D4C">
      <w:pPr>
        <w:spacing w:after="0" w:line="240" w:lineRule="auto"/>
      </w:pPr>
      <w:r>
        <w:separator/>
      </w:r>
    </w:p>
  </w:footnote>
  <w:footnote w:type="continuationSeparator" w:id="1">
    <w:p w:rsidR="001069E5" w:rsidRDefault="001069E5" w:rsidP="00020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29C1"/>
    <w:multiLevelType w:val="multilevel"/>
    <w:tmpl w:val="2960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4EE"/>
    <w:rsid w:val="00020D4C"/>
    <w:rsid w:val="001069E5"/>
    <w:rsid w:val="0023466D"/>
    <w:rsid w:val="003C6EBC"/>
    <w:rsid w:val="008D03EB"/>
    <w:rsid w:val="009F1DDD"/>
    <w:rsid w:val="00A74FB5"/>
    <w:rsid w:val="00D6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4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614EE"/>
    <w:rPr>
      <w:color w:val="0000FF"/>
      <w:u w:val="single"/>
    </w:rPr>
  </w:style>
  <w:style w:type="paragraph" w:customStyle="1" w:styleId="rtejustify">
    <w:name w:val="rtejustify"/>
    <w:basedOn w:val="a"/>
    <w:rsid w:val="00D6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4EE"/>
  </w:style>
  <w:style w:type="character" w:customStyle="1" w:styleId="apple-tab-span">
    <w:name w:val="apple-tab-span"/>
    <w:basedOn w:val="a0"/>
    <w:rsid w:val="00D614EE"/>
  </w:style>
  <w:style w:type="paragraph" w:styleId="a4">
    <w:name w:val="Balloon Text"/>
    <w:basedOn w:val="a"/>
    <w:link w:val="a5"/>
    <w:uiPriority w:val="99"/>
    <w:semiHidden/>
    <w:unhideWhenUsed/>
    <w:rsid w:val="00D6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2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0D4C"/>
  </w:style>
  <w:style w:type="paragraph" w:styleId="a8">
    <w:name w:val="footer"/>
    <w:basedOn w:val="a"/>
    <w:link w:val="a9"/>
    <w:uiPriority w:val="99"/>
    <w:unhideWhenUsed/>
    <w:rsid w:val="0002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8690">
              <w:marLeft w:val="313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111">
              <w:marLeft w:val="0"/>
              <w:marRight w:val="313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utka.net/podvizhnye-igry-dlya-dete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utka.net/zimnie-igry-dlya-det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2013-06-19T08:10:00Z</dcterms:created>
  <dcterms:modified xsi:type="dcterms:W3CDTF">2013-06-19T08:35:00Z</dcterms:modified>
</cp:coreProperties>
</file>