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1" w:rsidRPr="00E24847" w:rsidRDefault="00E24847" w:rsidP="00A53773">
      <w:pPr>
        <w:jc w:val="center"/>
        <w:rPr>
          <w:rFonts w:ascii="Arial" w:hAnsi="Arial" w:cs="Arial"/>
          <w:b/>
          <w:i/>
          <w:color w:val="FF0000"/>
          <w:sz w:val="40"/>
          <w:szCs w:val="40"/>
          <w:lang w:val="ru-RU"/>
        </w:rPr>
      </w:pPr>
      <w:r w:rsidRPr="00E24847">
        <w:rPr>
          <w:rFonts w:ascii="Arial" w:hAnsi="Arial" w:cs="Arial"/>
          <w:b/>
          <w:i/>
          <w:color w:val="FF0000"/>
          <w:sz w:val="40"/>
          <w:szCs w:val="40"/>
          <w:lang w:val="ru-RU"/>
        </w:rPr>
        <w:t>Открытый к</w:t>
      </w:r>
      <w:r w:rsidR="00A53773" w:rsidRPr="00E24847">
        <w:rPr>
          <w:rFonts w:ascii="Arial" w:hAnsi="Arial" w:cs="Arial"/>
          <w:b/>
          <w:i/>
          <w:color w:val="FF0000"/>
          <w:sz w:val="40"/>
          <w:szCs w:val="40"/>
          <w:lang w:val="ru-RU"/>
        </w:rPr>
        <w:t>лассный час «Наш великий современник»</w:t>
      </w:r>
    </w:p>
    <w:p w:rsidR="00A53773" w:rsidRPr="00E24847" w:rsidRDefault="00A53773" w:rsidP="00A53773">
      <w:pPr>
        <w:jc w:val="center"/>
        <w:rPr>
          <w:rFonts w:ascii="Arial" w:hAnsi="Arial" w:cs="Arial"/>
          <w:b/>
          <w:i/>
          <w:color w:val="FF0000"/>
          <w:sz w:val="32"/>
          <w:szCs w:val="32"/>
          <w:lang w:val="ru-RU"/>
        </w:rPr>
      </w:pPr>
      <w:r w:rsidRPr="00E24847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(приуроченный к 150-летию А.П.Чехова).</w:t>
      </w:r>
    </w:p>
    <w:p w:rsidR="00A53773" w:rsidRPr="00E24847" w:rsidRDefault="00A53773" w:rsidP="00A53773">
      <w:pPr>
        <w:jc w:val="center"/>
        <w:rPr>
          <w:color w:val="FF0000"/>
          <w:sz w:val="32"/>
          <w:szCs w:val="32"/>
          <w:lang w:val="ru-RU"/>
        </w:rPr>
      </w:pP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E24847">
        <w:rPr>
          <w:b/>
          <w:color w:val="548DD4" w:themeColor="text2" w:themeTint="99"/>
          <w:sz w:val="28"/>
          <w:szCs w:val="28"/>
          <w:u w:val="single"/>
          <w:lang w:val="ru-RU"/>
        </w:rPr>
        <w:t>Цель урока:</w:t>
      </w:r>
      <w:r w:rsidRPr="002E3AE8">
        <w:rPr>
          <w:sz w:val="28"/>
          <w:szCs w:val="28"/>
          <w:lang w:val="ru-RU"/>
        </w:rPr>
        <w:t xml:space="preserve"> познакомить учащихся с творчеством и биографией великого русского писателя – А.П.Чехова;</w:t>
      </w: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развивать творческие способности учащихся;</w:t>
      </w: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прививать любовь к своей малой родине и людям, прославившим ее.</w:t>
      </w: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E24847">
        <w:rPr>
          <w:b/>
          <w:color w:val="548DD4" w:themeColor="text2" w:themeTint="99"/>
          <w:sz w:val="28"/>
          <w:szCs w:val="28"/>
          <w:u w:val="single"/>
          <w:lang w:val="ru-RU"/>
        </w:rPr>
        <w:t>Учебное оборудование:</w:t>
      </w:r>
      <w:r w:rsidRPr="002E3AE8">
        <w:rPr>
          <w:b/>
          <w:sz w:val="28"/>
          <w:szCs w:val="28"/>
          <w:u w:val="single"/>
          <w:lang w:val="ru-RU"/>
        </w:rPr>
        <w:t xml:space="preserve">  </w:t>
      </w:r>
      <w:r w:rsidRPr="002E3AE8">
        <w:rPr>
          <w:sz w:val="28"/>
          <w:szCs w:val="28"/>
          <w:lang w:val="ru-RU"/>
        </w:rPr>
        <w:t>презентация, рисунки учащихся, стенд, выставка книг.</w:t>
      </w: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</w:p>
    <w:p w:rsidR="00A53773" w:rsidRPr="00E24847" w:rsidRDefault="00A53773" w:rsidP="002E3AE8">
      <w:pPr>
        <w:spacing w:line="360" w:lineRule="auto"/>
        <w:rPr>
          <w:b/>
          <w:color w:val="548DD4" w:themeColor="text2" w:themeTint="99"/>
          <w:sz w:val="28"/>
          <w:szCs w:val="28"/>
          <w:u w:val="single"/>
          <w:lang w:val="ru-RU"/>
        </w:rPr>
      </w:pPr>
      <w:r w:rsidRPr="00E24847">
        <w:rPr>
          <w:b/>
          <w:color w:val="548DD4" w:themeColor="text2" w:themeTint="99"/>
          <w:sz w:val="28"/>
          <w:szCs w:val="28"/>
          <w:u w:val="single"/>
          <w:lang w:val="ru-RU"/>
        </w:rPr>
        <w:t xml:space="preserve">Ход урока: 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Вступительное слово учителя.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Знакомство с биографией А.П.Чехова (презентация).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Выступление Алимурадовой С.Б. – творчество писателя.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Кодекс чести великого таганрожца.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Сценка «Лошадиная фамилия».</w:t>
      </w:r>
    </w:p>
    <w:p w:rsidR="00A53773" w:rsidRPr="002E3AE8" w:rsidRDefault="00A53773" w:rsidP="002E3AE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На родине Чехова.</w:t>
      </w:r>
    </w:p>
    <w:p w:rsidR="00A53773" w:rsidRPr="002E3AE8" w:rsidRDefault="00A53773" w:rsidP="002E3AE8">
      <w:pPr>
        <w:spacing w:line="360" w:lineRule="auto"/>
        <w:ind w:firstLine="360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>Сегодняшний наш урок мы посвящаем великому русскому писателю, необыкновенно душевному и скромному, человеку высокого гражданского подвига, нашему земляку – А.П.Чехову.</w:t>
      </w:r>
    </w:p>
    <w:p w:rsidR="00A53773" w:rsidRPr="002E3AE8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 xml:space="preserve">     29 января 2010 года ему исполняется 150 лет со дня рождения.</w:t>
      </w:r>
    </w:p>
    <w:p w:rsidR="00A53773" w:rsidRDefault="00A53773" w:rsidP="002E3AE8">
      <w:pPr>
        <w:spacing w:line="360" w:lineRule="auto"/>
        <w:rPr>
          <w:sz w:val="28"/>
          <w:szCs w:val="28"/>
          <w:lang w:val="ru-RU"/>
        </w:rPr>
      </w:pPr>
      <w:r w:rsidRPr="002E3AE8">
        <w:rPr>
          <w:sz w:val="28"/>
          <w:szCs w:val="28"/>
          <w:lang w:val="ru-RU"/>
        </w:rPr>
        <w:t xml:space="preserve">     </w:t>
      </w:r>
      <w:r w:rsidR="00A46AA2" w:rsidRPr="002E3AE8">
        <w:rPr>
          <w:sz w:val="28"/>
          <w:szCs w:val="28"/>
          <w:lang w:val="ru-RU"/>
        </w:rPr>
        <w:t>Антон Павлович Чехов. Нам, живущим рядом с Таганрогом, родиной великого русского писателя судьба подарила счастливую возможность быть его земляками. Много ли мы знаем о нем? Приходилось ли нам посещать те места, которые связаны с именем Чехова? Свое знакомство с Чеховым мы начинаем с малых лет и продолжаем всю свою сознательную жизнь. Сегодня я предлагаю вам узнать о Чехове много нового и, надеюсь, очень интересного.</w:t>
      </w:r>
    </w:p>
    <w:p w:rsidR="002E3AE8" w:rsidRPr="002E3AE8" w:rsidRDefault="002E3AE8" w:rsidP="002E3AE8">
      <w:pPr>
        <w:spacing w:line="360" w:lineRule="auto"/>
        <w:rPr>
          <w:b/>
          <w:sz w:val="28"/>
          <w:szCs w:val="28"/>
          <w:u w:val="single"/>
          <w:lang w:val="ru-RU"/>
        </w:rPr>
      </w:pPr>
      <w:r w:rsidRPr="002E3AE8">
        <w:rPr>
          <w:b/>
          <w:sz w:val="28"/>
          <w:szCs w:val="28"/>
          <w:u w:val="single"/>
          <w:lang w:val="ru-RU"/>
        </w:rPr>
        <w:t>Биография.</w:t>
      </w:r>
      <w:r w:rsidR="00244FA2" w:rsidRPr="00885A9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244FA2">
        <w:rPr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685925" y="8601075"/>
            <wp:positionH relativeFrom="margin">
              <wp:align>right</wp:align>
            </wp:positionH>
            <wp:positionV relativeFrom="margin">
              <wp:align>bottom</wp:align>
            </wp:positionV>
            <wp:extent cx="1905000" cy="1543050"/>
            <wp:effectExtent l="0" t="247650" r="0" b="228600"/>
            <wp:wrapSquare wrapText="bothSides"/>
            <wp:docPr id="4" name="Рисунок 4" descr="C:\Documents and Settings\user\Мои документы\Мои рисунки\2009 г\6 класс\А.П.Чехов\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2009 г\6 класс\А.П.Чехов\1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512383"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E8" w:rsidRPr="002E3AE8" w:rsidRDefault="002E3AE8" w:rsidP="002E3AE8">
      <w:pPr>
        <w:spacing w:line="360" w:lineRule="auto"/>
        <w:rPr>
          <w:rFonts w:eastAsia="Times New Roman" w:cs="Times New Roman"/>
          <w:sz w:val="28"/>
          <w:szCs w:val="24"/>
          <w:lang w:val="ru-RU" w:eastAsia="ru-RU"/>
        </w:rPr>
      </w:pPr>
      <w:r w:rsidRPr="002E3AE8">
        <w:rPr>
          <w:rFonts w:eastAsia="Times New Roman" w:cs="Times New Roman"/>
          <w:sz w:val="28"/>
          <w:szCs w:val="24"/>
          <w:lang w:val="ru-RU" w:eastAsia="ru-RU"/>
        </w:rPr>
        <w:lastRenderedPageBreak/>
        <w:t xml:space="preserve">29 января </w:t>
      </w:r>
      <w:hyperlink r:id="rId9" w:tooltip="1860 год" w:history="1">
        <w:r w:rsidRPr="002E3AE8">
          <w:rPr>
            <w:rFonts w:eastAsia="Times New Roman" w:cs="Times New Roman"/>
            <w:sz w:val="28"/>
            <w:szCs w:val="24"/>
            <w:lang w:val="ru-RU" w:eastAsia="ru-RU"/>
          </w:rPr>
          <w:t>1860 года</w:t>
        </w:r>
      </w:hyperlink>
      <w:r w:rsidRPr="002E3AE8">
        <w:rPr>
          <w:rFonts w:eastAsia="Times New Roman" w:cs="Times New Roman"/>
          <w:sz w:val="28"/>
          <w:szCs w:val="24"/>
          <w:lang w:val="ru-RU" w:eastAsia="ru-RU"/>
        </w:rPr>
        <w:t xml:space="preserve"> в небольшом домике на Полицейской улице (ныне — </w:t>
      </w:r>
      <w:hyperlink r:id="rId10" w:tooltip="Улица Чехова (Таганрог)" w:history="1">
        <w:r w:rsidRPr="002E3AE8">
          <w:rPr>
            <w:rFonts w:eastAsia="Times New Roman" w:cs="Times New Roman"/>
            <w:sz w:val="28"/>
            <w:szCs w:val="24"/>
            <w:lang w:val="ru-RU" w:eastAsia="ru-RU"/>
          </w:rPr>
          <w:t>Чехова</w:t>
        </w:r>
      </w:hyperlink>
      <w:r w:rsidRPr="002E3AE8">
        <w:rPr>
          <w:rFonts w:eastAsia="Times New Roman" w:cs="Times New Roman"/>
          <w:sz w:val="28"/>
          <w:szCs w:val="24"/>
          <w:lang w:val="ru-RU" w:eastAsia="ru-RU"/>
        </w:rPr>
        <w:t>) в семье Павла Егоровича Чехова родился третий ребенок — Антон. Раннее детство Антона протекало в бесконечных церковных праздниках, именинах. В будние дни после школы братья бегали рыбачить или ловить щеглов и чижей.</w:t>
      </w:r>
    </w:p>
    <w:p w:rsidR="002E3AE8" w:rsidRPr="002E3AE8" w:rsidRDefault="002E3AE8" w:rsidP="002E3AE8">
      <w:pPr>
        <w:spacing w:line="360" w:lineRule="auto"/>
        <w:ind w:firstLine="708"/>
        <w:rPr>
          <w:rFonts w:eastAsia="Times New Roman" w:cs="Times New Roman"/>
          <w:sz w:val="28"/>
          <w:szCs w:val="24"/>
          <w:lang w:val="ru-RU" w:eastAsia="ru-RU"/>
        </w:rPr>
      </w:pPr>
      <w:r w:rsidRPr="002E3AE8">
        <w:rPr>
          <w:rFonts w:eastAsia="Times New Roman" w:cs="Times New Roman"/>
          <w:sz w:val="28"/>
          <w:szCs w:val="24"/>
          <w:lang w:val="ru-RU" w:eastAsia="ru-RU"/>
        </w:rPr>
        <w:t xml:space="preserve">Сначала Чехов учился в греческой школе в Таганроге. Содержащий школу грек заставлял зазубривать уроки, бил учеников линейкой, ставил в угол на колени на крупную соль. В 8 лет, после двух лет учёбы, Чехов поступает в таганрогскую гимназию (ныне </w:t>
      </w:r>
      <w:hyperlink r:id="rId11" w:tooltip="Гимназия № 2 им. А. П. Чехова" w:history="1">
        <w:r w:rsidRPr="002E3AE8">
          <w:rPr>
            <w:rFonts w:eastAsia="Times New Roman" w:cs="Times New Roman"/>
            <w:sz w:val="28"/>
            <w:szCs w:val="24"/>
            <w:lang w:val="ru-RU" w:eastAsia="ru-RU"/>
          </w:rPr>
          <w:t>Гимназия № 2 им. А. П. Чехова</w:t>
        </w:r>
      </w:hyperlink>
      <w:r w:rsidRPr="002E3AE8">
        <w:rPr>
          <w:rFonts w:eastAsia="Times New Roman" w:cs="Times New Roman"/>
          <w:sz w:val="28"/>
          <w:szCs w:val="24"/>
          <w:lang w:val="ru-RU" w:eastAsia="ru-RU"/>
        </w:rPr>
        <w:t>). Мужская классическая гимназия была старейшим учебным заведением на юге России (основана в 1806 г.) и давала солидное по тем временам образование и воспитание. Окончившие восемь классов гимназии молодые люди могли без экзаменов поступить в любой российский университет или поехать учиться за границу. Гимназия сформировала у Чехова отвращение к лицемерию и фальши. Здесь формировалось его видение мира, любовь к книгам, знаниям и театру. Здесь он получил свой первый литературный псевдоним «Чехонте», которым его наградил учитель Закона Божьего Фёдор Покровский. Здесь начинались его первые литературные и сценические опыты.</w:t>
      </w:r>
    </w:p>
    <w:p w:rsidR="002E3AE8" w:rsidRDefault="002E3AE8" w:rsidP="002E3AE8">
      <w:pPr>
        <w:spacing w:line="360" w:lineRule="auto"/>
        <w:rPr>
          <w:rFonts w:eastAsia="Times New Roman" w:cs="Times New Roman"/>
          <w:sz w:val="28"/>
          <w:szCs w:val="24"/>
          <w:lang w:val="ru-RU" w:eastAsia="ru-RU"/>
        </w:rPr>
      </w:pPr>
      <w:r w:rsidRPr="002E3AE8">
        <w:rPr>
          <w:rFonts w:eastAsia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2095500" cy="1390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AE8">
        <w:rPr>
          <w:rFonts w:eastAsia="Times New Roman" w:cs="Times New Roman"/>
          <w:sz w:val="28"/>
          <w:szCs w:val="24"/>
          <w:lang w:val="ru-RU" w:eastAsia="ru-RU"/>
        </w:rPr>
        <w:t xml:space="preserve"> Отчий дом писателя в </w:t>
      </w:r>
      <w:hyperlink r:id="rId13" w:tooltip="Таганрог" w:history="1">
        <w:r w:rsidRPr="002E3AE8">
          <w:rPr>
            <w:rFonts w:eastAsia="Times New Roman" w:cs="Times New Roman"/>
            <w:sz w:val="28"/>
            <w:szCs w:val="24"/>
            <w:lang w:val="ru-RU" w:eastAsia="ru-RU"/>
          </w:rPr>
          <w:t>Таганроге</w:t>
        </w:r>
      </w:hyperlink>
    </w:p>
    <w:p w:rsidR="002E3AE8" w:rsidRDefault="002E3AE8" w:rsidP="002E3AE8">
      <w:pPr>
        <w:rPr>
          <w:rFonts w:eastAsia="Times New Roman" w:cs="Times New Roman"/>
          <w:szCs w:val="24"/>
          <w:lang w:val="ru-RU" w:eastAsia="ru-RU"/>
        </w:rPr>
      </w:pPr>
    </w:p>
    <w:p w:rsidR="002E3AE8" w:rsidRDefault="002E3AE8" w:rsidP="002E3AE8">
      <w:pPr>
        <w:rPr>
          <w:rFonts w:eastAsia="Times New Roman" w:cs="Times New Roman"/>
          <w:szCs w:val="24"/>
          <w:lang w:val="ru-RU" w:eastAsia="ru-RU"/>
        </w:rPr>
      </w:pPr>
    </w:p>
    <w:p w:rsidR="002E3AE8" w:rsidRPr="00244FA2" w:rsidRDefault="005949BD" w:rsidP="002E3AE8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742950" y="7324725"/>
            <wp:positionH relativeFrom="margin">
              <wp:align>center</wp:align>
            </wp:positionH>
            <wp:positionV relativeFrom="margin">
              <wp:align>bottom</wp:align>
            </wp:positionV>
            <wp:extent cx="1905000" cy="25622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A2">
        <w:rPr>
          <w:rFonts w:eastAsia="Times New Roman" w:cs="Times New Roman"/>
          <w:sz w:val="28"/>
          <w:szCs w:val="28"/>
          <w:lang w:val="ru-RU" w:eastAsia="ru-RU"/>
        </w:rPr>
        <w:t xml:space="preserve">  Л</w:t>
      </w:r>
      <w:r w:rsidR="00244FA2" w:rsidRPr="00244FA2">
        <w:rPr>
          <w:rFonts w:eastAsia="Times New Roman" w:cs="Times New Roman"/>
          <w:sz w:val="28"/>
          <w:szCs w:val="28"/>
          <w:lang w:val="ru-RU" w:eastAsia="ru-RU"/>
        </w:rPr>
        <w:t>авка Чеховых в Таганроге</w:t>
      </w:r>
    </w:p>
    <w:p w:rsidR="002E3AE8" w:rsidRPr="00244FA2" w:rsidRDefault="002E3AE8" w:rsidP="002E3AE8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2E3AE8" w:rsidRPr="002E3AE8" w:rsidRDefault="002E3AE8" w:rsidP="002E3AE8">
      <w:pPr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2830830"/>
            <wp:effectExtent l="19050" t="0" r="9525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AE8">
        <w:rPr>
          <w:rFonts w:eastAsia="Times New Roman" w:cs="Times New Roman"/>
          <w:szCs w:val="24"/>
          <w:lang w:val="ru-RU" w:eastAsia="ru-RU"/>
        </w:rPr>
        <w:t xml:space="preserve">Чехов с </w:t>
      </w:r>
      <w:hyperlink r:id="rId16" w:tooltip="Книппер-Чехова, Ольга Леонардовна" w:history="1">
        <w:r w:rsidRPr="002E3AE8">
          <w:rPr>
            <w:rFonts w:eastAsia="Times New Roman" w:cs="Times New Roman"/>
            <w:szCs w:val="24"/>
            <w:lang w:val="ru-RU" w:eastAsia="ru-RU"/>
          </w:rPr>
          <w:t>Ольгой Книппер</w:t>
        </w:r>
      </w:hyperlink>
      <w:r w:rsidRPr="002E3AE8">
        <w:rPr>
          <w:rFonts w:eastAsia="Times New Roman" w:cs="Times New Roman"/>
          <w:szCs w:val="24"/>
          <w:lang w:val="ru-RU" w:eastAsia="ru-RU"/>
        </w:rPr>
        <w:t>. (1901)</w:t>
      </w:r>
    </w:p>
    <w:p w:rsidR="002E3AE8" w:rsidRDefault="002E3AE8" w:rsidP="002E3AE8">
      <w:pPr>
        <w:rPr>
          <w:rFonts w:eastAsia="Times New Roman" w:cs="Times New Roman"/>
          <w:szCs w:val="24"/>
          <w:lang w:val="ru-RU" w:eastAsia="ru-RU"/>
        </w:rPr>
      </w:pPr>
    </w:p>
    <w:p w:rsidR="002E3AE8" w:rsidRDefault="002E3AE8" w:rsidP="002E3AE8">
      <w:pPr>
        <w:spacing w:line="360" w:lineRule="auto"/>
        <w:ind w:firstLine="708"/>
        <w:rPr>
          <w:rFonts w:eastAsia="Times New Roman" w:cs="Times New Roman"/>
          <w:szCs w:val="24"/>
          <w:lang w:val="ru-RU" w:eastAsia="ru-RU"/>
        </w:rPr>
      </w:pPr>
      <w:r w:rsidRPr="002E3AE8">
        <w:rPr>
          <w:rFonts w:eastAsia="Times New Roman" w:cs="Times New Roman"/>
          <w:szCs w:val="24"/>
          <w:lang w:val="ru-RU" w:eastAsia="ru-RU"/>
        </w:rPr>
        <w:t xml:space="preserve">Обложка первого отдельного издания пьесы </w:t>
      </w:r>
      <w:hyperlink r:id="rId17" w:tooltip="Три сестры (пьеса)" w:history="1">
        <w:r w:rsidRPr="002E3AE8">
          <w:rPr>
            <w:rFonts w:eastAsia="Times New Roman" w:cs="Times New Roman"/>
            <w:szCs w:val="24"/>
            <w:lang w:val="ru-RU" w:eastAsia="ru-RU"/>
          </w:rPr>
          <w:t>«Три сестры»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 (</w:t>
      </w:r>
      <w:hyperlink r:id="rId18" w:tooltip="1901" w:history="1">
        <w:r w:rsidRPr="002E3AE8">
          <w:rPr>
            <w:rFonts w:eastAsia="Times New Roman" w:cs="Times New Roman"/>
            <w:szCs w:val="24"/>
            <w:lang w:val="ru-RU" w:eastAsia="ru-RU"/>
          </w:rPr>
          <w:t>1901 г.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) с портретами первых исполнительниц в </w:t>
      </w:r>
      <w:hyperlink r:id="rId19" w:tooltip="Московский художественный театр" w:history="1">
        <w:r w:rsidRPr="002E3AE8">
          <w:rPr>
            <w:rFonts w:eastAsia="Times New Roman" w:cs="Times New Roman"/>
            <w:szCs w:val="24"/>
            <w:lang w:val="ru-RU" w:eastAsia="ru-RU"/>
          </w:rPr>
          <w:t>Художественном театре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: </w:t>
      </w:r>
      <w:hyperlink r:id="rId20" w:tooltip="Савицкая, Маргарита Георгиевна" w:history="1">
        <w:r w:rsidRPr="002E3AE8">
          <w:rPr>
            <w:rFonts w:eastAsia="Times New Roman" w:cs="Times New Roman"/>
            <w:szCs w:val="24"/>
            <w:lang w:val="ru-RU" w:eastAsia="ru-RU"/>
          </w:rPr>
          <w:t>М. Г. Савицкая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 (Ольга), </w:t>
      </w:r>
      <w:hyperlink r:id="rId21" w:tooltip="Книппер-Чехова, Ольга Леонардовна" w:history="1">
        <w:r w:rsidRPr="002E3AE8">
          <w:rPr>
            <w:rFonts w:eastAsia="Times New Roman" w:cs="Times New Roman"/>
            <w:szCs w:val="24"/>
            <w:lang w:val="ru-RU" w:eastAsia="ru-RU"/>
          </w:rPr>
          <w:t>О. Л. Книппер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 (Маша) и </w:t>
      </w:r>
      <w:hyperlink r:id="rId22" w:tooltip="Андреева, Мария Фёдоровна" w:history="1">
        <w:r w:rsidRPr="002E3AE8">
          <w:rPr>
            <w:rFonts w:eastAsia="Times New Roman" w:cs="Times New Roman"/>
            <w:szCs w:val="24"/>
            <w:lang w:val="ru-RU" w:eastAsia="ru-RU"/>
          </w:rPr>
          <w:t>М. Ф. Андреева</w:t>
        </w:r>
      </w:hyperlink>
      <w:r w:rsidRPr="002E3AE8">
        <w:rPr>
          <w:rFonts w:eastAsia="Times New Roman" w:cs="Times New Roman"/>
          <w:szCs w:val="24"/>
          <w:lang w:val="ru-RU" w:eastAsia="ru-RU"/>
        </w:rPr>
        <w:t xml:space="preserve"> (Ирина)</w:t>
      </w:r>
    </w:p>
    <w:p w:rsidR="002E3AE8" w:rsidRPr="002E3AE8" w:rsidRDefault="002E3AE8" w:rsidP="002E3AE8">
      <w:pPr>
        <w:spacing w:line="360" w:lineRule="auto"/>
        <w:ind w:firstLine="708"/>
        <w:rPr>
          <w:rFonts w:eastAsia="Times New Roman" w:cs="Times New Roman"/>
          <w:szCs w:val="24"/>
          <w:lang w:val="ru-RU" w:eastAsia="ru-RU"/>
        </w:rPr>
      </w:pPr>
    </w:p>
    <w:p w:rsidR="002E3AE8" w:rsidRPr="002E3AE8" w:rsidRDefault="00D90116" w:rsidP="002E3AE8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700530" cy="2543175"/>
            <wp:effectExtent l="1905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Музыка и книги пробуждали в юном Антоне Чехове стремление к творчеству. Большую роль в этом сыграл таганрогский </w:t>
      </w:r>
      <w:hyperlink r:id="rId24" w:tooltip="Театр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театр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основанный в </w:t>
      </w:r>
      <w:hyperlink r:id="rId25" w:tooltip="1827 год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1827 году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. Впервые в театре Антон побывал в 13 лет, посмотрел оперетту </w:t>
      </w:r>
      <w:hyperlink r:id="rId26" w:tooltip="Оффенбах, Жак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Жака Оффенбаха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«Прекрасная Елена» и вскоре стал страстным поклонником театра. Позднее в одном из своих писем Чехов скажет: «Театр мне давал когда-то много хорошего… Прежде для меня не было большего наслаждения как сидеть в театре…» Не случайно герои его первых произведений, таких как «Трагик», «Комик», «Бенефис», «Недаром курица пела», были актёрами и актрисами.</w:t>
      </w:r>
    </w:p>
    <w:p w:rsidR="002E3AE8" w:rsidRPr="002E3AE8" w:rsidRDefault="002E3AE8" w:rsidP="002E3AE8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Чехов-гимназист издавал юмористические журналы, придумывал подписи к рисункам, писал юмористические рассказы, сценки. Первая драма «Безотцовщина» была написана 18-летним Чеховым в период учёбы в гимназии. Гимназический период Чехова был важным периодом созревания и формирования его личности, развития её духовных основ. Гимназические годы дали Чехову огромный материал для писательской работы. Самые типичные и колоритные фигуры появятся позже на страницах его произведений. Возможно, одной из таких фигур был и его учитель математики </w:t>
      </w:r>
      <w:hyperlink r:id="rId27" w:tooltip="Дзержинский, Эдмунд Иосифович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Эдмунд Дзержинский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 — отец будущего </w:t>
      </w:r>
      <w:hyperlink r:id="rId28" w:tooltip="Дзержинский, Феликс Эдмундович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первого председателя ВЧК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В </w:t>
      </w:r>
      <w:hyperlink r:id="rId29" w:tooltip="1879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1879 году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он закончил гимназию в Таганроге. В этом же году он переехал к родителям в Москву и поступил на медицинский факультет </w:t>
      </w:r>
      <w:hyperlink r:id="rId30" w:tooltip="Московский государственный университет имени М. В. Ломоносова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Московского университета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где учился у известных профессоров: </w:t>
      </w:r>
      <w:hyperlink r:id="rId31" w:tooltip="Склифосовский, Николай Васильевич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Николая Склифосовского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hyperlink r:id="rId32" w:tooltip="Захарьин, Григорий Антонович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Григория Захарьина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и других. В этом же году брат Антона Иван получил место учителя в подмосковном городе </w:t>
      </w:r>
      <w:hyperlink r:id="rId33" w:tooltip="Воскресенск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Воскресенске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. Ему была выделена большая квартира, в которой могла бы разместиться целая семья. Чеховы, жившие в Москве тесно, приезжали на лето к Ивану в Воскресенск. Там в 1881 году Антон Чехов познакомился с доктором П. А. Архангельским, заведующим Воскресенской лечебницы (Чикинской больницы). С 1882 года, будучи студентом, он уже помогал врачам больницы при приёме пациентов. В 1884 году Чехов окончил курс университета и начал работать уездным врачом в Чикинской больнице. Затем он работал в </w:t>
      </w:r>
      <w:hyperlink r:id="rId34" w:tooltip="Звенигор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Звенигороде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, где некоторое время заведовал больницей.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В </w:t>
      </w:r>
      <w:hyperlink r:id="rId35" w:tooltip="1880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1880 году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будучи студентом первого курса, Чехов поместил в журнале </w:t>
      </w:r>
      <w:hyperlink r:id="rId36" w:tooltip="Стрекоза (журнал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«Стрекоза»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рассказ </w:t>
      </w:r>
      <w:hyperlink r:id="rId37" w:tooltip="s:ru:Письмо к учёному соседу (Чехов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«Письмо к учёному соседу»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и юмореску </w:t>
      </w:r>
      <w:hyperlink r:id="rId38" w:tooltip="s:ru:Что чаще всего встречается в романах, повестях и т. п.(Чехов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«Что чаще всего встречается в романах, повестях и т. п.»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. Это был его дебют в печати.</w:t>
      </w:r>
    </w:p>
    <w:p w:rsidR="002E3AE8" w:rsidRPr="002E3AE8" w:rsidRDefault="002E3AE8" w:rsidP="002E3AE8">
      <w:pPr>
        <w:spacing w:line="36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В последующие годы Чехов писал рассказы, фельетоны, юморески — «мелочишки» под псевдонимами «Антоша Чехонте» и «Человек без селезёнки» или их вариантами, или совсем без подписи, в изданиях «малой прессы», преимущественно юмористических: московских журналах </w:t>
      </w:r>
      <w:hyperlink r:id="rId39" w:tooltip="Будильник (журнал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«Будильник»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, «</w:t>
      </w:r>
      <w:hyperlink r:id="rId40" w:tooltip="Зритель (московский журнал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Зритель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» и др. и в петербургских юмористических еженедельниках «</w:t>
      </w:r>
      <w:hyperlink r:id="rId41" w:tooltip="Осколки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Осколки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», </w:t>
      </w:r>
      <w:hyperlink r:id="rId42" w:tooltip="Стрекоза (журнал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«Стрекоза»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. Чехов сотрудничал с «Петербургской газетой» (с 1884 г., с перерывами), с суворинской газетой </w:t>
      </w:r>
      <w:hyperlink r:id="rId43" w:tooltip="Новое время (газета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«Новое время»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(1886—1893 гг.) и с </w:t>
      </w:r>
      <w:hyperlink r:id="rId44" w:tooltip="Русские ведомости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«Русскими ведомостями»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(1893—1899 гг.)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В </w:t>
      </w:r>
      <w:hyperlink r:id="rId45" w:tooltip="1882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1882 году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Чехов подготовил первый сборник рассказов «Шалость», но он не вышел, возможно, из-за цензурных трудностей. В </w:t>
      </w:r>
      <w:hyperlink r:id="rId46" w:tooltip="1884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1884 году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вышел сборник его рассказов — «Сказки Мельпомены» (за подписью «А. Чехонте»).</w:t>
      </w:r>
    </w:p>
    <w:p w:rsidR="002E3AE8" w:rsidRPr="002E3AE8" w:rsidRDefault="004C421D" w:rsidP="002E3AE8">
      <w:pPr>
        <w:spacing w:line="360" w:lineRule="auto"/>
        <w:rPr>
          <w:rFonts w:eastAsia="Times New Roman" w:cs="Times New Roman"/>
          <w:sz w:val="28"/>
          <w:szCs w:val="28"/>
          <w:lang w:val="ru-RU" w:eastAsia="ru-RU"/>
        </w:rPr>
      </w:pPr>
      <w:hyperlink r:id="rId47" w:tooltip="1885 год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1885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>—</w:t>
      </w:r>
      <w:hyperlink r:id="rId48" w:tooltip="1886 год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86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годы — период расцвета Чехова как «беллетриста-миниатюриста» — автора коротких, в основном юмористических рассказов. В то время, по его собственному признанию, он писал по рассказу в день. Современники считали, что он и останется в этом жанре; но весной </w:t>
      </w:r>
      <w:hyperlink r:id="rId49" w:tooltip="1886 год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1886 года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он получил письмо от известного русского литератора </w:t>
      </w:r>
      <w:hyperlink r:id="rId50" w:tooltip="Григорович, Дмитрий Васильевич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Дмитрия Григоровича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где тот критиковал Чехова за то, что он тратит свой талант на «мелочишки». «Голодайте лучше, как мы в своё время голодали, поберегите ваши впечатления для труда обдуманного (…) </w:t>
      </w:r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Один такой труд будет во сто раз выше оценен сотни прекрасных рассказов, разбросанных в разное время по газетам», — писал Григорович. Впоследствии к советам Григоровича присоединились </w:t>
      </w:r>
      <w:hyperlink r:id="rId51" w:tooltip="Суворин, Алексей Сергеевич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Алексей Суворин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hyperlink r:id="rId52" w:tooltip="Билибин, Иван Яковлевич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Иван Билибин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hyperlink r:id="rId53" w:tooltip="Плещеев, Алексей Николаевич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Алексей Плещеев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Чехов прислушался к этим советам. С </w:t>
      </w:r>
      <w:hyperlink r:id="rId54" w:tooltip="1887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1887 года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он всё меньше сотрудничал с юмористическими журналами; было прервано сотрудничество с «Будильником». Его рассказы становились всё длиннее и серьёзнее. О важных изменениях, происходивших тогда с Чеховым, говорит ещё и появившееся желание путешествовать. В том же, 1887 году он отправился в путешествие на юг, в родные места; позже он ездил по «гоголевским местам», в Крым, на Кавказ. Поездка на юг оживила воспоминания Чехова о проведённой там молодости и дала ему материал для </w:t>
      </w:r>
      <w:hyperlink r:id="rId55" w:tooltip="s:ru:Степь (Чехов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«Степи»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первого его произведения в толстом журнале — </w:t>
      </w:r>
      <w:hyperlink r:id="rId56" w:tooltip="Северный вестник (журнал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«Северный вестник»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. Дебют в таком журнале привлёк большое внимание критики, гораздо большее, чем к какому-либо предыдущему произведению Чехова.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Осенью 1887 года в письмах Чехова появились упоминания о работе над романом «в 1500 строк». Она продолжалась до </w:t>
      </w:r>
      <w:hyperlink r:id="rId57" w:tooltip="1889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1889 года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когда Чехов, тяготившийся над работой такого большого размера, </w:t>
      </w:r>
      <w:r w:rsidR="00885A9A" w:rsidRPr="002E3AE8">
        <w:rPr>
          <w:rFonts w:eastAsia="Times New Roman" w:cs="Times New Roman"/>
          <w:sz w:val="28"/>
          <w:szCs w:val="28"/>
          <w:lang w:val="ru-RU" w:eastAsia="ru-RU"/>
        </w:rPr>
        <w:t>наконец,</w:t>
      </w: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отказался от своего замысла. </w:t>
      </w:r>
      <w:r w:rsidR="00885A9A" w:rsidRPr="002E3AE8">
        <w:rPr>
          <w:rFonts w:eastAsia="Times New Roman" w:cs="Times New Roman"/>
          <w:sz w:val="28"/>
          <w:szCs w:val="28"/>
          <w:lang w:val="ru-RU" w:eastAsia="ru-RU"/>
        </w:rPr>
        <w:t>Но,</w:t>
      </w: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несмотря на собственное недовольство Чехова собой, его слава росла. После выхода «</w:t>
      </w:r>
      <w:hyperlink r:id="rId58" w:tooltip="Степь (повесть) (страница отсутствует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Степи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» и «</w:t>
      </w:r>
      <w:hyperlink r:id="rId59" w:tooltip="Скучная история (повесть) (страница отсутствует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Скучной истории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» внимание критики и читателей было приковано к каждому его новому произведению. </w:t>
      </w:r>
      <w:hyperlink r:id="rId60" w:tooltip="19 октября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7(19) октября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hyperlink r:id="rId61" w:tooltip="1888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1888 года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он получает половинную Пушкинскую премию Академии наук за вышедший в предыдущем, </w:t>
      </w:r>
      <w:hyperlink r:id="rId62" w:tooltip="1887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1887 году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третий сборник — «В сумерках». В соответствующем постановлении академической комиссии было написано, что «рассказы г. Чехова, хотя и не вполне удовлетворяют требованиям высшей художественной критики, </w:t>
      </w:r>
      <w:r w:rsidR="00885A9A" w:rsidRPr="002E3AE8">
        <w:rPr>
          <w:rFonts w:eastAsia="Times New Roman" w:cs="Times New Roman"/>
          <w:sz w:val="28"/>
          <w:szCs w:val="28"/>
          <w:lang w:val="ru-RU" w:eastAsia="ru-RU"/>
        </w:rPr>
        <w:t>представляют,</w:t>
      </w: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однако </w:t>
      </w:r>
      <w:r w:rsidR="00885A9A" w:rsidRPr="002E3AE8">
        <w:rPr>
          <w:rFonts w:eastAsia="Times New Roman" w:cs="Times New Roman"/>
          <w:sz w:val="28"/>
          <w:szCs w:val="28"/>
          <w:lang w:val="ru-RU" w:eastAsia="ru-RU"/>
        </w:rPr>
        <w:t>же,</w:t>
      </w: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выдающееся явление в нашей современной беллетристической литературе».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С </w:t>
      </w:r>
      <w:hyperlink r:id="rId63" w:tooltip="1892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1892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hyperlink r:id="rId64" w:tooltip="1899 год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1899 годы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Чехов проживал в подмосковном имении </w:t>
      </w:r>
      <w:hyperlink r:id="rId65" w:tooltip="Государственный литературно-мемориальный музей-заповедник А. П. Чехова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Мелихово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где сейчас работает один из главных чеховских музеев. За годы «мелиховского сидения» было написано 42 произведения. Позднее Чехов много путешествовал по </w:t>
      </w:r>
      <w:hyperlink r:id="rId66" w:tooltip="Европа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Европе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. Последние годы Чехов, у которого обострился </w:t>
      </w:r>
      <w:hyperlink r:id="rId67" w:tooltip="Туберкулёз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туберкулёз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для </w:t>
      </w:r>
      <w:r w:rsidRPr="002E3AE8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поправления здоровья, постоянно живёт в своём </w:t>
      </w:r>
      <w:hyperlink r:id="rId68" w:tooltip="Домик Чехова (Ялта)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доме под Ялтой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лишь изредка приезжая в </w:t>
      </w:r>
      <w:hyperlink r:id="rId69" w:tooltip="Москва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Москву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где его жена (c </w:t>
      </w:r>
      <w:hyperlink r:id="rId70" w:tooltip="1901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1901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 г.), артистка </w:t>
      </w:r>
      <w:hyperlink r:id="rId71" w:tooltip="Книппер, Ольга Леонардовна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Ольга Леонардовна Книппер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>, занимает одно из выдающихся мест в известной труппе московского «Литературно-художественного кружка» (</w:t>
      </w:r>
      <w:hyperlink r:id="rId72" w:tooltip="Станиславский, Константин Сергеевич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Станиславского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). В </w:t>
      </w:r>
      <w:hyperlink r:id="rId73" w:tooltip="1900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1900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 г., при первых же выборах в Пушкинское отделение академии наук, Чехов был избран в число его почётных академиков. В 1902 Чехов вместе с В. Г. Короленко отказался от звания академика после распоряжения </w:t>
      </w:r>
      <w:hyperlink r:id="rId74" w:tooltip="Николай II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Николая II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аннулировать избрание </w:t>
      </w:r>
      <w:hyperlink r:id="rId75" w:tooltip="Максим Горький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Максима Горького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в почётные академики.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>В истории болезни Чехова, которую вел в клинике лечащий врач писателя Максим Маслов, записано, что в гимназические и студенческие годы Чехов болел туберкулезным воспалением брюшины, но «теснение в грудине» чувствовал еще в 10-летнем возрасте. С 1884 года Чехов страдает кровотечением из правого легкого</w:t>
      </w:r>
      <w:r w:rsidRPr="00E07B44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2E3AE8" w:rsidRPr="002E3AE8" w:rsidRDefault="002E3AE8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>Одни исследователи считают, что роковую роль в жизни писателя сыграло путешествие на Сахалин — была распутица и ехать пришлось тысячи километров на лошадях, в сырой одежде и насквозь промокших валенках (сам Чехов и его близкие связывали заболевание именно с поездкой). Другие причиной обострения туберкулезного процесса называли частые переезды из Ялты в Москву в самое неблагоприятное для здоровья время. Третьи биографы отмечали то, что Чехов запустил болезнь и обратился к врачу только в 37-летнем возрасте.</w:t>
      </w:r>
      <w:r w:rsidRPr="00E07B4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2E3AE8" w:rsidRPr="002E3AE8" w:rsidRDefault="002E3AE8" w:rsidP="002E3AE8">
      <w:pPr>
        <w:spacing w:line="36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2E3AE8">
        <w:rPr>
          <w:rFonts w:eastAsia="Times New Roman" w:cs="Times New Roman"/>
          <w:sz w:val="28"/>
          <w:szCs w:val="28"/>
          <w:lang w:val="ru-RU" w:eastAsia="ru-RU"/>
        </w:rPr>
        <w:t>Летом 1904 года Чехов выехал на курорт в Германию. Из-за резкого обострения болезни, с которой ему не удалось справиться, писатель скончался 2 </w:t>
      </w:r>
      <w:hyperlink r:id="rId76" w:tooltip="15 июля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(15) июля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hyperlink r:id="rId77" w:tooltip="1904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1904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 года в </w:t>
      </w:r>
      <w:hyperlink r:id="rId78" w:tooltip="Баденвайлер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Баденвайлере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hyperlink r:id="rId79" w:tooltip="Германия" w:history="1">
        <w:r w:rsidRPr="00E07B44">
          <w:rPr>
            <w:rFonts w:eastAsia="Times New Roman" w:cs="Times New Roman"/>
            <w:sz w:val="28"/>
            <w:szCs w:val="28"/>
            <w:lang w:val="ru-RU" w:eastAsia="ru-RU"/>
          </w:rPr>
          <w:t>Германия</w:t>
        </w:r>
      </w:hyperlink>
      <w:r w:rsidRPr="002E3AE8">
        <w:rPr>
          <w:rFonts w:eastAsia="Times New Roman" w:cs="Times New Roman"/>
          <w:sz w:val="28"/>
          <w:szCs w:val="28"/>
          <w:lang w:val="ru-RU" w:eastAsia="ru-RU"/>
        </w:rPr>
        <w:t xml:space="preserve">. Развязка наступила в ночь с 1 на 2 июля 1904 года. </w:t>
      </w:r>
    </w:p>
    <w:p w:rsidR="002E3AE8" w:rsidRDefault="00E24847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4475" cy="2015490"/>
            <wp:effectExtent l="19050" t="0" r="9525" b="0"/>
            <wp:wrapSquare wrapText="bothSides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Гроб с телом писателя был доставлен в Москву, где 9 (22) июля 1904 года и состоялись похороны. В Успенской церкви </w:t>
      </w:r>
      <w:hyperlink r:id="rId81" w:tooltip="Новодевичий монастырь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Новодевичьего монастыря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прошло отпевание. Погребён Чехов был тут же за Успенской церковью на монастырском кладбище, рядом с могилой своего отца. На могиле был поставлен деревянный крест с иконкой и фонариком для лампадки. В годовщину смерти А.П. Чехова </w:t>
      </w:r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2 (15) июля 1908 года на могиле был открыт новый мраморный памятник, выполненный в стиле модерн по проекту художника </w:t>
      </w:r>
      <w:hyperlink r:id="rId82" w:tooltip="Браиловский, Леонид Михайлович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Л. М. Браиловского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. В </w:t>
      </w:r>
      <w:hyperlink r:id="rId83" w:tooltip="1933 год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1933 году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после упразднения кладбища на территории </w:t>
      </w:r>
      <w:hyperlink r:id="rId84" w:tooltip="Новодевичий монастырь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Новодевичьего монастыря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, по просьбе </w:t>
      </w:r>
      <w:hyperlink r:id="rId85" w:tooltip="Книппер, Ольга Леонардовна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О. Л. Книппер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 xml:space="preserve"> состоялось перезахоронение Чехова на </w:t>
      </w:r>
      <w:hyperlink r:id="rId86" w:tooltip="Новодевичье кладбище (Москва)" w:history="1">
        <w:r w:rsidR="002E3AE8" w:rsidRPr="00E07B44">
          <w:rPr>
            <w:rFonts w:eastAsia="Times New Roman" w:cs="Times New Roman"/>
            <w:sz w:val="28"/>
            <w:szCs w:val="28"/>
            <w:lang w:val="ru-RU" w:eastAsia="ru-RU"/>
          </w:rPr>
          <w:t>кладбище за южной стеной монастыря</w:t>
        </w:r>
      </w:hyperlink>
      <w:r w:rsidR="002E3AE8" w:rsidRPr="002E3AE8">
        <w:rPr>
          <w:rFonts w:eastAsia="Times New Roman" w:cs="Times New Roman"/>
          <w:sz w:val="28"/>
          <w:szCs w:val="28"/>
          <w:lang w:val="ru-RU" w:eastAsia="ru-RU"/>
        </w:rPr>
        <w:t>. 16 ноября 1933 года в присутствии немногочисленных родственников и близких знакомых, могила была вскрыта и гроб на руках перенесён на новое место. Вскоре сюда были перенесены и оба надгробия – А. П. Чехова и его отца (при этом захоронение П. E. Чехова было оставлено на старом месте)</w:t>
      </w:r>
      <w:r w:rsidR="002E3AE8" w:rsidRPr="00E07B44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E07B44" w:rsidRDefault="00E07B44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</w:p>
    <w:p w:rsidR="00E07B44" w:rsidRDefault="00E07B44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Чем дальше отдаляет нас время от эпохи Чехова, тем ближе и дороже нам наш замечательный земляк. Ближе – созвучием своих произведений тревогам и заботам наших дней, дороже – талантом человеколюбия. А.П.Чехов – наш великий современник.</w:t>
      </w:r>
    </w:p>
    <w:p w:rsidR="00E07B44" w:rsidRPr="002E3AE8" w:rsidRDefault="009F40BD" w:rsidP="00E07B44">
      <w:pPr>
        <w:spacing w:line="360" w:lineRule="auto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10799F12" wp14:editId="24D829EA">
            <wp:simplePos x="0" y="0"/>
            <wp:positionH relativeFrom="column">
              <wp:posOffset>3451860</wp:posOffset>
            </wp:positionH>
            <wp:positionV relativeFrom="paragraph">
              <wp:posOffset>611505</wp:posOffset>
            </wp:positionV>
            <wp:extent cx="2677795" cy="2007870"/>
            <wp:effectExtent l="0" t="0" r="0" b="0"/>
            <wp:wrapTight wrapText="bothSides">
              <wp:wrapPolygon edited="0">
                <wp:start x="0" y="0"/>
                <wp:lineTo x="0" y="21313"/>
                <wp:lineTo x="21513" y="21313"/>
                <wp:lineTo x="21513" y="0"/>
                <wp:lineTo x="0" y="0"/>
              </wp:wrapPolygon>
            </wp:wrapTight>
            <wp:docPr id="10" name="Рисунок 9" descr="C:\Documents and Settings\user\Рабочий стол\SDC1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SDC10877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44">
        <w:rPr>
          <w:rFonts w:eastAsia="Times New Roman" w:cs="Times New Roman"/>
          <w:sz w:val="28"/>
          <w:szCs w:val="28"/>
          <w:lang w:val="ru-RU" w:eastAsia="ru-RU"/>
        </w:rPr>
        <w:t>Читая Чехова, мы как в зеркале, видим себя и наше время. И переживаем тревогу о будущем России вместе с великим писателем. Да, он наш современник!</w:t>
      </w:r>
    </w:p>
    <w:p w:rsidR="00A46AA2" w:rsidRPr="00A53773" w:rsidRDefault="00CC255D" w:rsidP="00A53773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DB60D4A" wp14:editId="0C28B377">
            <wp:extent cx="2847975" cy="1997388"/>
            <wp:effectExtent l="0" t="0" r="0" b="0"/>
            <wp:docPr id="5" name="Рисунок 5" descr="C:\Documents and Settings\user\Рабочий стол\SDC1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SDC10861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11" cy="20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73" w:rsidRDefault="00C60F90" w:rsidP="00A53773">
      <w:pPr>
        <w:rPr>
          <w:sz w:val="28"/>
          <w:szCs w:val="28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422275</wp:posOffset>
            </wp:positionV>
            <wp:extent cx="2673350" cy="2004695"/>
            <wp:effectExtent l="152400" t="228600" r="146050" b="205105"/>
            <wp:wrapTight wrapText="bothSides">
              <wp:wrapPolygon edited="0">
                <wp:start x="20503" y="-428"/>
                <wp:lineTo x="6371" y="-3469"/>
                <wp:lineTo x="5952" y="-232"/>
                <wp:lineTo x="189" y="-1557"/>
                <wp:lineTo x="-648" y="4916"/>
                <wp:lineTo x="-805" y="18210"/>
                <wp:lineTo x="-287" y="21453"/>
                <wp:lineTo x="472" y="21628"/>
                <wp:lineTo x="623" y="21662"/>
                <wp:lineTo x="14060" y="21627"/>
                <wp:lineTo x="14212" y="21662"/>
                <wp:lineTo x="21759" y="20064"/>
                <wp:lineTo x="21869" y="-114"/>
                <wp:lineTo x="20503" y="-428"/>
              </wp:wrapPolygon>
            </wp:wrapTight>
            <wp:docPr id="9" name="Рисунок 8" descr="C:\Documents and Settings\user\Рабочий стол\SDC1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SDC10867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3184">
                      <a:off x="0" y="0"/>
                      <a:ext cx="267335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73" w:rsidRPr="00A53773" w:rsidRDefault="00A53773" w:rsidP="00A53773">
      <w:pPr>
        <w:rPr>
          <w:sz w:val="28"/>
          <w:szCs w:val="28"/>
          <w:lang w:val="ru-RU"/>
        </w:rPr>
      </w:pPr>
    </w:p>
    <w:p w:rsidR="00A53773" w:rsidRPr="00A53773" w:rsidRDefault="009F40BD" w:rsidP="00A53773">
      <w:pPr>
        <w:jc w:val="center"/>
        <w:rPr>
          <w:sz w:val="32"/>
          <w:szCs w:val="32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72932704" wp14:editId="124CC97E">
            <wp:simplePos x="0" y="0"/>
            <wp:positionH relativeFrom="column">
              <wp:posOffset>704215</wp:posOffset>
            </wp:positionH>
            <wp:positionV relativeFrom="paragraph">
              <wp:posOffset>97790</wp:posOffset>
            </wp:positionV>
            <wp:extent cx="2659380" cy="1994535"/>
            <wp:effectExtent l="133350" t="171450" r="102870" b="158115"/>
            <wp:wrapTight wrapText="bothSides">
              <wp:wrapPolygon edited="0">
                <wp:start x="-352" y="-53"/>
                <wp:lineTo x="-285" y="20111"/>
                <wp:lineTo x="8912" y="21658"/>
                <wp:lineTo x="20926" y="21683"/>
                <wp:lineTo x="21079" y="21657"/>
                <wp:lineTo x="21693" y="21552"/>
                <wp:lineTo x="21803" y="19453"/>
                <wp:lineTo x="21665" y="1797"/>
                <wp:lineTo x="20374" y="-270"/>
                <wp:lineTo x="19906" y="-3518"/>
                <wp:lineTo x="415" y="-184"/>
                <wp:lineTo x="-352" y="-53"/>
              </wp:wrapPolygon>
            </wp:wrapTight>
            <wp:docPr id="11" name="Рисунок 10" descr="C:\Documents and Settings\user\Рабочий стол\SDC1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SDC10859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511"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3773" w:rsidRPr="00A53773" w:rsidSect="00D93A7F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1D" w:rsidRDefault="004C421D" w:rsidP="0046767E">
      <w:r>
        <w:separator/>
      </w:r>
    </w:p>
  </w:endnote>
  <w:endnote w:type="continuationSeparator" w:id="0">
    <w:p w:rsidR="004C421D" w:rsidRDefault="004C421D" w:rsidP="0046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Default="004676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Default="004676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Default="004676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1D" w:rsidRDefault="004C421D" w:rsidP="0046767E">
      <w:r>
        <w:separator/>
      </w:r>
    </w:p>
  </w:footnote>
  <w:footnote w:type="continuationSeparator" w:id="0">
    <w:p w:rsidR="004C421D" w:rsidRDefault="004C421D" w:rsidP="0046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Default="004676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Pr="0046767E" w:rsidRDefault="0046767E" w:rsidP="0046767E">
    <w:pPr>
      <w:pStyle w:val="a9"/>
      <w:jc w:val="center"/>
      <w:rPr>
        <w:lang w:val="ru-RU"/>
      </w:rPr>
    </w:pPr>
    <w:r>
      <w:rPr>
        <w:lang w:val="ru-RU"/>
      </w:rPr>
      <w:t>Разработка классного часа учителя истории и обществознания Хачатурян Н.М.</w:t>
    </w:r>
  </w:p>
  <w:p w:rsidR="0046767E" w:rsidRPr="0046767E" w:rsidRDefault="0046767E" w:rsidP="0046767E">
    <w:pPr>
      <w:pStyle w:val="a9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E" w:rsidRDefault="00467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73"/>
    <w:multiLevelType w:val="multilevel"/>
    <w:tmpl w:val="4B6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7DF8"/>
    <w:multiLevelType w:val="hybridMultilevel"/>
    <w:tmpl w:val="222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773"/>
    <w:rsid w:val="00244FA2"/>
    <w:rsid w:val="002E3AE8"/>
    <w:rsid w:val="00392B61"/>
    <w:rsid w:val="0046767E"/>
    <w:rsid w:val="004A3FAA"/>
    <w:rsid w:val="004C421D"/>
    <w:rsid w:val="004E711A"/>
    <w:rsid w:val="00592DD9"/>
    <w:rsid w:val="005949BD"/>
    <w:rsid w:val="00780EF3"/>
    <w:rsid w:val="00885A9A"/>
    <w:rsid w:val="009C0877"/>
    <w:rsid w:val="009F40BD"/>
    <w:rsid w:val="00A46AA2"/>
    <w:rsid w:val="00A53773"/>
    <w:rsid w:val="00C60F90"/>
    <w:rsid w:val="00CC255D"/>
    <w:rsid w:val="00D90116"/>
    <w:rsid w:val="00D93A7F"/>
    <w:rsid w:val="00E07B44"/>
    <w:rsid w:val="00E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1"/>
    <w:rPr>
      <w:lang w:val="en-GB"/>
    </w:rPr>
  </w:style>
  <w:style w:type="paragraph" w:styleId="2">
    <w:name w:val="heading 2"/>
    <w:basedOn w:val="a"/>
    <w:link w:val="20"/>
    <w:uiPriority w:val="9"/>
    <w:qFormat/>
    <w:rsid w:val="002E3AE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2E3AE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3AE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AE8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3AE8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E3A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AE8"/>
    <w:rPr>
      <w:color w:val="800080"/>
      <w:u w:val="single"/>
    </w:rPr>
  </w:style>
  <w:style w:type="character" w:customStyle="1" w:styleId="toctoggle">
    <w:name w:val="toctoggle"/>
    <w:basedOn w:val="a0"/>
    <w:rsid w:val="002E3AE8"/>
  </w:style>
  <w:style w:type="character" w:customStyle="1" w:styleId="tocnumber">
    <w:name w:val="tocnumber"/>
    <w:basedOn w:val="a0"/>
    <w:rsid w:val="002E3AE8"/>
  </w:style>
  <w:style w:type="character" w:customStyle="1" w:styleId="toctext">
    <w:name w:val="toctext"/>
    <w:basedOn w:val="a0"/>
    <w:rsid w:val="002E3AE8"/>
  </w:style>
  <w:style w:type="character" w:customStyle="1" w:styleId="mw-headline">
    <w:name w:val="mw-headline"/>
    <w:basedOn w:val="a0"/>
    <w:rsid w:val="002E3AE8"/>
  </w:style>
  <w:style w:type="paragraph" w:styleId="a7">
    <w:name w:val="Balloon Text"/>
    <w:basedOn w:val="a"/>
    <w:link w:val="a8"/>
    <w:uiPriority w:val="99"/>
    <w:semiHidden/>
    <w:unhideWhenUsed/>
    <w:rsid w:val="002E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AE8"/>
    <w:rPr>
      <w:rFonts w:ascii="Tahoma" w:hAnsi="Tahoma" w:cs="Tahoma"/>
      <w:sz w:val="16"/>
      <w:szCs w:val="16"/>
      <w:lang w:val="en-GB"/>
    </w:rPr>
  </w:style>
  <w:style w:type="paragraph" w:styleId="a9">
    <w:name w:val="header"/>
    <w:basedOn w:val="a"/>
    <w:link w:val="aa"/>
    <w:uiPriority w:val="99"/>
    <w:unhideWhenUsed/>
    <w:rsid w:val="00467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67E"/>
    <w:rPr>
      <w:lang w:val="en-GB"/>
    </w:rPr>
  </w:style>
  <w:style w:type="paragraph" w:styleId="ab">
    <w:name w:val="footer"/>
    <w:basedOn w:val="a"/>
    <w:link w:val="ac"/>
    <w:uiPriority w:val="99"/>
    <w:unhideWhenUsed/>
    <w:rsid w:val="00467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67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E%D1%84%D1%84%D0%B5%D0%BD%D0%B1%D0%B0%D1%85,_%D0%96%D0%B0%D0%BA" TargetMode="External"/><Relationship Id="rId21" Type="http://schemas.openxmlformats.org/officeDocument/2006/relationships/hyperlink" Target="http://ru.wikipedia.org/wiki/%D0%9A%D0%BD%D0%B8%D0%BF%D0%BF%D0%B5%D1%80-%D0%A7%D0%B5%D1%85%D0%BE%D0%B2%D0%B0,_%D0%9E%D0%BB%D1%8C%D0%B3%D0%B0_%D0%9B%D0%B5%D0%BE%D0%BD%D0%B0%D1%80%D0%B4%D0%BE%D0%B2%D0%BD%D0%B0" TargetMode="External"/><Relationship Id="rId34" Type="http://schemas.openxmlformats.org/officeDocument/2006/relationships/hyperlink" Target="http://ru.wikipedia.org/wiki/%D0%97%D0%B2%D0%B5%D0%BD%D0%B8%D0%B3%D0%BE%D1%80%D0%BE%D0%B4" TargetMode="External"/><Relationship Id="rId42" Type="http://schemas.openxmlformats.org/officeDocument/2006/relationships/hyperlink" Target="http://ru.wikipedia.org/wiki/%D0%A1%D1%82%D1%80%D0%B5%D0%BA%D0%BE%D0%B7%D0%B0_%28%D0%B6%D1%83%D1%80%D0%BD%D0%B0%D0%BB%29" TargetMode="External"/><Relationship Id="rId47" Type="http://schemas.openxmlformats.org/officeDocument/2006/relationships/hyperlink" Target="http://ru.wikipedia.org/wiki/1885_%D0%B3%D0%BE%D0%B4" TargetMode="External"/><Relationship Id="rId50" Type="http://schemas.openxmlformats.org/officeDocument/2006/relationships/hyperlink" Target="http://ru.wikipedia.org/wiki/%D0%93%D1%80%D0%B8%D0%B3%D0%BE%D1%80%D0%BE%D0%B2%D0%B8%D1%87,_%D0%94%D0%BC%D0%B8%D1%82%D1%80%D0%B8%D0%B9_%D0%92%D0%B0%D1%81%D0%B8%D0%BB%D1%8C%D0%B5%D0%B2%D0%B8%D1%87" TargetMode="External"/><Relationship Id="rId55" Type="http://schemas.openxmlformats.org/officeDocument/2006/relationships/hyperlink" Target="http://ru.wikisource.org/wiki/ru:%D0%A1%D1%82%D0%B5%D0%BF%D1%8C_%28%D0%A7%D0%B5%D1%85%D0%BE%D0%B2%29" TargetMode="External"/><Relationship Id="rId63" Type="http://schemas.openxmlformats.org/officeDocument/2006/relationships/hyperlink" Target="http://ru.wikipedia.org/wiki/1892" TargetMode="External"/><Relationship Id="rId68" Type="http://schemas.openxmlformats.org/officeDocument/2006/relationships/hyperlink" Target="http://ru.wikipedia.org/wiki/%D0%94%D0%BE%D0%BC%D0%B8%D0%BA_%D0%A7%D0%B5%D1%85%D0%BE%D0%B2%D0%B0_%28%D0%AF%D0%BB%D1%82%D0%B0%29" TargetMode="External"/><Relationship Id="rId76" Type="http://schemas.openxmlformats.org/officeDocument/2006/relationships/hyperlink" Target="http://ru.wikipedia.org/wiki/15_%D0%B8%D1%8E%D0%BB%D1%8F" TargetMode="External"/><Relationship Id="rId84" Type="http://schemas.openxmlformats.org/officeDocument/2006/relationships/hyperlink" Target="http://ru.wikipedia.org/wiki/%D0%9D%D0%BE%D0%B2%D0%BE%D0%B4%D0%B5%D0%B2%D0%B8%D1%87%D0%B8%D0%B9_%D0%BC%D0%BE%D0%BD%D0%B0%D1%81%D1%82%D1%8B%D1%80%D1%8C" TargetMode="External"/><Relationship Id="rId89" Type="http://schemas.openxmlformats.org/officeDocument/2006/relationships/image" Target="media/image9.jpe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A%D0%BD%D0%B8%D0%BF%D0%BF%D0%B5%D1%80,_%D0%9E%D0%BB%D1%8C%D0%B3%D0%B0_%D0%9B%D0%B5%D0%BE%D0%BD%D0%B0%D1%80%D0%B4%D0%BE%D0%B2%D0%BD%D0%B0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D%D0%B8%D0%BF%D0%BF%D0%B5%D1%80-%D0%A7%D0%B5%D1%85%D0%BE%D0%B2%D0%B0,_%D0%9E%D0%BB%D1%8C%D0%B3%D0%B0_%D0%9B%D0%B5%D0%BE%D0%BD%D0%B0%D1%80%D0%B4%D0%BE%D0%B2%D0%BD%D0%B0" TargetMode="External"/><Relationship Id="rId29" Type="http://schemas.openxmlformats.org/officeDocument/2006/relationships/hyperlink" Target="http://ru.wikipedia.org/wiki/1879_%D0%B3%D0%BE%D0%B4" TargetMode="External"/><Relationship Id="rId11" Type="http://schemas.openxmlformats.org/officeDocument/2006/relationships/hyperlink" Target="http://ru.wikipedia.org/wiki/%D0%93%D0%B8%D0%BC%D0%BD%D0%B0%D0%B7%D0%B8%D1%8F_%E2%84%96_2_%D0%B8%D0%BC._%D0%90._%D0%9F._%D0%A7%D0%B5%D1%85%D0%BE%D0%B2%D0%B0" TargetMode="External"/><Relationship Id="rId24" Type="http://schemas.openxmlformats.org/officeDocument/2006/relationships/hyperlink" Target="http://ru.wikipedia.org/wiki/%D0%A2%D0%B5%D0%B0%D1%82%D1%80" TargetMode="External"/><Relationship Id="rId32" Type="http://schemas.openxmlformats.org/officeDocument/2006/relationships/hyperlink" Target="http://ru.wikipedia.org/wiki/%D0%97%D0%B0%D1%85%D0%B0%D1%80%D1%8C%D0%B8%D0%BD,_%D0%93%D1%80%D0%B8%D0%B3%D0%BE%D1%80%D0%B8%D0%B9_%D0%90%D0%BD%D1%82%D0%BE%D0%BD%D0%BE%D0%B2%D0%B8%D1%87" TargetMode="External"/><Relationship Id="rId37" Type="http://schemas.openxmlformats.org/officeDocument/2006/relationships/hyperlink" Target="http://ru.wikisource.org/wiki/ru:%D0%9F%D0%B8%D1%81%D1%8C%D0%BC%D0%BE_%D0%BA_%D1%83%D1%87%D1%91%D0%BD%D0%BE%D0%BC%D1%83_%D1%81%D0%BE%D1%81%D0%B5%D0%B4%D1%83_%28%D0%A7%D0%B5%D1%85%D0%BE%D0%B2%29" TargetMode="External"/><Relationship Id="rId40" Type="http://schemas.openxmlformats.org/officeDocument/2006/relationships/hyperlink" Target="http://ru.wikipedia.org/wiki/%D0%97%D1%80%D0%B8%D1%82%D0%B5%D0%BB%D1%8C_%28%D0%BC%D0%BE%D1%81%D0%BA%D0%BE%D0%B2%D1%81%D0%BA%D0%B8%D0%B9_%D0%B6%D1%83%D1%80%D0%BD%D0%B0%D0%BB%29" TargetMode="External"/><Relationship Id="rId45" Type="http://schemas.openxmlformats.org/officeDocument/2006/relationships/hyperlink" Target="http://ru.wikipedia.org/wiki/1882_%D0%B3%D0%BE%D0%B4" TargetMode="External"/><Relationship Id="rId53" Type="http://schemas.openxmlformats.org/officeDocument/2006/relationships/hyperlink" Target="http://ru.wikipedia.org/wiki/%D0%9F%D0%BB%D0%B5%D1%89%D0%B5%D0%B5%D0%B2,_%D0%90%D0%BB%D0%B5%D0%BA%D1%81%D0%B5%D0%B9_%D0%9D%D0%B8%D0%BA%D0%BE%D0%BB%D0%B0%D0%B5%D0%B2%D0%B8%D1%87" TargetMode="External"/><Relationship Id="rId58" Type="http://schemas.openxmlformats.org/officeDocument/2006/relationships/hyperlink" Target="http://ru.wikipedia.org/w/index.php?title=%D0%A1%D1%82%D0%B5%D0%BF%D1%8C_%28%D0%BF%D0%BE%D0%B2%D0%B5%D1%81%D1%82%D1%8C%29&amp;action=edit&amp;redlink=1" TargetMode="External"/><Relationship Id="rId66" Type="http://schemas.openxmlformats.org/officeDocument/2006/relationships/hyperlink" Target="http://ru.wikipedia.org/wiki/%D0%95%D0%B2%D1%80%D0%BE%D0%BF%D0%B0" TargetMode="External"/><Relationship Id="rId74" Type="http://schemas.openxmlformats.org/officeDocument/2006/relationships/hyperlink" Target="http://ru.wikipedia.org/wiki/%D0%9D%D0%B8%D0%BA%D0%BE%D0%BB%D0%B0%D0%B9_II" TargetMode="External"/><Relationship Id="rId79" Type="http://schemas.openxmlformats.org/officeDocument/2006/relationships/hyperlink" Target="http://ru.wikipedia.org/wiki/%D0%93%D0%B5%D1%80%D0%BC%D0%B0%D0%BD%D0%B8%D1%8F" TargetMode="External"/><Relationship Id="rId87" Type="http://schemas.openxmlformats.org/officeDocument/2006/relationships/image" Target="media/image7.jpeg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1888_%D0%B3%D0%BE%D0%B4" TargetMode="External"/><Relationship Id="rId82" Type="http://schemas.openxmlformats.org/officeDocument/2006/relationships/hyperlink" Target="http://ru.wikipedia.org/wiki/%D0%91%D1%80%D0%B0%D0%B8%D0%BB%D0%BE%D0%B2%D1%81%D0%BA%D0%B8%D0%B9,_%D0%9B%D0%B5%D0%BE%D0%BD%D0%B8%D0%B4_%D0%9C%D0%B8%D1%85%D0%B0%D0%B9%D0%BB%D0%BE%D0%B2%D0%B8%D1%87" TargetMode="External"/><Relationship Id="rId90" Type="http://schemas.openxmlformats.org/officeDocument/2006/relationships/image" Target="media/image10.jpeg"/><Relationship Id="rId95" Type="http://schemas.openxmlformats.org/officeDocument/2006/relationships/header" Target="header3.xml"/><Relationship Id="rId19" Type="http://schemas.openxmlformats.org/officeDocument/2006/relationships/hyperlink" Target="http://ru.wikipedia.org/wiki/%D0%9C%D0%BE%D1%81%D0%BA%D0%BE%D0%B2%D1%81%D0%BA%D0%B8%D0%B9_%D1%85%D1%83%D0%B4%D0%BE%D0%B6%D0%B5%D1%81%D1%82%D0%B2%D0%B5%D0%BD%D0%BD%D1%8B%D0%B9_%D1%82%D0%B5%D0%B0%D1%82%D1%8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ru.wikipedia.org/wiki/%D0%90%D0%BD%D0%B4%D1%80%D0%B5%D0%B5%D0%B2%D0%B0,_%D0%9C%D0%B0%D1%80%D0%B8%D1%8F_%D0%A4%D1%91%D0%B4%D0%BE%D1%80%D0%BE%D0%B2%D0%BD%D0%B0" TargetMode="External"/><Relationship Id="rId27" Type="http://schemas.openxmlformats.org/officeDocument/2006/relationships/hyperlink" Target="http://ru.wikipedia.org/wiki/%D0%94%D0%B7%D0%B5%D1%80%D0%B6%D0%B8%D0%BD%D1%81%D0%BA%D0%B8%D0%B9,_%D0%AD%D0%B4%D0%BC%D1%83%D0%BD%D0%B4_%D0%98%D0%BE%D1%81%D0%B8%D1%84%D0%BE%D0%B2%D0%B8%D1%87" TargetMode="External"/><Relationship Id="rId30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35" Type="http://schemas.openxmlformats.org/officeDocument/2006/relationships/hyperlink" Target="http://ru.wikipedia.org/wiki/1880_%D0%B3%D0%BE%D0%B4" TargetMode="External"/><Relationship Id="rId43" Type="http://schemas.openxmlformats.org/officeDocument/2006/relationships/hyperlink" Target="http://ru.wikipedia.org/wiki/%D0%9D%D0%BE%D0%B2%D0%BE%D0%B5_%D0%B2%D1%80%D0%B5%D0%BC%D1%8F_%28%D0%B3%D0%B0%D0%B7%D0%B5%D1%82%D0%B0%29" TargetMode="External"/><Relationship Id="rId48" Type="http://schemas.openxmlformats.org/officeDocument/2006/relationships/hyperlink" Target="http://ru.wikipedia.org/wiki/1886_%D0%B3%D0%BE%D0%B4" TargetMode="External"/><Relationship Id="rId56" Type="http://schemas.openxmlformats.org/officeDocument/2006/relationships/hyperlink" Target="http://ru.wikipedia.org/wiki/%D0%A1%D0%B5%D0%B2%D0%B5%D1%80%D0%BD%D1%8B%D0%B9_%D0%B2%D0%B5%D1%81%D1%82%D0%BD%D0%B8%D0%BA_%28%D0%B6%D1%83%D1%80%D0%BD%D0%B0%D0%BB%29" TargetMode="External"/><Relationship Id="rId64" Type="http://schemas.openxmlformats.org/officeDocument/2006/relationships/hyperlink" Target="http://ru.wikipedia.org/wiki/1899_%D0%B3%D0%BE%D0%B4" TargetMode="External"/><Relationship Id="rId69" Type="http://schemas.openxmlformats.org/officeDocument/2006/relationships/hyperlink" Target="http://ru.wikipedia.org/wiki/%D0%9C%D0%BE%D1%81%D0%BA%D0%B2%D0%B0" TargetMode="External"/><Relationship Id="rId77" Type="http://schemas.openxmlformats.org/officeDocument/2006/relationships/hyperlink" Target="http://ru.wikipedia.org/wiki/190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A1%D1%83%D0%B2%D0%BE%D1%80%D0%B8%D0%BD,_%D0%90%D0%BB%D0%B5%D0%BA%D1%81%D0%B5%D0%B9_%D0%A1%D0%B5%D1%80%D0%B3%D0%B5%D0%B5%D0%B2%D0%B8%D1%87" TargetMode="External"/><Relationship Id="rId72" Type="http://schemas.openxmlformats.org/officeDocument/2006/relationships/hyperlink" Target="http://ru.wikipedia.org/wiki/%D0%A1%D1%82%D0%B0%D0%BD%D0%B8%D1%81%D0%BB%D0%B0%D0%B2%D1%81%D0%BA%D0%B8%D0%B9,_%D0%9A%D0%BE%D0%BD%D1%81%D1%82%D0%B0%D0%BD%D1%82%D0%B8%D0%BD_%D0%A1%D0%B5%D1%80%D0%B3%D0%B5%D0%B5%D0%B2%D0%B8%D1%87" TargetMode="External"/><Relationship Id="rId80" Type="http://schemas.openxmlformats.org/officeDocument/2006/relationships/image" Target="media/image6.png"/><Relationship Id="rId85" Type="http://schemas.openxmlformats.org/officeDocument/2006/relationships/hyperlink" Target="http://ru.wikipedia.org/wiki/%D0%9A%D0%BD%D0%B8%D0%BF%D0%BF%D0%B5%D1%80,_%D0%9E%D0%BB%D1%8C%D0%B3%D0%B0_%D0%9B%D0%B5%D0%BE%D0%BD%D0%B0%D1%80%D0%B4%D0%BE%D0%B2%D0%BD%D0%B0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ru.wikipedia.org/wiki/%D0%A2%D1%80%D0%B8_%D1%81%D0%B5%D1%81%D1%82%D1%80%D1%8B_%28%D0%BF%D1%8C%D0%B5%D1%81%D0%B0%29" TargetMode="External"/><Relationship Id="rId25" Type="http://schemas.openxmlformats.org/officeDocument/2006/relationships/hyperlink" Target="http://ru.wikipedia.org/wiki/1827_%D0%B3%D0%BE%D0%B4" TargetMode="External"/><Relationship Id="rId33" Type="http://schemas.openxmlformats.org/officeDocument/2006/relationships/hyperlink" Target="http://ru.wikipedia.org/wiki/%D0%92%D0%BE%D1%81%D0%BA%D1%80%D0%B5%D1%81%D0%B5%D0%BD%D1%81%D0%BA" TargetMode="External"/><Relationship Id="rId38" Type="http://schemas.openxmlformats.org/officeDocument/2006/relationships/hyperlink" Target="http://ru.wikisource.org/wiki/ru:%D0%A7%D1%82%D0%BE_%D1%87%D0%B0%D1%89%D0%B5_%D0%B2%D1%81%D0%B5%D0%B3%D0%BE_%D0%B2%D1%81%D1%82%D1%80%D0%B5%D1%87%D0%B0%D0%B5%D1%82%D1%81%D1%8F_%D0%B2_%D1%80%D0%BE%D0%BC%D0%B0%D0%BD%D0%B0%D1%85,_%D0%BF%D0%BE%D0%B2%D0%B5%D1%81%D1%82%D1%8F%D1%85_%D0%B8_%D1%82._%D0%BF.%28%D0%A7%D0%B5%D1%85%D0%BE%D0%B2%29" TargetMode="External"/><Relationship Id="rId46" Type="http://schemas.openxmlformats.org/officeDocument/2006/relationships/hyperlink" Target="http://ru.wikipedia.org/wiki/1884_%D0%B3%D0%BE%D0%B4" TargetMode="External"/><Relationship Id="rId59" Type="http://schemas.openxmlformats.org/officeDocument/2006/relationships/hyperlink" Target="http://ru.wikipedia.org/w/index.php?title=%D0%A1%D0%BA%D1%83%D1%87%D0%BD%D0%B0%D1%8F_%D0%B8%D1%81%D1%82%D0%BE%D1%80%D0%B8%D1%8F_%28%D0%BF%D0%BE%D0%B2%D0%B5%D1%81%D1%82%D1%8C%29&amp;action=edit&amp;redlink=1" TargetMode="External"/><Relationship Id="rId67" Type="http://schemas.openxmlformats.org/officeDocument/2006/relationships/hyperlink" Target="http://ru.wikipedia.org/wiki/%D0%A2%D1%83%D0%B1%D0%B5%D1%80%D0%BA%D1%83%D0%BB%D1%91%D0%B7" TargetMode="External"/><Relationship Id="rId20" Type="http://schemas.openxmlformats.org/officeDocument/2006/relationships/hyperlink" Target="http://ru.wikipedia.org/wiki/%D0%A1%D0%B0%D0%B2%D0%B8%D1%86%D0%BA%D0%B0%D1%8F,_%D0%9C%D0%B0%D1%80%D0%B3%D0%B0%D1%80%D0%B8%D1%82%D0%B0_%D0%93%D0%B5%D0%BE%D1%80%D0%B3%D0%B8%D0%B5%D0%B2%D0%BD%D0%B0" TargetMode="External"/><Relationship Id="rId41" Type="http://schemas.openxmlformats.org/officeDocument/2006/relationships/hyperlink" Target="http://ru.wikipedia.org/wiki/%D0%9E%D1%81%D0%BA%D0%BE%D0%BB%D0%BA%D0%B8" TargetMode="External"/><Relationship Id="rId54" Type="http://schemas.openxmlformats.org/officeDocument/2006/relationships/hyperlink" Target="http://ru.wikipedia.org/wiki/1887_%D0%B3%D0%BE%D0%B4" TargetMode="External"/><Relationship Id="rId62" Type="http://schemas.openxmlformats.org/officeDocument/2006/relationships/hyperlink" Target="http://ru.wikipedia.org/wiki/1887_%D0%B3%D0%BE%D0%B4" TargetMode="External"/><Relationship Id="rId70" Type="http://schemas.openxmlformats.org/officeDocument/2006/relationships/hyperlink" Target="http://ru.wikipedia.org/wiki/1901" TargetMode="External"/><Relationship Id="rId75" Type="http://schemas.openxmlformats.org/officeDocument/2006/relationships/hyperlink" Target="http://ru.wikipedia.org/wiki/%D0%9C%D0%B0%D0%BA%D1%81%D0%B8%D0%BC_%D0%93%D0%BE%D1%80%D1%8C%D0%BA%D0%B8%D0%B9" TargetMode="External"/><Relationship Id="rId83" Type="http://schemas.openxmlformats.org/officeDocument/2006/relationships/hyperlink" Target="http://ru.wikipedia.org/wiki/1933_%D0%B3%D0%BE%D0%B4" TargetMode="External"/><Relationship Id="rId88" Type="http://schemas.openxmlformats.org/officeDocument/2006/relationships/image" Target="media/image8.jpeg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5.png"/><Relationship Id="rId28" Type="http://schemas.openxmlformats.org/officeDocument/2006/relationships/hyperlink" Target="http://ru.wikipedia.org/wiki/%D0%94%D0%B7%D0%B5%D1%80%D0%B6%D0%B8%D0%BD%D1%81%D0%BA%D0%B8%D0%B9,_%D0%A4%D0%B5%D0%BB%D0%B8%D0%BA%D1%81_%D0%AD%D0%B4%D0%BC%D1%83%D0%BD%D0%B4%D0%BE%D0%B2%D0%B8%D1%87" TargetMode="External"/><Relationship Id="rId36" Type="http://schemas.openxmlformats.org/officeDocument/2006/relationships/hyperlink" Target="http://ru.wikipedia.org/wiki/%D0%A1%D1%82%D1%80%D0%B5%D0%BA%D0%BE%D0%B7%D0%B0_%28%D0%B6%D1%83%D1%80%D0%BD%D0%B0%D0%BB%29" TargetMode="External"/><Relationship Id="rId49" Type="http://schemas.openxmlformats.org/officeDocument/2006/relationships/hyperlink" Target="http://ru.wikipedia.org/wiki/1886_%D0%B3%D0%BE%D0%B4" TargetMode="External"/><Relationship Id="rId57" Type="http://schemas.openxmlformats.org/officeDocument/2006/relationships/hyperlink" Target="http://ru.wikipedia.org/wiki/1889_%D0%B3%D0%BE%D0%B4" TargetMode="External"/><Relationship Id="rId10" Type="http://schemas.openxmlformats.org/officeDocument/2006/relationships/hyperlink" Target="http://ru.wikipedia.org/wiki/%D0%A3%D0%BB%D0%B8%D1%86%D0%B0_%D0%A7%D0%B5%D1%85%D0%BE%D0%B2%D0%B0_%28%D0%A2%D0%B0%D0%B3%D0%B0%D0%BD%D1%80%D0%BE%D0%B3%29" TargetMode="External"/><Relationship Id="rId31" Type="http://schemas.openxmlformats.org/officeDocument/2006/relationships/hyperlink" Target="http://ru.wikipedia.org/wiki/%D0%A1%D0%BA%D0%BB%D0%B8%D1%84%D0%BE%D1%81%D0%BE%D0%B2%D1%81%D0%BA%D0%B8%D0%B9,_%D0%9D%D0%B8%D0%BA%D0%BE%D0%BB%D0%B0%D0%B9_%D0%92%D0%B0%D1%81%D0%B8%D0%BB%D1%8C%D0%B5%D0%B2%D0%B8%D1%87" TargetMode="External"/><Relationship Id="rId44" Type="http://schemas.openxmlformats.org/officeDocument/2006/relationships/hyperlink" Target="http://ru.wikipedia.org/wiki/%D0%A0%D1%83%D1%81%D1%81%D0%BA%D0%B8%D0%B5_%D0%B2%D0%B5%D0%B4%D0%BE%D0%BC%D0%BE%D1%81%D1%82%D0%B8" TargetMode="External"/><Relationship Id="rId52" Type="http://schemas.openxmlformats.org/officeDocument/2006/relationships/hyperlink" Target="http://ru.wikipedia.org/wiki/%D0%91%D0%B8%D0%BB%D0%B8%D0%B1%D0%B8%D0%BD,_%D0%98%D0%B2%D0%B0%D0%BD_%D0%AF%D0%BA%D0%BE%D0%B2%D0%BB%D0%B5%D0%B2%D0%B8%D1%87" TargetMode="External"/><Relationship Id="rId60" Type="http://schemas.openxmlformats.org/officeDocument/2006/relationships/hyperlink" Target="http://ru.wikipedia.org/wiki/19_%D0%BE%D0%BA%D1%82%D1%8F%D0%B1%D1%80%D1%8F" TargetMode="External"/><Relationship Id="rId65" Type="http://schemas.openxmlformats.org/officeDocument/2006/relationships/hyperlink" Target="http://ru.wikipedia.org/wiki/%D0%93%D0%BE%D1%81%D1%83%D0%B4%D0%B0%D1%80%D1%81%D1%82%D0%B2%D0%B5%D0%BD%D0%BD%D1%8B%D0%B9_%D0%BB%D0%B8%D1%82%D0%B5%D1%80%D0%B0%D1%82%D1%83%D1%80%D0%BD%D0%BE-%D0%BC%D0%B5%D0%BC%D0%BE%D1%80%D0%B8%D0%B0%D0%BB%D1%8C%D0%BD%D1%8B%D0%B9_%D0%BC%D1%83%D0%B7%D0%B5%D0%B9-%D0%B7%D0%B0%D0%BF%D0%BE%D0%B2%D0%B5%D0%B4%D0%BD%D0%B8%D0%BA_%D0%90._%D0%9F._%D0%A7%D0%B5%D1%85%D0%BE%D0%B2%D0%B0" TargetMode="External"/><Relationship Id="rId73" Type="http://schemas.openxmlformats.org/officeDocument/2006/relationships/hyperlink" Target="http://ru.wikipedia.org/wiki/1900" TargetMode="External"/><Relationship Id="rId78" Type="http://schemas.openxmlformats.org/officeDocument/2006/relationships/hyperlink" Target="http://ru.wikipedia.org/wiki/%D0%91%D0%B0%D0%B4%D0%B5%D0%BD%D0%B2%D0%B0%D0%B9%D0%BB%D0%B5%D1%80" TargetMode="External"/><Relationship Id="rId81" Type="http://schemas.openxmlformats.org/officeDocument/2006/relationships/hyperlink" Target="http://ru.wikipedia.org/wiki/%D0%9D%D0%BE%D0%B2%D0%BE%D0%B4%D0%B5%D0%B2%D0%B8%D1%87%D0%B8%D0%B9_%D0%BC%D0%BE%D0%BD%D0%B0%D1%81%D1%82%D1%8B%D1%80%D1%8C" TargetMode="External"/><Relationship Id="rId86" Type="http://schemas.openxmlformats.org/officeDocument/2006/relationships/hyperlink" Target="http://ru.wikipedia.org/wiki/%D0%9D%D0%BE%D0%B2%D0%BE%D0%B4%D0%B5%D0%B2%D0%B8%D1%87%D1%8C%D0%B5_%D0%BA%D0%BB%D0%B0%D0%B4%D0%B1%D0%B8%D1%89%D0%B5_%28%D0%9C%D0%BE%D1%81%D0%BA%D0%B2%D0%B0%29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60_%D0%B3%D0%BE%D0%B4" TargetMode="External"/><Relationship Id="rId13" Type="http://schemas.openxmlformats.org/officeDocument/2006/relationships/hyperlink" Target="http://ru.wikipedia.org/wiki/%D0%A2%D0%B0%D0%B3%D0%B0%D0%BD%D1%80%D0%BE%D0%B3" TargetMode="External"/><Relationship Id="rId18" Type="http://schemas.openxmlformats.org/officeDocument/2006/relationships/hyperlink" Target="http://ru.wikipedia.org/wiki/1901" TargetMode="External"/><Relationship Id="rId39" Type="http://schemas.openxmlformats.org/officeDocument/2006/relationships/hyperlink" Target="http://ru.wikipedia.org/wiki/%D0%91%D1%83%D0%B4%D0%B8%D0%BB%D1%8C%D0%BD%D0%B8%D0%BA_%28%D0%B6%D1%83%D1%80%D0%BD%D0%B0%D0%B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ХачатурянНМ</cp:lastModifiedBy>
  <cp:revision>9</cp:revision>
  <dcterms:created xsi:type="dcterms:W3CDTF">2011-08-24T10:56:00Z</dcterms:created>
  <dcterms:modified xsi:type="dcterms:W3CDTF">2013-03-13T14:38:00Z</dcterms:modified>
</cp:coreProperties>
</file>