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9FF" w:rsidRDefault="004609FF" w:rsidP="00AA12E7">
      <w:pPr>
        <w:pStyle w:val="2"/>
        <w:spacing w:after="120" w:line="276" w:lineRule="auto"/>
        <w:ind w:firstLine="397"/>
        <w:jc w:val="center"/>
        <w:rPr>
          <w:rFonts w:ascii="Tahoma" w:hAnsi="Tahoma" w:cs="Tahoma"/>
          <w:b/>
          <w:sz w:val="32"/>
          <w:szCs w:val="32"/>
        </w:rPr>
      </w:pPr>
      <w:bookmarkStart w:id="0" w:name="_GoBack"/>
      <w:bookmarkEnd w:id="0"/>
      <w:r w:rsidRPr="004609FF">
        <w:rPr>
          <w:rFonts w:ascii="Tahoma" w:hAnsi="Tahoma" w:cs="Tahoma"/>
          <w:b/>
          <w:sz w:val="32"/>
          <w:szCs w:val="32"/>
        </w:rPr>
        <w:t>Руководство к тесту</w:t>
      </w:r>
    </w:p>
    <w:p w:rsidR="00AF2141" w:rsidRDefault="00AF2141" w:rsidP="00AA12E7">
      <w:pPr>
        <w:widowControl/>
        <w:spacing w:after="120" w:line="276" w:lineRule="auto"/>
        <w:ind w:firstLine="397"/>
        <w:jc w:val="left"/>
        <w:rPr>
          <w:rFonts w:ascii="Tahoma" w:hAnsi="Tahoma" w:cs="Tahoma"/>
          <w:snapToGrid/>
          <w:color w:val="auto"/>
          <w:sz w:val="24"/>
          <w:szCs w:val="24"/>
        </w:rPr>
      </w:pPr>
      <w:r w:rsidRPr="004609FF">
        <w:rPr>
          <w:rFonts w:ascii="Tahoma" w:hAnsi="Tahoma" w:cs="Tahoma"/>
          <w:snapToGrid/>
          <w:color w:val="auto"/>
          <w:sz w:val="24"/>
          <w:szCs w:val="24"/>
        </w:rPr>
        <w:t xml:space="preserve">Данный тест предназначен для учащихся </w:t>
      </w:r>
      <w:r>
        <w:rPr>
          <w:rFonts w:ascii="Tahoma" w:hAnsi="Tahoma" w:cs="Tahoma"/>
          <w:snapToGrid/>
          <w:color w:val="auto"/>
          <w:sz w:val="24"/>
          <w:szCs w:val="24"/>
        </w:rPr>
        <w:t>8</w:t>
      </w:r>
      <w:r w:rsidRPr="004609FF">
        <w:rPr>
          <w:rFonts w:ascii="Tahoma" w:hAnsi="Tahoma" w:cs="Tahoma"/>
          <w:snapToGrid/>
          <w:color w:val="auto"/>
          <w:sz w:val="24"/>
          <w:szCs w:val="24"/>
        </w:rPr>
        <w:t>-х классов</w:t>
      </w:r>
      <w:r w:rsidRPr="00AF2141">
        <w:rPr>
          <w:rFonts w:ascii="Tahoma" w:hAnsi="Tahoma" w:cs="Tahoma"/>
          <w:spacing w:val="3"/>
          <w:sz w:val="24"/>
          <w:szCs w:val="24"/>
        </w:rPr>
        <w:t xml:space="preserve"> </w:t>
      </w:r>
      <w:r>
        <w:rPr>
          <w:rFonts w:ascii="Tahoma" w:hAnsi="Tahoma" w:cs="Tahoma"/>
          <w:spacing w:val="3"/>
          <w:sz w:val="24"/>
          <w:szCs w:val="24"/>
        </w:rPr>
        <w:t xml:space="preserve">в качестве итогового </w:t>
      </w:r>
      <w:r w:rsidRPr="004609FF">
        <w:rPr>
          <w:rFonts w:ascii="Tahoma" w:hAnsi="Tahoma" w:cs="Tahoma"/>
          <w:snapToGrid/>
          <w:color w:val="auto"/>
          <w:sz w:val="24"/>
          <w:szCs w:val="24"/>
        </w:rPr>
        <w:t>по окончании учебного года</w:t>
      </w:r>
      <w:r w:rsidRPr="004609FF">
        <w:rPr>
          <w:rFonts w:ascii="Tahoma" w:hAnsi="Tahoma" w:cs="Tahoma"/>
          <w:spacing w:val="3"/>
          <w:sz w:val="24"/>
          <w:szCs w:val="24"/>
        </w:rPr>
        <w:t xml:space="preserve"> по различным разделам содержания образовательной области «Технология</w:t>
      </w:r>
      <w:r w:rsidR="00EC417E">
        <w:rPr>
          <w:rFonts w:ascii="Tahoma" w:hAnsi="Tahoma" w:cs="Tahoma"/>
          <w:spacing w:val="3"/>
          <w:sz w:val="24"/>
          <w:szCs w:val="24"/>
        </w:rPr>
        <w:t>»</w:t>
      </w:r>
      <w:r w:rsidRPr="004609FF">
        <w:rPr>
          <w:rFonts w:ascii="Tahoma" w:hAnsi="Tahoma" w:cs="Tahoma"/>
          <w:snapToGrid/>
          <w:color w:val="auto"/>
          <w:sz w:val="24"/>
          <w:szCs w:val="24"/>
        </w:rPr>
        <w:t>.</w:t>
      </w:r>
    </w:p>
    <w:p w:rsidR="00EC417E" w:rsidRPr="004609FF" w:rsidRDefault="00EC417E" w:rsidP="00AA12E7">
      <w:pPr>
        <w:spacing w:after="120" w:line="276" w:lineRule="auto"/>
        <w:ind w:firstLine="397"/>
        <w:jc w:val="left"/>
        <w:rPr>
          <w:rFonts w:ascii="Tahoma" w:hAnsi="Tahoma" w:cs="Tahoma"/>
          <w:sz w:val="24"/>
          <w:szCs w:val="24"/>
        </w:rPr>
      </w:pPr>
      <w:r w:rsidRPr="004609FF">
        <w:rPr>
          <w:rFonts w:ascii="Tahoma" w:hAnsi="Tahoma" w:cs="Tahoma"/>
          <w:b/>
          <w:sz w:val="24"/>
          <w:szCs w:val="24"/>
        </w:rPr>
        <w:t>Цели диагностики:</w:t>
      </w:r>
      <w:r w:rsidRPr="004609FF">
        <w:rPr>
          <w:rFonts w:ascii="Tahoma" w:hAnsi="Tahoma" w:cs="Tahoma"/>
          <w:b/>
          <w:i/>
          <w:sz w:val="24"/>
          <w:szCs w:val="24"/>
        </w:rPr>
        <w:t xml:space="preserve"> </w:t>
      </w:r>
    </w:p>
    <w:p w:rsidR="00EC417E" w:rsidRPr="00AA12E7" w:rsidRDefault="00EC417E" w:rsidP="00AA12E7">
      <w:pPr>
        <w:pStyle w:val="a8"/>
        <w:numPr>
          <w:ilvl w:val="0"/>
          <w:numId w:val="6"/>
        </w:numPr>
        <w:spacing w:after="120" w:line="276" w:lineRule="auto"/>
        <w:ind w:left="397" w:hanging="397"/>
        <w:jc w:val="left"/>
        <w:rPr>
          <w:rFonts w:ascii="Tahoma" w:hAnsi="Tahoma" w:cs="Tahoma"/>
          <w:sz w:val="24"/>
          <w:szCs w:val="24"/>
        </w:rPr>
      </w:pPr>
      <w:r w:rsidRPr="00AA12E7">
        <w:rPr>
          <w:rFonts w:ascii="Tahoma" w:hAnsi="Tahoma" w:cs="Tahoma"/>
          <w:sz w:val="24"/>
          <w:szCs w:val="24"/>
        </w:rPr>
        <w:t xml:space="preserve">Определить сформированность знаний и умений учащихся в соответствии с требованиями программы средней школы в </w:t>
      </w:r>
      <w:r w:rsidRPr="00AA12E7">
        <w:rPr>
          <w:rFonts w:ascii="Tahoma" w:hAnsi="Tahoma" w:cs="Tahoma"/>
          <w:spacing w:val="3"/>
          <w:sz w:val="24"/>
          <w:szCs w:val="24"/>
        </w:rPr>
        <w:t>образовательной области «Техн</w:t>
      </w:r>
      <w:r w:rsidRPr="00AA12E7">
        <w:rPr>
          <w:rFonts w:ascii="Tahoma" w:hAnsi="Tahoma" w:cs="Tahoma"/>
          <w:spacing w:val="3"/>
          <w:sz w:val="24"/>
          <w:szCs w:val="24"/>
        </w:rPr>
        <w:t>о</w:t>
      </w:r>
      <w:r w:rsidRPr="00AA12E7">
        <w:rPr>
          <w:rFonts w:ascii="Tahoma" w:hAnsi="Tahoma" w:cs="Tahoma"/>
          <w:spacing w:val="3"/>
          <w:sz w:val="24"/>
          <w:szCs w:val="24"/>
        </w:rPr>
        <w:t>логия»</w:t>
      </w:r>
      <w:r w:rsidRPr="00AA12E7">
        <w:rPr>
          <w:rFonts w:ascii="Tahoma" w:hAnsi="Tahoma" w:cs="Tahoma"/>
          <w:sz w:val="24"/>
          <w:szCs w:val="24"/>
        </w:rPr>
        <w:t xml:space="preserve">. </w:t>
      </w:r>
    </w:p>
    <w:p w:rsidR="00EC417E" w:rsidRPr="00AA12E7" w:rsidRDefault="00EC417E" w:rsidP="00AA12E7">
      <w:pPr>
        <w:pStyle w:val="a8"/>
        <w:numPr>
          <w:ilvl w:val="0"/>
          <w:numId w:val="6"/>
        </w:numPr>
        <w:spacing w:after="120" w:line="276" w:lineRule="auto"/>
        <w:ind w:left="397" w:hanging="397"/>
        <w:jc w:val="left"/>
        <w:rPr>
          <w:rFonts w:ascii="Tahoma" w:hAnsi="Tahoma" w:cs="Tahoma"/>
          <w:sz w:val="24"/>
          <w:szCs w:val="24"/>
        </w:rPr>
      </w:pPr>
      <w:r w:rsidRPr="00AA12E7">
        <w:rPr>
          <w:rFonts w:ascii="Tahoma" w:hAnsi="Tahoma" w:cs="Tahoma"/>
          <w:sz w:val="24"/>
          <w:szCs w:val="24"/>
        </w:rPr>
        <w:t xml:space="preserve">Выявить способности, особенности и затруднения учащихся для обеспечения индивидуального и дифференцированного подхода в обучении. </w:t>
      </w:r>
    </w:p>
    <w:p w:rsidR="00D34891" w:rsidRPr="004609FF" w:rsidRDefault="00986581" w:rsidP="00AA12E7">
      <w:pPr>
        <w:pStyle w:val="2"/>
        <w:spacing w:after="120" w:line="276" w:lineRule="auto"/>
        <w:ind w:firstLine="397"/>
        <w:jc w:val="left"/>
        <w:rPr>
          <w:rFonts w:ascii="Tahoma" w:hAnsi="Tahoma" w:cs="Tahoma"/>
          <w:color w:val="auto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Тест состоит из 28 </w:t>
      </w:r>
      <w:r w:rsidR="00D34891" w:rsidRPr="004609FF">
        <w:rPr>
          <w:rFonts w:ascii="Tahoma" w:hAnsi="Tahoma" w:cs="Tahoma"/>
          <w:sz w:val="24"/>
          <w:szCs w:val="24"/>
        </w:rPr>
        <w:t xml:space="preserve"> </w:t>
      </w:r>
      <w:r w:rsidR="00D34891" w:rsidRPr="004609FF">
        <w:rPr>
          <w:rFonts w:ascii="Tahoma" w:hAnsi="Tahoma" w:cs="Tahoma"/>
          <w:color w:val="auto"/>
          <w:sz w:val="24"/>
          <w:szCs w:val="24"/>
        </w:rPr>
        <w:t>заданий</w:t>
      </w:r>
      <w:r>
        <w:rPr>
          <w:rFonts w:ascii="Tahoma" w:hAnsi="Tahoma" w:cs="Tahoma"/>
          <w:color w:val="auto"/>
          <w:sz w:val="24"/>
          <w:szCs w:val="24"/>
        </w:rPr>
        <w:t>.</w:t>
      </w:r>
      <w:r w:rsidR="00D34891" w:rsidRPr="004609FF">
        <w:rPr>
          <w:rFonts w:ascii="Tahoma" w:hAnsi="Tahoma" w:cs="Tahoma"/>
          <w:color w:val="auto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В</w:t>
      </w:r>
      <w:r w:rsidR="00D34891" w:rsidRPr="004609FF">
        <w:rPr>
          <w:rFonts w:ascii="Tahoma" w:hAnsi="Tahoma" w:cs="Tahoma"/>
          <w:sz w:val="24"/>
          <w:szCs w:val="24"/>
        </w:rPr>
        <w:t xml:space="preserve">опросы </w:t>
      </w:r>
      <w:r>
        <w:rPr>
          <w:rFonts w:ascii="Tahoma" w:hAnsi="Tahoma" w:cs="Tahoma"/>
          <w:sz w:val="24"/>
          <w:szCs w:val="24"/>
        </w:rPr>
        <w:t xml:space="preserve">теста </w:t>
      </w:r>
      <w:r w:rsidR="00D34891" w:rsidRPr="004609FF">
        <w:rPr>
          <w:rFonts w:ascii="Tahoma" w:hAnsi="Tahoma" w:cs="Tahoma"/>
          <w:sz w:val="24"/>
          <w:szCs w:val="24"/>
        </w:rPr>
        <w:t>разбиты по отдельным разделам образовательной области «Технология»: кулинария, материаловедение, машин</w:t>
      </w:r>
      <w:r w:rsidR="00D34891" w:rsidRPr="004609FF">
        <w:rPr>
          <w:rFonts w:ascii="Tahoma" w:hAnsi="Tahoma" w:cs="Tahoma"/>
          <w:sz w:val="24"/>
          <w:szCs w:val="24"/>
        </w:rPr>
        <w:t>о</w:t>
      </w:r>
      <w:r w:rsidR="00D34891" w:rsidRPr="004609FF">
        <w:rPr>
          <w:rFonts w:ascii="Tahoma" w:hAnsi="Tahoma" w:cs="Tahoma"/>
          <w:sz w:val="24"/>
          <w:szCs w:val="24"/>
        </w:rPr>
        <w:t xml:space="preserve">ведение и т.д. </w:t>
      </w:r>
    </w:p>
    <w:p w:rsidR="00230091" w:rsidRDefault="00D34891" w:rsidP="00AA12E7">
      <w:pPr>
        <w:spacing w:after="120" w:line="276" w:lineRule="auto"/>
        <w:ind w:firstLine="397"/>
        <w:jc w:val="left"/>
        <w:rPr>
          <w:rFonts w:ascii="Tahoma" w:hAnsi="Tahoma" w:cs="Tahoma"/>
          <w:sz w:val="24"/>
          <w:szCs w:val="24"/>
        </w:rPr>
      </w:pPr>
      <w:r w:rsidRPr="004609FF">
        <w:rPr>
          <w:rFonts w:ascii="Tahoma" w:hAnsi="Tahoma" w:cs="Tahoma"/>
          <w:sz w:val="24"/>
          <w:szCs w:val="24"/>
        </w:rPr>
        <w:t xml:space="preserve">Основанием для разработки </w:t>
      </w:r>
      <w:r w:rsidR="00986581">
        <w:rPr>
          <w:rFonts w:ascii="Tahoma" w:hAnsi="Tahoma" w:cs="Tahoma"/>
          <w:sz w:val="24"/>
          <w:szCs w:val="24"/>
        </w:rPr>
        <w:t>тестовых</w:t>
      </w:r>
      <w:r w:rsidRPr="004609FF">
        <w:rPr>
          <w:rFonts w:ascii="Tahoma" w:hAnsi="Tahoma" w:cs="Tahoma"/>
          <w:sz w:val="24"/>
          <w:szCs w:val="24"/>
        </w:rPr>
        <w:t xml:space="preserve"> заданий явля</w:t>
      </w:r>
      <w:r w:rsidR="00AA12E7">
        <w:rPr>
          <w:rFonts w:ascii="Tahoma" w:hAnsi="Tahoma" w:cs="Tahoma"/>
          <w:sz w:val="24"/>
          <w:szCs w:val="24"/>
        </w:rPr>
        <w:t>ются</w:t>
      </w:r>
      <w:r w:rsidRPr="004609FF">
        <w:rPr>
          <w:rFonts w:ascii="Tahoma" w:hAnsi="Tahoma" w:cs="Tahoma"/>
          <w:sz w:val="24"/>
          <w:szCs w:val="24"/>
        </w:rPr>
        <w:t>, прежде всего, соо</w:t>
      </w:r>
      <w:r w:rsidRPr="004609FF">
        <w:rPr>
          <w:rFonts w:ascii="Tahoma" w:hAnsi="Tahoma" w:cs="Tahoma"/>
          <w:sz w:val="24"/>
          <w:szCs w:val="24"/>
        </w:rPr>
        <w:t>т</w:t>
      </w:r>
      <w:r w:rsidRPr="004609FF">
        <w:rPr>
          <w:rFonts w:ascii="Tahoma" w:hAnsi="Tahoma" w:cs="Tahoma"/>
          <w:sz w:val="24"/>
          <w:szCs w:val="24"/>
        </w:rPr>
        <w:t xml:space="preserve">ветствие содержания </w:t>
      </w:r>
      <w:r w:rsidR="00230091">
        <w:rPr>
          <w:rFonts w:ascii="Tahoma" w:hAnsi="Tahoma" w:cs="Tahoma"/>
          <w:sz w:val="24"/>
          <w:szCs w:val="24"/>
        </w:rPr>
        <w:t>тестовых</w:t>
      </w:r>
      <w:r w:rsidRPr="004609FF">
        <w:rPr>
          <w:rFonts w:ascii="Tahoma" w:hAnsi="Tahoma" w:cs="Tahoma"/>
          <w:sz w:val="24"/>
          <w:szCs w:val="24"/>
        </w:rPr>
        <w:t xml:space="preserve"> заданий обязательному объему знаний и умений, определенному в Федеральном компоненте государственного образовательного стандарта общего образования по технологии. </w:t>
      </w:r>
      <w:r w:rsidR="00230091" w:rsidRPr="004609FF">
        <w:rPr>
          <w:rFonts w:ascii="Tahoma" w:hAnsi="Tahoma" w:cs="Tahoma"/>
          <w:sz w:val="24"/>
          <w:szCs w:val="24"/>
        </w:rPr>
        <w:t xml:space="preserve">Основной действующей программой по технологии является программа «Технология. </w:t>
      </w:r>
      <w:proofErr w:type="gramStart"/>
      <w:r w:rsidR="00230091" w:rsidRPr="004609FF">
        <w:rPr>
          <w:rFonts w:ascii="Tahoma" w:hAnsi="Tahoma" w:cs="Tahoma"/>
          <w:sz w:val="24"/>
          <w:szCs w:val="24"/>
        </w:rPr>
        <w:t>Трудовое обучение. 5-11 классы» (</w:t>
      </w:r>
      <w:proofErr w:type="spellStart"/>
      <w:r w:rsidR="00230091" w:rsidRPr="004609FF">
        <w:rPr>
          <w:rFonts w:ascii="Tahoma" w:hAnsi="Tahoma" w:cs="Tahoma"/>
          <w:sz w:val="24"/>
          <w:szCs w:val="24"/>
        </w:rPr>
        <w:t>научн</w:t>
      </w:r>
      <w:proofErr w:type="spellEnd"/>
      <w:r w:rsidR="00230091" w:rsidRPr="004609FF">
        <w:rPr>
          <w:rFonts w:ascii="Tahoma" w:hAnsi="Tahoma" w:cs="Tahoma"/>
          <w:sz w:val="24"/>
          <w:szCs w:val="24"/>
        </w:rPr>
        <w:t>. рук.</w:t>
      </w:r>
      <w:proofErr w:type="gramEnd"/>
      <w:r w:rsidR="00230091" w:rsidRPr="004609FF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230091" w:rsidRPr="004609FF">
        <w:rPr>
          <w:rFonts w:ascii="Tahoma" w:hAnsi="Tahoma" w:cs="Tahoma"/>
          <w:sz w:val="24"/>
          <w:szCs w:val="24"/>
        </w:rPr>
        <w:t xml:space="preserve">Ю.Л. </w:t>
      </w:r>
      <w:proofErr w:type="spellStart"/>
      <w:r w:rsidR="00230091" w:rsidRPr="004609FF">
        <w:rPr>
          <w:rFonts w:ascii="Tahoma" w:hAnsi="Tahoma" w:cs="Tahoma"/>
          <w:sz w:val="24"/>
          <w:szCs w:val="24"/>
        </w:rPr>
        <w:t>Хотунцев</w:t>
      </w:r>
      <w:proofErr w:type="spellEnd"/>
      <w:r w:rsidR="00230091" w:rsidRPr="004609FF">
        <w:rPr>
          <w:rFonts w:ascii="Tahoma" w:hAnsi="Tahoma" w:cs="Tahoma"/>
          <w:sz w:val="24"/>
          <w:szCs w:val="24"/>
        </w:rPr>
        <w:t xml:space="preserve"> и В.Д. Симоненко, издательство «Просвещение»), р</w:t>
      </w:r>
      <w:r w:rsidR="00230091" w:rsidRPr="004609FF">
        <w:rPr>
          <w:rFonts w:ascii="Tahoma" w:hAnsi="Tahoma" w:cs="Tahoma"/>
          <w:sz w:val="24"/>
          <w:szCs w:val="24"/>
        </w:rPr>
        <w:t>е</w:t>
      </w:r>
      <w:r w:rsidR="00230091" w:rsidRPr="004609FF">
        <w:rPr>
          <w:rFonts w:ascii="Tahoma" w:hAnsi="Tahoma" w:cs="Tahoma"/>
          <w:sz w:val="24"/>
          <w:szCs w:val="24"/>
        </w:rPr>
        <w:t xml:space="preserve">комендованная </w:t>
      </w:r>
      <w:proofErr w:type="spellStart"/>
      <w:r w:rsidR="00230091" w:rsidRPr="004609FF">
        <w:rPr>
          <w:rFonts w:ascii="Tahoma" w:hAnsi="Tahoma" w:cs="Tahoma"/>
          <w:sz w:val="24"/>
          <w:szCs w:val="24"/>
        </w:rPr>
        <w:t>Минобрнауки</w:t>
      </w:r>
      <w:proofErr w:type="spellEnd"/>
      <w:r w:rsidR="00230091" w:rsidRPr="004609FF">
        <w:rPr>
          <w:rFonts w:ascii="Tahoma" w:hAnsi="Tahoma" w:cs="Tahoma"/>
          <w:sz w:val="24"/>
          <w:szCs w:val="24"/>
        </w:rPr>
        <w:t xml:space="preserve"> РФ.</w:t>
      </w:r>
      <w:r w:rsidR="00230091">
        <w:rPr>
          <w:rFonts w:ascii="Tahoma" w:hAnsi="Tahoma" w:cs="Tahoma"/>
          <w:sz w:val="24"/>
          <w:szCs w:val="24"/>
        </w:rPr>
        <w:t xml:space="preserve"> </w:t>
      </w:r>
      <w:proofErr w:type="gramEnd"/>
    </w:p>
    <w:p w:rsidR="00230091" w:rsidRDefault="00230091" w:rsidP="00AA12E7">
      <w:pPr>
        <w:spacing w:after="120" w:line="276" w:lineRule="auto"/>
        <w:ind w:firstLine="397"/>
        <w:jc w:val="left"/>
        <w:rPr>
          <w:rFonts w:ascii="Tahoma" w:hAnsi="Tahoma" w:cs="Tahoma"/>
          <w:sz w:val="24"/>
          <w:szCs w:val="24"/>
        </w:rPr>
      </w:pPr>
      <w:r w:rsidRPr="004609FF">
        <w:rPr>
          <w:rFonts w:ascii="Tahoma" w:hAnsi="Tahoma" w:cs="Tahoma"/>
          <w:sz w:val="24"/>
          <w:szCs w:val="24"/>
        </w:rPr>
        <w:t>В содержании тестов и заданий представлены все разделы программы образ</w:t>
      </w:r>
      <w:r w:rsidRPr="004609FF">
        <w:rPr>
          <w:rFonts w:ascii="Tahoma" w:hAnsi="Tahoma" w:cs="Tahoma"/>
          <w:sz w:val="24"/>
          <w:szCs w:val="24"/>
        </w:rPr>
        <w:t>о</w:t>
      </w:r>
      <w:r w:rsidRPr="004609FF">
        <w:rPr>
          <w:rFonts w:ascii="Tahoma" w:hAnsi="Tahoma" w:cs="Tahoma"/>
          <w:sz w:val="24"/>
          <w:szCs w:val="24"/>
        </w:rPr>
        <w:t>вательной области «Технология»: «Кулинария», «Материаловедение», «Рукод</w:t>
      </w:r>
      <w:r w:rsidRPr="004609FF">
        <w:rPr>
          <w:rFonts w:ascii="Tahoma" w:hAnsi="Tahoma" w:cs="Tahoma"/>
          <w:sz w:val="24"/>
          <w:szCs w:val="24"/>
        </w:rPr>
        <w:t>е</w:t>
      </w:r>
      <w:r w:rsidRPr="004609FF">
        <w:rPr>
          <w:rFonts w:ascii="Tahoma" w:hAnsi="Tahoma" w:cs="Tahoma"/>
          <w:sz w:val="24"/>
          <w:szCs w:val="24"/>
        </w:rPr>
        <w:t>лие», «Конструирование и моделирование», «Технология изготовления швейных изделий», «</w:t>
      </w:r>
      <w:r w:rsidR="00351912">
        <w:rPr>
          <w:rFonts w:ascii="Tahoma" w:hAnsi="Tahoma" w:cs="Tahoma"/>
          <w:sz w:val="24"/>
          <w:szCs w:val="24"/>
        </w:rPr>
        <w:t xml:space="preserve">Машиноведение. </w:t>
      </w:r>
      <w:r w:rsidRPr="004609FF">
        <w:rPr>
          <w:rFonts w:ascii="Tahoma" w:hAnsi="Tahoma" w:cs="Tahoma"/>
          <w:sz w:val="24"/>
          <w:szCs w:val="24"/>
        </w:rPr>
        <w:t>При определении количества тестовых заданий и контрольных вопросов по каждому разделу учитывается время, отводимое на из</w:t>
      </w:r>
      <w:r w:rsidRPr="004609FF">
        <w:rPr>
          <w:rFonts w:ascii="Tahoma" w:hAnsi="Tahoma" w:cs="Tahoma"/>
          <w:sz w:val="24"/>
          <w:szCs w:val="24"/>
        </w:rPr>
        <w:t>у</w:t>
      </w:r>
      <w:r w:rsidRPr="004609FF">
        <w:rPr>
          <w:rFonts w:ascii="Tahoma" w:hAnsi="Tahoma" w:cs="Tahoma"/>
          <w:sz w:val="24"/>
          <w:szCs w:val="24"/>
        </w:rPr>
        <w:t>чение данного раздела в программе, а также значение проверяемых знаний и умений для дальнейшего изучения предмета технология.</w:t>
      </w:r>
    </w:p>
    <w:p w:rsidR="00827A91" w:rsidRPr="00346BFF" w:rsidRDefault="00827A91" w:rsidP="00AA12E7">
      <w:pPr>
        <w:pStyle w:val="a3"/>
        <w:spacing w:before="0" w:beforeAutospacing="0" w:after="120" w:afterAutospacing="0" w:line="276" w:lineRule="auto"/>
        <w:ind w:firstLine="397"/>
        <w:rPr>
          <w:rFonts w:ascii="Tahoma" w:hAnsi="Tahoma" w:cs="Tahoma"/>
          <w:i/>
        </w:rPr>
      </w:pPr>
      <w:r w:rsidRPr="00346BFF">
        <w:rPr>
          <w:rFonts w:ascii="Tahoma" w:hAnsi="Tahoma" w:cs="Tahoma"/>
          <w:i/>
        </w:rPr>
        <w:t>Эти задания позволяют</w:t>
      </w:r>
      <w:r w:rsidR="00346BFF" w:rsidRPr="00346BFF">
        <w:rPr>
          <w:rFonts w:ascii="Tahoma" w:hAnsi="Tahoma" w:cs="Tahoma"/>
          <w:i/>
        </w:rPr>
        <w:t>:</w:t>
      </w:r>
    </w:p>
    <w:p w:rsidR="00827A91" w:rsidRPr="00346BFF" w:rsidRDefault="00827A91" w:rsidP="00346BFF">
      <w:pPr>
        <w:pStyle w:val="a8"/>
        <w:widowControl/>
        <w:numPr>
          <w:ilvl w:val="0"/>
          <w:numId w:val="7"/>
        </w:numPr>
        <w:spacing w:after="120" w:line="276" w:lineRule="auto"/>
        <w:ind w:left="397" w:hanging="397"/>
        <w:jc w:val="left"/>
        <w:rPr>
          <w:rFonts w:ascii="Tahoma" w:hAnsi="Tahoma" w:cs="Tahoma"/>
          <w:sz w:val="24"/>
          <w:szCs w:val="24"/>
        </w:rPr>
      </w:pPr>
      <w:r w:rsidRPr="00346BFF">
        <w:rPr>
          <w:rFonts w:ascii="Tahoma" w:hAnsi="Tahoma" w:cs="Tahoma"/>
          <w:sz w:val="24"/>
          <w:szCs w:val="24"/>
        </w:rPr>
        <w:t>за сравнительно небольшой отрезок времени осуществить проверку знач</w:t>
      </w:r>
      <w:r w:rsidRPr="00346BFF">
        <w:rPr>
          <w:rFonts w:ascii="Tahoma" w:hAnsi="Tahoma" w:cs="Tahoma"/>
          <w:sz w:val="24"/>
          <w:szCs w:val="24"/>
        </w:rPr>
        <w:t>и</w:t>
      </w:r>
      <w:r w:rsidRPr="00346BFF">
        <w:rPr>
          <w:rFonts w:ascii="Tahoma" w:hAnsi="Tahoma" w:cs="Tahoma"/>
          <w:sz w:val="24"/>
          <w:szCs w:val="24"/>
        </w:rPr>
        <w:t>тельного объёма учебного материала у достаточно большого количества уч</w:t>
      </w:r>
      <w:r w:rsidRPr="00346BFF">
        <w:rPr>
          <w:rFonts w:ascii="Tahoma" w:hAnsi="Tahoma" w:cs="Tahoma"/>
          <w:sz w:val="24"/>
          <w:szCs w:val="24"/>
        </w:rPr>
        <w:t>а</w:t>
      </w:r>
      <w:r w:rsidRPr="00346BFF">
        <w:rPr>
          <w:rFonts w:ascii="Tahoma" w:hAnsi="Tahoma" w:cs="Tahoma"/>
          <w:sz w:val="24"/>
          <w:szCs w:val="24"/>
        </w:rPr>
        <w:t xml:space="preserve">щихся; </w:t>
      </w:r>
    </w:p>
    <w:p w:rsidR="00827A91" w:rsidRPr="00346BFF" w:rsidRDefault="00827A91" w:rsidP="00346BFF">
      <w:pPr>
        <w:pStyle w:val="a8"/>
        <w:widowControl/>
        <w:numPr>
          <w:ilvl w:val="0"/>
          <w:numId w:val="7"/>
        </w:numPr>
        <w:spacing w:after="120" w:line="276" w:lineRule="auto"/>
        <w:ind w:left="397" w:hanging="397"/>
        <w:jc w:val="left"/>
        <w:rPr>
          <w:rFonts w:ascii="Tahoma" w:hAnsi="Tahoma" w:cs="Tahoma"/>
          <w:sz w:val="24"/>
          <w:szCs w:val="24"/>
        </w:rPr>
      </w:pPr>
      <w:r w:rsidRPr="00346BFF">
        <w:rPr>
          <w:rFonts w:ascii="Tahoma" w:hAnsi="Tahoma" w:cs="Tahoma"/>
          <w:sz w:val="24"/>
          <w:szCs w:val="24"/>
        </w:rPr>
        <w:t xml:space="preserve">оперативно получить результаты опроса; </w:t>
      </w:r>
    </w:p>
    <w:p w:rsidR="00827A91" w:rsidRPr="00346BFF" w:rsidRDefault="00827A91" w:rsidP="00346BFF">
      <w:pPr>
        <w:pStyle w:val="a8"/>
        <w:widowControl/>
        <w:numPr>
          <w:ilvl w:val="0"/>
          <w:numId w:val="7"/>
        </w:numPr>
        <w:spacing w:after="120" w:line="276" w:lineRule="auto"/>
        <w:ind w:left="397" w:hanging="397"/>
        <w:jc w:val="left"/>
        <w:rPr>
          <w:rFonts w:ascii="Tahoma" w:hAnsi="Tahoma" w:cs="Tahoma"/>
          <w:sz w:val="24"/>
          <w:szCs w:val="24"/>
        </w:rPr>
      </w:pPr>
      <w:r w:rsidRPr="00346BFF">
        <w:rPr>
          <w:rFonts w:ascii="Tahoma" w:hAnsi="Tahoma" w:cs="Tahoma"/>
          <w:sz w:val="24"/>
          <w:szCs w:val="24"/>
        </w:rPr>
        <w:t xml:space="preserve">закрепить у учащихся полученные знания, систематизировать их, выявить главное и второстепенное, установить логическую связь между предметами и явлениями; </w:t>
      </w:r>
    </w:p>
    <w:p w:rsidR="00827A91" w:rsidRPr="00346BFF" w:rsidRDefault="00827A91" w:rsidP="00346BFF">
      <w:pPr>
        <w:pStyle w:val="a8"/>
        <w:widowControl/>
        <w:numPr>
          <w:ilvl w:val="0"/>
          <w:numId w:val="7"/>
        </w:numPr>
        <w:spacing w:after="120" w:line="276" w:lineRule="auto"/>
        <w:ind w:left="397" w:hanging="397"/>
        <w:jc w:val="left"/>
        <w:rPr>
          <w:rFonts w:ascii="Tahoma" w:hAnsi="Tahoma" w:cs="Tahoma"/>
          <w:sz w:val="24"/>
          <w:szCs w:val="24"/>
        </w:rPr>
      </w:pPr>
      <w:r w:rsidRPr="00346BFF">
        <w:rPr>
          <w:rFonts w:ascii="Tahoma" w:hAnsi="Tahoma" w:cs="Tahoma"/>
          <w:sz w:val="24"/>
          <w:szCs w:val="24"/>
        </w:rPr>
        <w:t>обеспечить индивидуальное развитие ребёнка.</w:t>
      </w:r>
    </w:p>
    <w:p w:rsidR="00827A91" w:rsidRPr="004609FF" w:rsidRDefault="00827A91" w:rsidP="00AA12E7">
      <w:pPr>
        <w:pStyle w:val="a3"/>
        <w:spacing w:before="0" w:beforeAutospacing="0" w:after="120" w:afterAutospacing="0" w:line="276" w:lineRule="auto"/>
        <w:ind w:firstLine="397"/>
        <w:rPr>
          <w:rFonts w:ascii="Tahoma" w:hAnsi="Tahoma" w:cs="Tahoma"/>
        </w:rPr>
      </w:pPr>
      <w:r w:rsidRPr="004609FF">
        <w:rPr>
          <w:rFonts w:ascii="Tahoma" w:hAnsi="Tahoma" w:cs="Tahoma"/>
        </w:rPr>
        <w:t xml:space="preserve"> </w:t>
      </w:r>
      <w:r w:rsidRPr="00346BFF">
        <w:rPr>
          <w:rFonts w:ascii="Tahoma" w:hAnsi="Tahoma" w:cs="Tahoma"/>
          <w:i/>
        </w:rPr>
        <w:t>Учащимся предлагаются примерные задания нескольких видов</w:t>
      </w:r>
      <w:r w:rsidRPr="004609FF">
        <w:rPr>
          <w:rFonts w:ascii="Tahoma" w:hAnsi="Tahoma" w:cs="Tahoma"/>
        </w:rPr>
        <w:t xml:space="preserve">: </w:t>
      </w:r>
    </w:p>
    <w:p w:rsidR="00827A91" w:rsidRPr="00346BFF" w:rsidRDefault="00827A91" w:rsidP="00346BFF">
      <w:pPr>
        <w:pStyle w:val="a8"/>
        <w:widowControl/>
        <w:numPr>
          <w:ilvl w:val="0"/>
          <w:numId w:val="8"/>
        </w:numPr>
        <w:spacing w:after="120" w:line="276" w:lineRule="auto"/>
        <w:ind w:left="397" w:hanging="397"/>
        <w:jc w:val="left"/>
        <w:rPr>
          <w:rFonts w:ascii="Tahoma" w:hAnsi="Tahoma" w:cs="Tahoma"/>
          <w:sz w:val="24"/>
          <w:szCs w:val="24"/>
        </w:rPr>
      </w:pPr>
      <w:r w:rsidRPr="00346BFF">
        <w:rPr>
          <w:rFonts w:ascii="Tahoma" w:hAnsi="Tahoma" w:cs="Tahoma"/>
          <w:sz w:val="24"/>
          <w:szCs w:val="24"/>
        </w:rPr>
        <w:t>выбор одного или нескольких правильных ответов из предложенных вариа</w:t>
      </w:r>
      <w:r w:rsidRPr="00346BFF">
        <w:rPr>
          <w:rFonts w:ascii="Tahoma" w:hAnsi="Tahoma" w:cs="Tahoma"/>
          <w:sz w:val="24"/>
          <w:szCs w:val="24"/>
        </w:rPr>
        <w:t>н</w:t>
      </w:r>
      <w:r w:rsidRPr="00346BFF">
        <w:rPr>
          <w:rFonts w:ascii="Tahoma" w:hAnsi="Tahoma" w:cs="Tahoma"/>
          <w:sz w:val="24"/>
          <w:szCs w:val="24"/>
        </w:rPr>
        <w:t xml:space="preserve">тов; </w:t>
      </w:r>
    </w:p>
    <w:p w:rsidR="00827A91" w:rsidRPr="00346BFF" w:rsidRDefault="00827A91" w:rsidP="00346BFF">
      <w:pPr>
        <w:pStyle w:val="a8"/>
        <w:widowControl/>
        <w:numPr>
          <w:ilvl w:val="0"/>
          <w:numId w:val="8"/>
        </w:numPr>
        <w:spacing w:after="120" w:line="276" w:lineRule="auto"/>
        <w:ind w:left="397" w:hanging="397"/>
        <w:jc w:val="left"/>
        <w:rPr>
          <w:rFonts w:ascii="Tahoma" w:hAnsi="Tahoma" w:cs="Tahoma"/>
          <w:sz w:val="24"/>
          <w:szCs w:val="24"/>
        </w:rPr>
      </w:pPr>
      <w:r w:rsidRPr="00346BFF">
        <w:rPr>
          <w:rFonts w:ascii="Tahoma" w:hAnsi="Tahoma" w:cs="Tahoma"/>
          <w:sz w:val="24"/>
          <w:szCs w:val="24"/>
        </w:rPr>
        <w:lastRenderedPageBreak/>
        <w:t xml:space="preserve">заполнение пропусков в предложенном тексте; </w:t>
      </w:r>
    </w:p>
    <w:p w:rsidR="00827A91" w:rsidRPr="00346BFF" w:rsidRDefault="00827A91" w:rsidP="00346BFF">
      <w:pPr>
        <w:pStyle w:val="a8"/>
        <w:widowControl/>
        <w:numPr>
          <w:ilvl w:val="0"/>
          <w:numId w:val="8"/>
        </w:numPr>
        <w:spacing w:after="120" w:line="276" w:lineRule="auto"/>
        <w:ind w:left="397" w:hanging="397"/>
        <w:jc w:val="left"/>
        <w:rPr>
          <w:rFonts w:ascii="Tahoma" w:hAnsi="Tahoma" w:cs="Tahoma"/>
          <w:sz w:val="24"/>
          <w:szCs w:val="24"/>
        </w:rPr>
      </w:pPr>
      <w:r w:rsidRPr="00346BFF">
        <w:rPr>
          <w:rFonts w:ascii="Tahoma" w:hAnsi="Tahoma" w:cs="Tahoma"/>
          <w:sz w:val="24"/>
          <w:szCs w:val="24"/>
        </w:rPr>
        <w:t xml:space="preserve">установление соответствия; </w:t>
      </w:r>
    </w:p>
    <w:p w:rsidR="00827A91" w:rsidRPr="00346BFF" w:rsidRDefault="00827A91" w:rsidP="00346BFF">
      <w:pPr>
        <w:pStyle w:val="a8"/>
        <w:widowControl/>
        <w:numPr>
          <w:ilvl w:val="0"/>
          <w:numId w:val="8"/>
        </w:numPr>
        <w:spacing w:after="120" w:line="276" w:lineRule="auto"/>
        <w:ind w:left="397" w:hanging="397"/>
        <w:jc w:val="left"/>
        <w:rPr>
          <w:rFonts w:ascii="Tahoma" w:hAnsi="Tahoma" w:cs="Tahoma"/>
          <w:sz w:val="24"/>
          <w:szCs w:val="24"/>
        </w:rPr>
      </w:pPr>
      <w:r w:rsidRPr="00346BFF">
        <w:rPr>
          <w:rFonts w:ascii="Tahoma" w:hAnsi="Tahoma" w:cs="Tahoma"/>
          <w:sz w:val="24"/>
          <w:szCs w:val="24"/>
        </w:rPr>
        <w:t xml:space="preserve">установление правильной последовательности действий; </w:t>
      </w:r>
    </w:p>
    <w:p w:rsidR="00827A91" w:rsidRPr="00346BFF" w:rsidRDefault="00827A91" w:rsidP="00346BFF">
      <w:pPr>
        <w:pStyle w:val="a8"/>
        <w:widowControl/>
        <w:numPr>
          <w:ilvl w:val="0"/>
          <w:numId w:val="8"/>
        </w:numPr>
        <w:spacing w:after="120" w:line="276" w:lineRule="auto"/>
        <w:ind w:left="397" w:hanging="397"/>
        <w:jc w:val="left"/>
        <w:rPr>
          <w:rFonts w:ascii="Tahoma" w:hAnsi="Tahoma" w:cs="Tahoma"/>
          <w:sz w:val="24"/>
          <w:szCs w:val="24"/>
        </w:rPr>
      </w:pPr>
      <w:r w:rsidRPr="00346BFF">
        <w:rPr>
          <w:rFonts w:ascii="Tahoma" w:hAnsi="Tahoma" w:cs="Tahoma"/>
          <w:sz w:val="24"/>
          <w:szCs w:val="24"/>
        </w:rPr>
        <w:t xml:space="preserve">классификация. </w:t>
      </w:r>
    </w:p>
    <w:p w:rsidR="006576DD" w:rsidRPr="004609FF" w:rsidRDefault="006576DD" w:rsidP="00AA12E7">
      <w:pPr>
        <w:spacing w:after="120" w:line="276" w:lineRule="auto"/>
        <w:ind w:firstLine="397"/>
        <w:jc w:val="left"/>
        <w:rPr>
          <w:rFonts w:ascii="Tahoma" w:hAnsi="Tahoma" w:cs="Tahoma"/>
          <w:sz w:val="24"/>
          <w:szCs w:val="24"/>
        </w:rPr>
      </w:pPr>
      <w:r w:rsidRPr="004609FF">
        <w:rPr>
          <w:rFonts w:ascii="Tahoma" w:hAnsi="Tahoma" w:cs="Tahoma"/>
          <w:sz w:val="24"/>
          <w:szCs w:val="24"/>
        </w:rPr>
        <w:t>При выполнении тестов на выбор правильного ответа из предлагаемых вар</w:t>
      </w:r>
      <w:r w:rsidRPr="004609FF">
        <w:rPr>
          <w:rFonts w:ascii="Tahoma" w:hAnsi="Tahoma" w:cs="Tahoma"/>
          <w:sz w:val="24"/>
          <w:szCs w:val="24"/>
        </w:rPr>
        <w:t>и</w:t>
      </w:r>
      <w:r w:rsidRPr="004609FF">
        <w:rPr>
          <w:rFonts w:ascii="Tahoma" w:hAnsi="Tahoma" w:cs="Tahoma"/>
          <w:sz w:val="24"/>
          <w:szCs w:val="24"/>
        </w:rPr>
        <w:t xml:space="preserve">антов следует </w:t>
      </w:r>
      <w:r>
        <w:rPr>
          <w:rFonts w:ascii="Tahoma" w:hAnsi="Tahoma" w:cs="Tahoma"/>
          <w:sz w:val="24"/>
          <w:szCs w:val="24"/>
        </w:rPr>
        <w:t>о</w:t>
      </w:r>
      <w:r w:rsidRPr="006576DD">
        <w:rPr>
          <w:rFonts w:ascii="Tahoma" w:hAnsi="Tahoma" w:cs="Tahoma"/>
          <w:sz w:val="24"/>
          <w:szCs w:val="24"/>
        </w:rPr>
        <w:t>бве</w:t>
      </w:r>
      <w:r>
        <w:rPr>
          <w:rFonts w:ascii="Tahoma" w:hAnsi="Tahoma" w:cs="Tahoma"/>
          <w:sz w:val="24"/>
          <w:szCs w:val="24"/>
        </w:rPr>
        <w:t>сти</w:t>
      </w:r>
      <w:r w:rsidRPr="006576DD">
        <w:rPr>
          <w:rFonts w:ascii="Tahoma" w:hAnsi="Tahoma" w:cs="Tahoma"/>
          <w:sz w:val="24"/>
          <w:szCs w:val="24"/>
        </w:rPr>
        <w:t xml:space="preserve"> кружком букву правильного варианта ответа</w:t>
      </w:r>
      <w:r w:rsidRPr="004609FF">
        <w:rPr>
          <w:rFonts w:ascii="Tahoma" w:hAnsi="Tahoma" w:cs="Tahoma"/>
          <w:sz w:val="24"/>
          <w:szCs w:val="24"/>
        </w:rPr>
        <w:t>. Следует о</w:t>
      </w:r>
      <w:r w:rsidRPr="004609FF">
        <w:rPr>
          <w:rFonts w:ascii="Tahoma" w:hAnsi="Tahoma" w:cs="Tahoma"/>
          <w:sz w:val="24"/>
          <w:szCs w:val="24"/>
        </w:rPr>
        <w:t>б</w:t>
      </w:r>
      <w:r w:rsidRPr="004609FF">
        <w:rPr>
          <w:rFonts w:ascii="Tahoma" w:hAnsi="Tahoma" w:cs="Tahoma"/>
          <w:sz w:val="24"/>
          <w:szCs w:val="24"/>
        </w:rPr>
        <w:t>ратить внимание учащихся, что в одном тесте правильных ответов может быть один или несколько. Тест считается выполненным, если в нем отмечены все пр</w:t>
      </w:r>
      <w:r w:rsidRPr="004609FF">
        <w:rPr>
          <w:rFonts w:ascii="Tahoma" w:hAnsi="Tahoma" w:cs="Tahoma"/>
          <w:sz w:val="24"/>
          <w:szCs w:val="24"/>
        </w:rPr>
        <w:t>а</w:t>
      </w:r>
      <w:r w:rsidRPr="004609FF">
        <w:rPr>
          <w:rFonts w:ascii="Tahoma" w:hAnsi="Tahoma" w:cs="Tahoma"/>
          <w:sz w:val="24"/>
          <w:szCs w:val="24"/>
        </w:rPr>
        <w:t>вильные ответы и не отмечено ни одного неправильного ответа. Ответ на ко</w:t>
      </w:r>
      <w:r w:rsidRPr="004609FF">
        <w:rPr>
          <w:rFonts w:ascii="Tahoma" w:hAnsi="Tahoma" w:cs="Tahoma"/>
          <w:sz w:val="24"/>
          <w:szCs w:val="24"/>
        </w:rPr>
        <w:t>н</w:t>
      </w:r>
      <w:r w:rsidRPr="004609FF">
        <w:rPr>
          <w:rFonts w:ascii="Tahoma" w:hAnsi="Tahoma" w:cs="Tahoma"/>
          <w:sz w:val="24"/>
          <w:szCs w:val="24"/>
        </w:rPr>
        <w:t>трольный вопрос записывается на свободном месте после слова «Ответ</w:t>
      </w:r>
      <w:r>
        <w:rPr>
          <w:rFonts w:ascii="Tahoma" w:hAnsi="Tahoma" w:cs="Tahoma"/>
          <w:sz w:val="24"/>
          <w:szCs w:val="24"/>
        </w:rPr>
        <w:t>:______</w:t>
      </w:r>
      <w:r w:rsidRPr="004609FF">
        <w:rPr>
          <w:rFonts w:ascii="Tahoma" w:hAnsi="Tahoma" w:cs="Tahoma"/>
          <w:sz w:val="24"/>
          <w:szCs w:val="24"/>
        </w:rPr>
        <w:t>»</w:t>
      </w:r>
      <w:proofErr w:type="gramStart"/>
      <w:r>
        <w:rPr>
          <w:rFonts w:ascii="Tahoma" w:hAnsi="Tahoma" w:cs="Tahoma"/>
          <w:sz w:val="24"/>
          <w:szCs w:val="24"/>
        </w:rPr>
        <w:t xml:space="preserve"> </w:t>
      </w:r>
      <w:r w:rsidRPr="004609FF">
        <w:rPr>
          <w:rFonts w:ascii="Tahoma" w:hAnsi="Tahoma" w:cs="Tahoma"/>
          <w:sz w:val="24"/>
          <w:szCs w:val="24"/>
        </w:rPr>
        <w:t>.</w:t>
      </w:r>
      <w:proofErr w:type="gramEnd"/>
      <w:r w:rsidRPr="004609FF">
        <w:rPr>
          <w:rFonts w:ascii="Tahoma" w:hAnsi="Tahoma" w:cs="Tahoma"/>
          <w:sz w:val="24"/>
          <w:szCs w:val="24"/>
        </w:rPr>
        <w:t xml:space="preserve"> Пропущенные слова в предложении, выделенн</w:t>
      </w:r>
      <w:r>
        <w:rPr>
          <w:rFonts w:ascii="Tahoma" w:hAnsi="Tahoma" w:cs="Tahoma"/>
          <w:sz w:val="24"/>
          <w:szCs w:val="24"/>
        </w:rPr>
        <w:t>ые</w:t>
      </w:r>
      <w:r w:rsidRPr="004609FF">
        <w:rPr>
          <w:rFonts w:ascii="Tahoma" w:hAnsi="Tahoma" w:cs="Tahoma"/>
          <w:sz w:val="24"/>
          <w:szCs w:val="24"/>
        </w:rPr>
        <w:t xml:space="preserve"> точками (……….)</w:t>
      </w:r>
      <w:r>
        <w:rPr>
          <w:rFonts w:ascii="Tahoma" w:hAnsi="Tahoma" w:cs="Tahoma"/>
          <w:sz w:val="24"/>
          <w:szCs w:val="24"/>
        </w:rPr>
        <w:t>,</w:t>
      </w:r>
      <w:r w:rsidRPr="004609FF">
        <w:rPr>
          <w:rFonts w:ascii="Tahoma" w:hAnsi="Tahoma" w:cs="Tahoma"/>
          <w:sz w:val="24"/>
          <w:szCs w:val="24"/>
        </w:rPr>
        <w:t>вписываются</w:t>
      </w:r>
      <w:r>
        <w:rPr>
          <w:rFonts w:ascii="Tahoma" w:hAnsi="Tahoma" w:cs="Tahoma"/>
          <w:sz w:val="24"/>
          <w:szCs w:val="24"/>
        </w:rPr>
        <w:t xml:space="preserve"> </w:t>
      </w:r>
      <w:r w:rsidRPr="004609FF">
        <w:rPr>
          <w:rFonts w:ascii="Tahoma" w:hAnsi="Tahoma" w:cs="Tahoma"/>
          <w:sz w:val="24"/>
          <w:szCs w:val="24"/>
        </w:rPr>
        <w:t>на свобо</w:t>
      </w:r>
      <w:r>
        <w:rPr>
          <w:rFonts w:ascii="Tahoma" w:hAnsi="Tahoma" w:cs="Tahoma"/>
          <w:sz w:val="24"/>
          <w:szCs w:val="24"/>
        </w:rPr>
        <w:t>дном месте после слова «Ответ:______</w:t>
      </w:r>
      <w:r w:rsidRPr="004609FF">
        <w:rPr>
          <w:rFonts w:ascii="Tahoma" w:hAnsi="Tahoma" w:cs="Tahoma"/>
          <w:sz w:val="24"/>
          <w:szCs w:val="24"/>
        </w:rPr>
        <w:t>»</w:t>
      </w:r>
      <w:r>
        <w:rPr>
          <w:rFonts w:ascii="Tahoma" w:hAnsi="Tahoma" w:cs="Tahoma"/>
          <w:sz w:val="24"/>
          <w:szCs w:val="24"/>
        </w:rPr>
        <w:t>.</w:t>
      </w:r>
    </w:p>
    <w:p w:rsidR="006576DD" w:rsidRPr="004609FF" w:rsidRDefault="006576DD" w:rsidP="00AA12E7">
      <w:pPr>
        <w:spacing w:after="120" w:line="276" w:lineRule="auto"/>
        <w:ind w:firstLine="397"/>
        <w:jc w:val="left"/>
        <w:rPr>
          <w:rFonts w:ascii="Tahoma" w:hAnsi="Tahoma" w:cs="Tahoma"/>
          <w:sz w:val="24"/>
          <w:szCs w:val="24"/>
        </w:rPr>
      </w:pPr>
      <w:r w:rsidRPr="004609FF">
        <w:rPr>
          <w:rFonts w:ascii="Tahoma" w:hAnsi="Tahoma" w:cs="Tahoma"/>
          <w:sz w:val="24"/>
          <w:szCs w:val="24"/>
        </w:rPr>
        <w:t>Для удобства подсчета результатов конкурса за каждый правильно выполне</w:t>
      </w:r>
      <w:r w:rsidRPr="004609FF">
        <w:rPr>
          <w:rFonts w:ascii="Tahoma" w:hAnsi="Tahoma" w:cs="Tahoma"/>
          <w:sz w:val="24"/>
          <w:szCs w:val="24"/>
        </w:rPr>
        <w:t>н</w:t>
      </w:r>
      <w:r w:rsidRPr="004609FF">
        <w:rPr>
          <w:rFonts w:ascii="Tahoma" w:hAnsi="Tahoma" w:cs="Tahoma"/>
          <w:sz w:val="24"/>
          <w:szCs w:val="24"/>
        </w:rPr>
        <w:t>ный тест или правильный ответ на контрольный вопрос участник конкурса пол</w:t>
      </w:r>
      <w:r w:rsidRPr="004609FF">
        <w:rPr>
          <w:rFonts w:ascii="Tahoma" w:hAnsi="Tahoma" w:cs="Tahoma"/>
          <w:sz w:val="24"/>
          <w:szCs w:val="24"/>
        </w:rPr>
        <w:t>у</w:t>
      </w:r>
      <w:r w:rsidRPr="004609FF">
        <w:rPr>
          <w:rFonts w:ascii="Tahoma" w:hAnsi="Tahoma" w:cs="Tahoma"/>
          <w:sz w:val="24"/>
          <w:szCs w:val="24"/>
        </w:rPr>
        <w:t>чает один балл. Если тест выполнен неправильно или только частично ноль ба</w:t>
      </w:r>
      <w:r w:rsidRPr="004609FF">
        <w:rPr>
          <w:rFonts w:ascii="Tahoma" w:hAnsi="Tahoma" w:cs="Tahoma"/>
          <w:sz w:val="24"/>
          <w:szCs w:val="24"/>
        </w:rPr>
        <w:t>л</w:t>
      </w:r>
      <w:r w:rsidRPr="004609FF">
        <w:rPr>
          <w:rFonts w:ascii="Tahoma" w:hAnsi="Tahoma" w:cs="Tahoma"/>
          <w:sz w:val="24"/>
          <w:szCs w:val="24"/>
        </w:rPr>
        <w:t>лов. Не допускается ставить оценку в полбалла за тест, выполненный наполовину. Формулировка свободных ответов на контрольные вопросы и задания не обяз</w:t>
      </w:r>
      <w:r w:rsidRPr="004609FF">
        <w:rPr>
          <w:rFonts w:ascii="Tahoma" w:hAnsi="Tahoma" w:cs="Tahoma"/>
          <w:sz w:val="24"/>
          <w:szCs w:val="24"/>
        </w:rPr>
        <w:t>а</w:t>
      </w:r>
      <w:r w:rsidRPr="004609FF">
        <w:rPr>
          <w:rFonts w:ascii="Tahoma" w:hAnsi="Tahoma" w:cs="Tahoma"/>
          <w:sz w:val="24"/>
          <w:szCs w:val="24"/>
        </w:rPr>
        <w:t>тельно должна точно совпадать с ответом, прилагаемым к заданию. Здесь пр</w:t>
      </w:r>
      <w:r w:rsidRPr="004609FF">
        <w:rPr>
          <w:rFonts w:ascii="Tahoma" w:hAnsi="Tahoma" w:cs="Tahoma"/>
          <w:sz w:val="24"/>
          <w:szCs w:val="24"/>
        </w:rPr>
        <w:t>а</w:t>
      </w:r>
      <w:r w:rsidRPr="004609FF">
        <w:rPr>
          <w:rFonts w:ascii="Tahoma" w:hAnsi="Tahoma" w:cs="Tahoma"/>
          <w:sz w:val="24"/>
          <w:szCs w:val="24"/>
        </w:rPr>
        <w:t>вильность ответа должна оцениваться по общему смыслу и по ключевым словам.</w:t>
      </w:r>
    </w:p>
    <w:p w:rsidR="006576DD" w:rsidRPr="004609FF" w:rsidRDefault="006576DD" w:rsidP="00AA12E7">
      <w:pPr>
        <w:spacing w:after="120" w:line="276" w:lineRule="auto"/>
        <w:ind w:firstLine="397"/>
        <w:jc w:val="left"/>
        <w:rPr>
          <w:rFonts w:ascii="Tahoma" w:hAnsi="Tahoma" w:cs="Tahoma"/>
          <w:sz w:val="24"/>
          <w:szCs w:val="24"/>
        </w:rPr>
      </w:pPr>
      <w:r w:rsidRPr="004609FF">
        <w:rPr>
          <w:rFonts w:ascii="Tahoma" w:hAnsi="Tahoma" w:cs="Tahoma"/>
          <w:sz w:val="24"/>
          <w:szCs w:val="24"/>
        </w:rPr>
        <w:t xml:space="preserve">На проведение этого </w:t>
      </w:r>
      <w:r>
        <w:rPr>
          <w:rFonts w:ascii="Tahoma" w:hAnsi="Tahoma" w:cs="Tahoma"/>
          <w:sz w:val="24"/>
          <w:szCs w:val="24"/>
        </w:rPr>
        <w:t>теста</w:t>
      </w:r>
      <w:r w:rsidRPr="004609FF">
        <w:rPr>
          <w:rFonts w:ascii="Tahoma" w:hAnsi="Tahoma" w:cs="Tahoma"/>
          <w:sz w:val="24"/>
          <w:szCs w:val="24"/>
        </w:rPr>
        <w:t xml:space="preserve"> необходимо выделить </w:t>
      </w:r>
      <w:r>
        <w:rPr>
          <w:rFonts w:ascii="Tahoma" w:hAnsi="Tahoma" w:cs="Tahoma"/>
          <w:sz w:val="24"/>
          <w:szCs w:val="24"/>
        </w:rPr>
        <w:t>60 минут</w:t>
      </w:r>
      <w:r w:rsidRPr="004609FF">
        <w:rPr>
          <w:rFonts w:ascii="Tahoma" w:hAnsi="Tahoma" w:cs="Tahoma"/>
          <w:sz w:val="24"/>
          <w:szCs w:val="24"/>
        </w:rPr>
        <w:t xml:space="preserve">. </w:t>
      </w:r>
    </w:p>
    <w:p w:rsidR="006576DD" w:rsidRPr="006576DD" w:rsidRDefault="006576DD" w:rsidP="00AA12E7">
      <w:pPr>
        <w:spacing w:after="120" w:line="276" w:lineRule="auto"/>
        <w:ind w:firstLine="397"/>
        <w:jc w:val="left"/>
        <w:rPr>
          <w:rFonts w:ascii="Tahoma" w:hAnsi="Tahoma" w:cs="Tahoma"/>
          <w:sz w:val="24"/>
          <w:szCs w:val="24"/>
        </w:rPr>
      </w:pPr>
      <w:r w:rsidRPr="006576DD">
        <w:rPr>
          <w:rFonts w:ascii="Tahoma" w:hAnsi="Tahoma" w:cs="Tahoma"/>
          <w:sz w:val="24"/>
          <w:szCs w:val="24"/>
        </w:rPr>
        <w:t>Максимальное количество баллов за тест - 28 баллов.</w:t>
      </w:r>
    </w:p>
    <w:p w:rsidR="00D34891" w:rsidRPr="004609FF" w:rsidRDefault="00D34891" w:rsidP="00AA12E7">
      <w:pPr>
        <w:spacing w:after="120" w:line="276" w:lineRule="auto"/>
        <w:ind w:firstLine="397"/>
        <w:jc w:val="left"/>
        <w:rPr>
          <w:rFonts w:ascii="Tahoma" w:hAnsi="Tahoma" w:cs="Tahoma"/>
          <w:b/>
          <w:sz w:val="24"/>
          <w:szCs w:val="24"/>
        </w:rPr>
      </w:pPr>
      <w:r w:rsidRPr="004609FF">
        <w:rPr>
          <w:rFonts w:ascii="Tahoma" w:hAnsi="Tahoma" w:cs="Tahoma"/>
          <w:b/>
          <w:sz w:val="24"/>
          <w:szCs w:val="24"/>
        </w:rPr>
        <w:t>Подготовка материальной базы</w:t>
      </w:r>
    </w:p>
    <w:p w:rsidR="00D34891" w:rsidRDefault="00D34891" w:rsidP="00AA12E7">
      <w:pPr>
        <w:spacing w:after="120" w:line="276" w:lineRule="auto"/>
        <w:ind w:firstLine="397"/>
        <w:jc w:val="left"/>
        <w:rPr>
          <w:rFonts w:ascii="Tahoma" w:hAnsi="Tahoma" w:cs="Tahoma"/>
          <w:sz w:val="24"/>
          <w:szCs w:val="24"/>
        </w:rPr>
      </w:pPr>
      <w:r w:rsidRPr="004609FF">
        <w:rPr>
          <w:rFonts w:ascii="Tahoma" w:hAnsi="Tahoma" w:cs="Tahoma"/>
          <w:sz w:val="24"/>
          <w:szCs w:val="24"/>
        </w:rPr>
        <w:t xml:space="preserve">В качестве аудиторий для </w:t>
      </w:r>
      <w:r w:rsidR="00557EC9">
        <w:rPr>
          <w:rFonts w:ascii="Tahoma" w:hAnsi="Tahoma" w:cs="Tahoma"/>
          <w:sz w:val="24"/>
          <w:szCs w:val="24"/>
        </w:rPr>
        <w:t>итогового тестирования</w:t>
      </w:r>
      <w:r w:rsidRPr="004609FF">
        <w:rPr>
          <w:rFonts w:ascii="Tahoma" w:hAnsi="Tahoma" w:cs="Tahoma"/>
          <w:sz w:val="24"/>
          <w:szCs w:val="24"/>
        </w:rPr>
        <w:t xml:space="preserve"> целесообразно использовать школьные кабинеты и мастерские, обстановка которых привычна участникам и настраивает их на работу. Каждому участнику должен быть предоставлен отдел</w:t>
      </w:r>
      <w:r w:rsidRPr="004609FF">
        <w:rPr>
          <w:rFonts w:ascii="Tahoma" w:hAnsi="Tahoma" w:cs="Tahoma"/>
          <w:sz w:val="24"/>
          <w:szCs w:val="24"/>
        </w:rPr>
        <w:t>ь</w:t>
      </w:r>
      <w:r w:rsidRPr="004609FF">
        <w:rPr>
          <w:rFonts w:ascii="Tahoma" w:hAnsi="Tahoma" w:cs="Tahoma"/>
          <w:sz w:val="24"/>
          <w:szCs w:val="24"/>
        </w:rPr>
        <w:t xml:space="preserve">ный стол или парта. </w:t>
      </w:r>
    </w:p>
    <w:p w:rsidR="001F308C" w:rsidRPr="004609FF" w:rsidRDefault="001F308C" w:rsidP="00AA12E7">
      <w:pPr>
        <w:spacing w:after="120" w:line="276" w:lineRule="auto"/>
        <w:ind w:firstLine="397"/>
        <w:jc w:val="left"/>
        <w:rPr>
          <w:rFonts w:ascii="Tahoma" w:hAnsi="Tahoma" w:cs="Tahoma"/>
          <w:sz w:val="24"/>
          <w:szCs w:val="24"/>
        </w:rPr>
      </w:pPr>
      <w:r w:rsidRPr="004609FF">
        <w:rPr>
          <w:rFonts w:ascii="Tahoma" w:hAnsi="Tahoma" w:cs="Tahoma"/>
          <w:sz w:val="24"/>
          <w:szCs w:val="24"/>
        </w:rPr>
        <w:t>Основным критерием эффективности усвоения учащимися содержания учебн</w:t>
      </w:r>
      <w:r w:rsidRPr="004609FF">
        <w:rPr>
          <w:rFonts w:ascii="Tahoma" w:hAnsi="Tahoma" w:cs="Tahoma"/>
          <w:sz w:val="24"/>
          <w:szCs w:val="24"/>
        </w:rPr>
        <w:t>о</w:t>
      </w:r>
      <w:r w:rsidRPr="004609FF">
        <w:rPr>
          <w:rFonts w:ascii="Tahoma" w:hAnsi="Tahoma" w:cs="Tahoma"/>
          <w:sz w:val="24"/>
          <w:szCs w:val="24"/>
        </w:rPr>
        <w:t>го материала считается коэффициент усвоения учебного материала – Ку. Он определяется как отношение правильных ответов учащихся в контрольных раб</w:t>
      </w:r>
      <w:r w:rsidRPr="004609FF">
        <w:rPr>
          <w:rFonts w:ascii="Tahoma" w:hAnsi="Tahoma" w:cs="Tahoma"/>
          <w:sz w:val="24"/>
          <w:szCs w:val="24"/>
        </w:rPr>
        <w:t>о</w:t>
      </w:r>
      <w:r w:rsidRPr="004609FF">
        <w:rPr>
          <w:rFonts w:ascii="Tahoma" w:hAnsi="Tahoma" w:cs="Tahoma"/>
          <w:sz w:val="24"/>
          <w:szCs w:val="24"/>
        </w:rPr>
        <w:t>тах к общему количеству вопросов (по В.П. Беспалько)</w:t>
      </w:r>
    </w:p>
    <w:p w:rsidR="001F308C" w:rsidRPr="004609FF" w:rsidRDefault="001F308C" w:rsidP="00AA12E7">
      <w:pPr>
        <w:spacing w:after="120" w:line="276" w:lineRule="auto"/>
        <w:ind w:firstLine="397"/>
        <w:jc w:val="left"/>
        <w:rPr>
          <w:rFonts w:ascii="Tahoma" w:hAnsi="Tahoma" w:cs="Tahoma"/>
          <w:sz w:val="24"/>
          <w:szCs w:val="24"/>
        </w:rPr>
      </w:pPr>
      <w:r w:rsidRPr="004609FF">
        <w:rPr>
          <w:rFonts w:ascii="Tahoma" w:hAnsi="Tahoma" w:cs="Tahoma"/>
          <w:sz w:val="24"/>
          <w:szCs w:val="24"/>
        </w:rPr>
        <w:t>где N – количество правильных ответов учащихся на вопросы контрольной р</w:t>
      </w:r>
      <w:r w:rsidRPr="004609FF">
        <w:rPr>
          <w:rFonts w:ascii="Tahoma" w:hAnsi="Tahoma" w:cs="Tahoma"/>
          <w:sz w:val="24"/>
          <w:szCs w:val="24"/>
        </w:rPr>
        <w:t>а</w:t>
      </w:r>
      <w:r w:rsidRPr="004609FF">
        <w:rPr>
          <w:rFonts w:ascii="Tahoma" w:hAnsi="Tahoma" w:cs="Tahoma"/>
          <w:sz w:val="24"/>
          <w:szCs w:val="24"/>
        </w:rPr>
        <w:t xml:space="preserve">боты или тестового задания; </w:t>
      </w:r>
      <w:proofErr w:type="gramStart"/>
      <w:r w:rsidRPr="004609FF">
        <w:rPr>
          <w:rFonts w:ascii="Tahoma" w:hAnsi="Tahoma" w:cs="Tahoma"/>
          <w:sz w:val="24"/>
          <w:szCs w:val="24"/>
        </w:rPr>
        <w:t>К</w:t>
      </w:r>
      <w:proofErr w:type="gramEnd"/>
      <w:r w:rsidRPr="004609FF">
        <w:rPr>
          <w:rFonts w:ascii="Tahoma" w:hAnsi="Tahoma" w:cs="Tahoma"/>
          <w:sz w:val="24"/>
          <w:szCs w:val="24"/>
        </w:rPr>
        <w:t xml:space="preserve"> – общее число вопросов в контрольной работе или тестовом задании.</w:t>
      </w:r>
    </w:p>
    <w:p w:rsidR="001F308C" w:rsidRPr="004609FF" w:rsidRDefault="001F308C" w:rsidP="00AA12E7">
      <w:pPr>
        <w:spacing w:after="120" w:line="276" w:lineRule="auto"/>
        <w:ind w:firstLine="397"/>
        <w:jc w:val="left"/>
        <w:rPr>
          <w:rFonts w:ascii="Tahoma" w:hAnsi="Tahoma" w:cs="Tahoma"/>
          <w:sz w:val="24"/>
          <w:szCs w:val="24"/>
        </w:rPr>
      </w:pPr>
      <w:r w:rsidRPr="004609FF">
        <w:rPr>
          <w:rFonts w:ascii="Tahoma" w:hAnsi="Tahoma" w:cs="Tahoma"/>
          <w:sz w:val="24"/>
          <w:szCs w:val="24"/>
        </w:rPr>
        <w:t>Если Ку &gt; 0.7, то учебный материал считается усвоенным.</w:t>
      </w:r>
    </w:p>
    <w:p w:rsidR="001F308C" w:rsidRPr="004609FF" w:rsidRDefault="001F308C" w:rsidP="00AA12E7">
      <w:pPr>
        <w:spacing w:after="120" w:line="276" w:lineRule="auto"/>
        <w:ind w:firstLine="397"/>
        <w:jc w:val="left"/>
        <w:rPr>
          <w:rFonts w:ascii="Tahoma" w:hAnsi="Tahoma" w:cs="Tahoma"/>
          <w:sz w:val="24"/>
          <w:szCs w:val="24"/>
        </w:rPr>
      </w:pPr>
      <w:r w:rsidRPr="004609FF">
        <w:rPr>
          <w:rFonts w:ascii="Tahoma" w:hAnsi="Tahoma" w:cs="Tahoma"/>
          <w:sz w:val="24"/>
          <w:szCs w:val="24"/>
        </w:rPr>
        <w:t>Оценка итоговых знаний учащихся производится по пятибалльной системе.</w:t>
      </w:r>
    </w:p>
    <w:p w:rsidR="001F308C" w:rsidRPr="004609FF" w:rsidRDefault="001F308C" w:rsidP="00AA12E7">
      <w:pPr>
        <w:spacing w:after="120" w:line="276" w:lineRule="auto"/>
        <w:ind w:firstLine="397"/>
        <w:jc w:val="left"/>
        <w:rPr>
          <w:rFonts w:ascii="Tahoma" w:hAnsi="Tahoma" w:cs="Tahoma"/>
          <w:sz w:val="24"/>
          <w:szCs w:val="24"/>
        </w:rPr>
      </w:pPr>
      <w:r w:rsidRPr="004609FF">
        <w:rPr>
          <w:rFonts w:ascii="Tahoma" w:hAnsi="Tahoma" w:cs="Tahoma"/>
          <w:sz w:val="24"/>
          <w:szCs w:val="24"/>
        </w:rPr>
        <w:t>При выполнении заданий ставится отметка:</w:t>
      </w:r>
    </w:p>
    <w:p w:rsidR="001F308C" w:rsidRPr="004609FF" w:rsidRDefault="001F308C" w:rsidP="0028238D">
      <w:pPr>
        <w:spacing w:after="120"/>
        <w:ind w:firstLine="397"/>
        <w:jc w:val="left"/>
        <w:rPr>
          <w:rFonts w:ascii="Tahoma" w:hAnsi="Tahoma" w:cs="Tahoma"/>
          <w:sz w:val="24"/>
          <w:szCs w:val="24"/>
        </w:rPr>
      </w:pPr>
      <w:r w:rsidRPr="004609FF">
        <w:rPr>
          <w:rFonts w:ascii="Tahoma" w:hAnsi="Tahoma" w:cs="Tahoma"/>
          <w:sz w:val="24"/>
          <w:szCs w:val="24"/>
        </w:rPr>
        <w:t xml:space="preserve">“3” </w:t>
      </w:r>
      <w:r w:rsidRPr="004609FF">
        <w:rPr>
          <w:rFonts w:ascii="Tahoma" w:hAnsi="Tahoma" w:cs="Tahoma"/>
          <w:sz w:val="24"/>
          <w:szCs w:val="24"/>
        </w:rPr>
        <w:tab/>
        <w:t>за 70% правильно выполненных заданий;</w:t>
      </w:r>
    </w:p>
    <w:p w:rsidR="001F308C" w:rsidRPr="004609FF" w:rsidRDefault="001F308C" w:rsidP="0028238D">
      <w:pPr>
        <w:spacing w:after="120"/>
        <w:ind w:firstLine="397"/>
        <w:jc w:val="left"/>
        <w:rPr>
          <w:rFonts w:ascii="Tahoma" w:hAnsi="Tahoma" w:cs="Tahoma"/>
          <w:sz w:val="24"/>
          <w:szCs w:val="24"/>
        </w:rPr>
      </w:pPr>
      <w:r w:rsidRPr="004609FF">
        <w:rPr>
          <w:rFonts w:ascii="Tahoma" w:hAnsi="Tahoma" w:cs="Tahoma"/>
          <w:sz w:val="24"/>
          <w:szCs w:val="24"/>
        </w:rPr>
        <w:t xml:space="preserve">“4”  </w:t>
      </w:r>
      <w:r w:rsidRPr="004609FF">
        <w:rPr>
          <w:rFonts w:ascii="Tahoma" w:hAnsi="Tahoma" w:cs="Tahoma"/>
          <w:sz w:val="24"/>
          <w:szCs w:val="24"/>
        </w:rPr>
        <w:tab/>
        <w:t>за 80-90% правильно выполненных заданий;</w:t>
      </w:r>
    </w:p>
    <w:p w:rsidR="001F308C" w:rsidRPr="004609FF" w:rsidRDefault="001F308C" w:rsidP="0028238D">
      <w:pPr>
        <w:spacing w:after="120"/>
        <w:ind w:firstLine="397"/>
        <w:jc w:val="left"/>
        <w:rPr>
          <w:rFonts w:ascii="Tahoma" w:hAnsi="Tahoma" w:cs="Tahoma"/>
          <w:sz w:val="24"/>
          <w:szCs w:val="24"/>
        </w:rPr>
      </w:pPr>
      <w:r w:rsidRPr="004609FF">
        <w:rPr>
          <w:rFonts w:ascii="Tahoma" w:hAnsi="Tahoma" w:cs="Tahoma"/>
          <w:sz w:val="24"/>
          <w:szCs w:val="24"/>
        </w:rPr>
        <w:t xml:space="preserve">“5” </w:t>
      </w:r>
      <w:r w:rsidRPr="004609FF">
        <w:rPr>
          <w:rFonts w:ascii="Tahoma" w:hAnsi="Tahoma" w:cs="Tahoma"/>
          <w:sz w:val="24"/>
          <w:szCs w:val="24"/>
        </w:rPr>
        <w:tab/>
        <w:t>за правильное выполнение всех заданий.</w:t>
      </w:r>
    </w:p>
    <w:sectPr w:rsidR="001F308C" w:rsidRPr="00460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2CF" w:rsidRDefault="000A32CF" w:rsidP="00CF50C9">
      <w:r>
        <w:separator/>
      </w:r>
    </w:p>
  </w:endnote>
  <w:endnote w:type="continuationSeparator" w:id="0">
    <w:p w:rsidR="000A32CF" w:rsidRDefault="000A32CF" w:rsidP="00CF5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2CF" w:rsidRDefault="000A32CF" w:rsidP="00CF50C9">
      <w:r>
        <w:separator/>
      </w:r>
    </w:p>
  </w:footnote>
  <w:footnote w:type="continuationSeparator" w:id="0">
    <w:p w:rsidR="000A32CF" w:rsidRDefault="000A32CF" w:rsidP="00CF5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16DE"/>
    <w:multiLevelType w:val="multilevel"/>
    <w:tmpl w:val="D8EECF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742AC9"/>
    <w:multiLevelType w:val="hybridMultilevel"/>
    <w:tmpl w:val="427AD2DA"/>
    <w:lvl w:ilvl="0" w:tplc="96F47A2C">
      <w:numFmt w:val="bullet"/>
      <w:lvlText w:val=""/>
      <w:lvlJc w:val="left"/>
      <w:pPr>
        <w:ind w:left="1035" w:hanging="1035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">
    <w:nsid w:val="22D90CFD"/>
    <w:multiLevelType w:val="multilevel"/>
    <w:tmpl w:val="0C3CC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A46635"/>
    <w:multiLevelType w:val="hybridMultilevel"/>
    <w:tmpl w:val="7CAA17C8"/>
    <w:lvl w:ilvl="0" w:tplc="96F47A2C">
      <w:numFmt w:val="bullet"/>
      <w:lvlText w:val=""/>
      <w:lvlJc w:val="left"/>
      <w:pPr>
        <w:ind w:left="1432" w:hanging="1035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>
    <w:nsid w:val="335A38B7"/>
    <w:multiLevelType w:val="hybridMultilevel"/>
    <w:tmpl w:val="2500EC5A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>
    <w:nsid w:val="4A58618E"/>
    <w:multiLevelType w:val="hybridMultilevel"/>
    <w:tmpl w:val="8494C2B6"/>
    <w:lvl w:ilvl="0" w:tplc="96F47A2C">
      <w:numFmt w:val="bullet"/>
      <w:lvlText w:val=""/>
      <w:lvlJc w:val="left"/>
      <w:pPr>
        <w:ind w:left="1035" w:hanging="1035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6">
    <w:nsid w:val="52DB530F"/>
    <w:multiLevelType w:val="hybridMultilevel"/>
    <w:tmpl w:val="5E3EF436"/>
    <w:lvl w:ilvl="0" w:tplc="96F47A2C">
      <w:numFmt w:val="bullet"/>
      <w:lvlText w:val=""/>
      <w:lvlJc w:val="left"/>
      <w:pPr>
        <w:ind w:left="1035" w:hanging="1035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7">
    <w:nsid w:val="671A158D"/>
    <w:multiLevelType w:val="multilevel"/>
    <w:tmpl w:val="DB1C3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D4F"/>
    <w:rsid w:val="000A32CF"/>
    <w:rsid w:val="000B7113"/>
    <w:rsid w:val="001D0C5A"/>
    <w:rsid w:val="001F308C"/>
    <w:rsid w:val="00230091"/>
    <w:rsid w:val="0028238D"/>
    <w:rsid w:val="002F5589"/>
    <w:rsid w:val="00346BFF"/>
    <w:rsid w:val="00351912"/>
    <w:rsid w:val="004609FF"/>
    <w:rsid w:val="004879A2"/>
    <w:rsid w:val="00557EC9"/>
    <w:rsid w:val="006576DD"/>
    <w:rsid w:val="00665322"/>
    <w:rsid w:val="007657EC"/>
    <w:rsid w:val="00827A91"/>
    <w:rsid w:val="00986581"/>
    <w:rsid w:val="009B0588"/>
    <w:rsid w:val="00AA12E7"/>
    <w:rsid w:val="00AF2141"/>
    <w:rsid w:val="00BE1C72"/>
    <w:rsid w:val="00C20D4F"/>
    <w:rsid w:val="00CF50C9"/>
    <w:rsid w:val="00D34891"/>
    <w:rsid w:val="00E80EC4"/>
    <w:rsid w:val="00EC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6DD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34891"/>
  </w:style>
  <w:style w:type="character" w:customStyle="1" w:styleId="20">
    <w:name w:val="Основной текст с отступом 2 Знак"/>
    <w:basedOn w:val="a0"/>
    <w:link w:val="2"/>
    <w:rsid w:val="00D34891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a3">
    <w:name w:val="Normal (Web)"/>
    <w:basedOn w:val="a"/>
    <w:rsid w:val="001F308C"/>
    <w:pPr>
      <w:widowControl/>
      <w:spacing w:before="100" w:beforeAutospacing="1" w:after="100" w:afterAutospacing="1"/>
      <w:ind w:firstLine="0"/>
      <w:jc w:val="left"/>
    </w:pPr>
    <w:rPr>
      <w:snapToGrid/>
      <w:color w:val="auto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F50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50C9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F50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50C9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A12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6DD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34891"/>
  </w:style>
  <w:style w:type="character" w:customStyle="1" w:styleId="20">
    <w:name w:val="Основной текст с отступом 2 Знак"/>
    <w:basedOn w:val="a0"/>
    <w:link w:val="2"/>
    <w:rsid w:val="00D34891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a3">
    <w:name w:val="Normal (Web)"/>
    <w:basedOn w:val="a"/>
    <w:rsid w:val="001F308C"/>
    <w:pPr>
      <w:widowControl/>
      <w:spacing w:before="100" w:beforeAutospacing="1" w:after="100" w:afterAutospacing="1"/>
      <w:ind w:firstLine="0"/>
      <w:jc w:val="left"/>
    </w:pPr>
    <w:rPr>
      <w:snapToGrid/>
      <w:color w:val="auto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F50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50C9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F50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50C9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A1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6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тест по технологии 8 класс</dc:title>
  <dc:subject/>
  <dc:creator>Мартынова Елена Александровна</dc:creator>
  <cp:keywords/>
  <dc:description/>
  <cp:lastModifiedBy>Марта</cp:lastModifiedBy>
  <cp:revision>16</cp:revision>
  <dcterms:created xsi:type="dcterms:W3CDTF">2013-03-03T06:44:00Z</dcterms:created>
  <dcterms:modified xsi:type="dcterms:W3CDTF">2013-09-19T18:42:00Z</dcterms:modified>
</cp:coreProperties>
</file>