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F7" w:rsidRDefault="00A224F7" w:rsidP="00A224F7">
      <w:r>
        <w:t xml:space="preserve">Активные методы обучения на уроках технологии </w:t>
      </w:r>
    </w:p>
    <w:p w:rsidR="00A224F7" w:rsidRDefault="00A224F7" w:rsidP="00A224F7"/>
    <w:p w:rsidR="00A224F7" w:rsidRDefault="00A224F7" w:rsidP="00A224F7">
      <w:r>
        <w:t xml:space="preserve"> Педагогическое кредо: “Не бывает скучных дел, бывают скучные подходы к их выполнению. Долой скуку, давай творчество!”. </w:t>
      </w:r>
    </w:p>
    <w:p w:rsidR="00A224F7" w:rsidRDefault="00A224F7" w:rsidP="00A224F7"/>
    <w:p w:rsidR="00A224F7" w:rsidRDefault="00A224F7" w:rsidP="00A224F7">
      <w:r>
        <w:t xml:space="preserve"> Педагогические задачи: </w:t>
      </w:r>
    </w:p>
    <w:p w:rsidR="00A224F7" w:rsidRDefault="00A224F7" w:rsidP="00A224F7">
      <w:r>
        <w:t xml:space="preserve"> • Развитие познавательной активности и творческих способностей учащихся. </w:t>
      </w:r>
    </w:p>
    <w:p w:rsidR="00A224F7" w:rsidRDefault="00A224F7" w:rsidP="00A224F7">
      <w:r>
        <w:t xml:space="preserve"> • Развитие эстетических представлений и художественного вкуса учащихся. </w:t>
      </w:r>
    </w:p>
    <w:p w:rsidR="00A224F7" w:rsidRDefault="00A224F7" w:rsidP="00A224F7">
      <w:r>
        <w:t xml:space="preserve"> • Развитие критического мышления, навыков групповой самоорганизации, умения вести диалог. </w:t>
      </w:r>
    </w:p>
    <w:p w:rsidR="00A224F7" w:rsidRDefault="00A224F7" w:rsidP="00A224F7">
      <w:r>
        <w:t xml:space="preserve"> • Формирование умений у учащихся применять полученные знания на практике. </w:t>
      </w:r>
    </w:p>
    <w:p w:rsidR="00A224F7" w:rsidRDefault="00A224F7" w:rsidP="00A224F7">
      <w:r>
        <w:t xml:space="preserve"> • Воспитание активной жизненной позиции и чувства патриотизма. </w:t>
      </w:r>
    </w:p>
    <w:p w:rsidR="00A224F7" w:rsidRDefault="00A224F7" w:rsidP="00A224F7"/>
    <w:p w:rsidR="00A224F7" w:rsidRDefault="00A224F7" w:rsidP="00A224F7">
      <w:r>
        <w:t xml:space="preserve"> Основные задачи развития учащихся: </w:t>
      </w:r>
    </w:p>
    <w:p w:rsidR="00A224F7" w:rsidRDefault="00A224F7" w:rsidP="00A224F7">
      <w:r>
        <w:t xml:space="preserve"> • Развитие интеллектуальных и творческих способностей. </w:t>
      </w:r>
    </w:p>
    <w:p w:rsidR="00A224F7" w:rsidRDefault="00A224F7" w:rsidP="00A224F7">
      <w:r>
        <w:t xml:space="preserve"> • Расширение кругозора учащихся. </w:t>
      </w:r>
    </w:p>
    <w:p w:rsidR="00A224F7" w:rsidRDefault="00A224F7" w:rsidP="00A224F7">
      <w:r>
        <w:t xml:space="preserve"> • Развитие </w:t>
      </w:r>
      <w:proofErr w:type="spellStart"/>
      <w:r>
        <w:t>общеучебных</w:t>
      </w:r>
      <w:proofErr w:type="spellEnd"/>
      <w:r>
        <w:t xml:space="preserve"> умения и навыков. </w:t>
      </w:r>
    </w:p>
    <w:p w:rsidR="00A224F7" w:rsidRDefault="00A224F7" w:rsidP="00A224F7">
      <w:r>
        <w:t xml:space="preserve"> • Развитие умений и навыков сотрудничества, взаимопомощи и взаимовыручки, ученического самоуправления. </w:t>
      </w:r>
    </w:p>
    <w:p w:rsidR="00A224F7" w:rsidRDefault="00A224F7" w:rsidP="00A224F7">
      <w:r>
        <w:t xml:space="preserve"> • Развитие личной целеустремленности, самоконтроля и др. </w:t>
      </w:r>
    </w:p>
    <w:p w:rsidR="00A224F7" w:rsidRDefault="00A224F7" w:rsidP="00A224F7">
      <w:r>
        <w:t xml:space="preserve"> Активные методы обучения на уроках технологии </w:t>
      </w:r>
    </w:p>
    <w:p w:rsidR="00A224F7" w:rsidRDefault="00A224F7" w:rsidP="00A224F7">
      <w:r>
        <w:t xml:space="preserve"> 1. Работа с устными и письменными текстами на уроке. </w:t>
      </w:r>
    </w:p>
    <w:p w:rsidR="00A224F7" w:rsidRDefault="00A224F7" w:rsidP="00A224F7">
      <w:r>
        <w:t xml:space="preserve"> Традиционные формы проведения занятий, на которых учитель устно излагается учебный материал: лекция, беседа, рассказ, объяснение нового материала. </w:t>
      </w:r>
    </w:p>
    <w:p w:rsidR="00A224F7" w:rsidRDefault="00A224F7" w:rsidP="00A224F7">
      <w:r>
        <w:t xml:space="preserve"> На таких занятиях активность учащихся достигается за счет введения учителем в содержание материала различного рода противоречий, преднамеренных ошибок, приемов проблемного обучения: </w:t>
      </w:r>
    </w:p>
    <w:p w:rsidR="00A224F7" w:rsidRDefault="00A224F7" w:rsidP="00A224F7">
      <w:r>
        <w:t xml:space="preserve"> • выдвижение и последующее обоснование предложений (гипотез), </w:t>
      </w:r>
    </w:p>
    <w:p w:rsidR="00A224F7" w:rsidRDefault="00A224F7" w:rsidP="00A224F7">
      <w:r>
        <w:t xml:space="preserve"> • постановка проблемных вопросов, </w:t>
      </w:r>
    </w:p>
    <w:p w:rsidR="00A224F7" w:rsidRDefault="00A224F7" w:rsidP="00A224F7">
      <w:r>
        <w:t xml:space="preserve"> • организация дискуссионного рассмотрения нового материала и др. </w:t>
      </w:r>
    </w:p>
    <w:p w:rsidR="00A224F7" w:rsidRDefault="00A224F7" w:rsidP="00A224F7">
      <w:r>
        <w:t xml:space="preserve"> 2. Учебные задания, работающие на решение поставленных задач: </w:t>
      </w:r>
    </w:p>
    <w:p w:rsidR="00A224F7" w:rsidRDefault="00A224F7" w:rsidP="00A224F7">
      <w:r>
        <w:t xml:space="preserve"> • задания исследовательского характера, </w:t>
      </w:r>
    </w:p>
    <w:p w:rsidR="00A224F7" w:rsidRDefault="00A224F7" w:rsidP="00A224F7">
      <w:r>
        <w:lastRenderedPageBreak/>
        <w:t xml:space="preserve"> • задания по поиску новых технологий, оптимизации последовательности операций, подбору приспособлений, приборов, организации работ и т.п., </w:t>
      </w:r>
    </w:p>
    <w:p w:rsidR="00A224F7" w:rsidRDefault="00A224F7" w:rsidP="00A224F7">
      <w:r>
        <w:t xml:space="preserve"> • имитационные упражнения, которые могут носить двигательный и умственный характер. </w:t>
      </w:r>
    </w:p>
    <w:p w:rsidR="00A224F7" w:rsidRDefault="00A224F7" w:rsidP="00A224F7">
      <w:r>
        <w:t xml:space="preserve"> • обучающие игры </w:t>
      </w:r>
    </w:p>
    <w:p w:rsidR="00A224F7" w:rsidRDefault="00A224F7" w:rsidP="00A224F7"/>
    <w:p w:rsidR="00A224F7" w:rsidRDefault="00A224F7" w:rsidP="00A224F7">
      <w:r>
        <w:t xml:space="preserve"> Виды обучающих игр, применяемых на уроках технологии: </w:t>
      </w:r>
    </w:p>
    <w:p w:rsidR="00A224F7" w:rsidRDefault="00A224F7" w:rsidP="00A224F7">
      <w:r>
        <w:t xml:space="preserve"> • </w:t>
      </w:r>
      <w:proofErr w:type="spellStart"/>
      <w:r>
        <w:t>Организационно-деятельностные</w:t>
      </w:r>
      <w:proofErr w:type="spellEnd"/>
      <w:r>
        <w:t xml:space="preserve"> игры, предусматривают организацию коллективной мыслительной деятельности на основе развертывания содержания обучения в виде системы проблемных ситуаций и взаимодействия всех субъектов обучения в процессе анализа. Они могут быть связаны с формой построения учебного занятия (например, составление кроссворда или соревнование двух групп учащихся при взаимной постановке вопросов или выполнения практических заданий). </w:t>
      </w:r>
    </w:p>
    <w:p w:rsidR="00A224F7" w:rsidRDefault="00A224F7" w:rsidP="00A224F7">
      <w:r>
        <w:t xml:space="preserve"> • Ролевые игры, характеризуются наличием задачи или проблемы и распределением ролей между участниками ее решения. </w:t>
      </w:r>
    </w:p>
    <w:p w:rsidR="00A224F7" w:rsidRDefault="00A224F7" w:rsidP="00A224F7">
      <w:r>
        <w:t xml:space="preserve"> Разыгрывание ролей создает на уроке взаимозависимость учащихся и тем самым активизирует их познавательно-творческую деятельность. Это достигается следующими средствами: </w:t>
      </w:r>
    </w:p>
    <w:p w:rsidR="00A224F7" w:rsidRDefault="00A224F7" w:rsidP="00A224F7">
      <w:r>
        <w:t xml:space="preserve"> 1. Постановкой общей для группы достаточно сложной задачи, которая требует коллективного взаимодействия учащихся. </w:t>
      </w:r>
    </w:p>
    <w:p w:rsidR="00A224F7" w:rsidRDefault="00A224F7" w:rsidP="00A224F7">
      <w:r>
        <w:t xml:space="preserve"> 2. Обеспечением различия интересов участников ролевых ситуаций, которые могут представлять разные службы (например, заказчики и закройщик, закройщик и модельер, покупатели и продавец и т.д.); </w:t>
      </w:r>
    </w:p>
    <w:p w:rsidR="00A224F7" w:rsidRDefault="00A224F7" w:rsidP="00A224F7">
      <w:r>
        <w:t xml:space="preserve"> 3. Дискуссионным взаимодействием участников группы в соответствии с их ролями; </w:t>
      </w:r>
    </w:p>
    <w:p w:rsidR="00A224F7" w:rsidRDefault="00A224F7" w:rsidP="00A224F7">
      <w:r>
        <w:t xml:space="preserve"> 4. Введением учителем по ходу занятия корректирующих условий, дополнительных сведений, помех и др.; </w:t>
      </w:r>
    </w:p>
    <w:p w:rsidR="00A224F7" w:rsidRDefault="00A224F7" w:rsidP="00A224F7">
      <w:r>
        <w:t xml:space="preserve"> 5. Обязательной оценкой учителем ролевых функций учащихся в ходе и в конце урока. </w:t>
      </w:r>
    </w:p>
    <w:p w:rsidR="00A224F7" w:rsidRDefault="00A224F7" w:rsidP="00A224F7">
      <w:r>
        <w:t xml:space="preserve"> • Деловые игры, представляют собой имитационное моделирование реальных процессов и механизмов. Это форма воссоздания предметного и социального содержания, какой-либо реальной деятельности (профессиональной, социальной, технической и т.п.). </w:t>
      </w:r>
    </w:p>
    <w:p w:rsidR="00A224F7" w:rsidRDefault="00A224F7" w:rsidP="00A224F7">
      <w:r>
        <w:t xml:space="preserve"> В моделирующие игры желательно включать определенные противоречия интересов участников группы. Это позволяет приблизить игровую модель к реальным процессам. В ходе игры участники имеют не все данные для принятия оптимального решения, в их действия вводятся помехи, затрудняющие выполнение задания. Для деловой игры, моделирующей реальную ситуацию, важно побудить каждого участника действовать как в реальной ситуации. Важным является согласование действий участников игры. В отдельных эпизодах может возникнуть ситуация, когда одни участники должны подчинить свои интересы другим для успешной деятельности группы в целом. Необходимо акцентировать вклад каждого участника в текущие и окончательные результаты игры, для этого обязателен промежуточный и рубежный контроль для всех членов игровой группы. </w:t>
      </w:r>
    </w:p>
    <w:p w:rsidR="00A224F7" w:rsidRDefault="00A224F7" w:rsidP="00A224F7">
      <w:r>
        <w:lastRenderedPageBreak/>
        <w:t xml:space="preserve"> • Познавательно-дидактические игры, в которых создаются ситуации характеризующиеся включением изучаемого материала в необычный игровой контекст. </w:t>
      </w:r>
    </w:p>
    <w:p w:rsidR="00A224F7" w:rsidRDefault="00A224F7" w:rsidP="00A224F7">
      <w:r>
        <w:t xml:space="preserve"> • Игровое проектирование – может быть связано с решением конструкторской задачи или разработкой технологии. При реализации этого метода учитель формулирует задачу и исходные условия к ней. Он может ограничить круг поиска решений. Для игрового проектирования, в отличие от метода проектов, обязательным является введение состязательной ситуации в учебный процесс. Учащиеся делятся на небольшие группы, каждая из которых разрабатывает и представляет свой вариант решения проблемы. В зависимости от сложности поставленной учителем проблемы готовые варианты могут рассматриваться на этом же занятии или должны быть представлены для обсуждения на последующих занятиях. </w:t>
      </w:r>
    </w:p>
    <w:p w:rsidR="00A224F7" w:rsidRDefault="00A224F7" w:rsidP="00A224F7">
      <w:r>
        <w:t xml:space="preserve"> 3. Образовательные технологии педагогические методы, используемые на уроках технологии: </w:t>
      </w:r>
    </w:p>
    <w:p w:rsidR="00A224F7" w:rsidRDefault="00A224F7" w:rsidP="00A224F7">
      <w:r>
        <w:t xml:space="preserve"> • неигровые методы (имитационные упражнения), </w:t>
      </w:r>
    </w:p>
    <w:p w:rsidR="00A224F7" w:rsidRDefault="00A224F7" w:rsidP="00A224F7">
      <w:r>
        <w:t xml:space="preserve"> • проектные методы обучения, </w:t>
      </w:r>
    </w:p>
    <w:p w:rsidR="00A224F7" w:rsidRDefault="00A224F7" w:rsidP="00A224F7">
      <w:r>
        <w:t xml:space="preserve"> </w:t>
      </w:r>
      <w:proofErr w:type="gramStart"/>
      <w:r>
        <w:t xml:space="preserve">• имитационные игровые занятия (обучающие игры, игровое проектирование и </w:t>
      </w:r>
      <w:proofErr w:type="spellStart"/>
      <w:r>
        <w:t>тренинговые</w:t>
      </w:r>
      <w:proofErr w:type="spellEnd"/>
      <w:r>
        <w:t xml:space="preserve"> упражнения, </w:t>
      </w:r>
      <w:proofErr w:type="gramEnd"/>
    </w:p>
    <w:p w:rsidR="00A224F7" w:rsidRDefault="00A224F7" w:rsidP="00A224F7">
      <w:r>
        <w:t xml:space="preserve"> • систематическое использование на уроках и во внеурочной деятельности информационно-коммуникационных технологий. </w:t>
      </w:r>
    </w:p>
    <w:p w:rsidR="00A224F7" w:rsidRDefault="00A224F7" w:rsidP="00A224F7">
      <w:r>
        <w:t xml:space="preserve"> Интеграция как педагогическое явление имеет давние традиции. </w:t>
      </w:r>
    </w:p>
    <w:p w:rsidR="00A224F7" w:rsidRDefault="00A224F7" w:rsidP="00A224F7">
      <w:r>
        <w:t xml:space="preserve"> Интеграция ускоренно моделирует личность, служит импульсом мироощущения учащихся, перестраивает мышление учителей, расширяя их научный диапазон. </w:t>
      </w:r>
    </w:p>
    <w:p w:rsidR="00A224F7" w:rsidRDefault="00A224F7" w:rsidP="00A224F7">
      <w:r>
        <w:t xml:space="preserve"> Интеграция подразделяется на два основных вида: </w:t>
      </w:r>
    </w:p>
    <w:p w:rsidR="00A224F7" w:rsidRDefault="00A224F7" w:rsidP="00A224F7">
      <w:r>
        <w:t xml:space="preserve"> • Горизонтальная – наиболее распространенный способ объединения сходного материала ряда предметов (например, “История костюма”, “Кулинария разных стран мира”, “Дизайн жилого помещения” и др.) </w:t>
      </w:r>
    </w:p>
    <w:p w:rsidR="00A224F7" w:rsidRDefault="00A224F7" w:rsidP="00A224F7">
      <w:r>
        <w:t xml:space="preserve"> • </w:t>
      </w:r>
      <w:proofErr w:type="gramStart"/>
      <w:r>
        <w:t>Вертикальная</w:t>
      </w:r>
      <w:proofErr w:type="gramEnd"/>
      <w:r>
        <w:t xml:space="preserve"> – объединение одним учителем того материала, который в разные годы обучения повторяется на разном уровне сложности. (Например, “Материаловедение”, “Кулинария”, “Конструирование и моделирование” и др.) </w:t>
      </w:r>
    </w:p>
    <w:p w:rsidR="00A224F7" w:rsidRDefault="00A224F7" w:rsidP="00A224F7">
      <w:r>
        <w:t xml:space="preserve"> • Способствует обогащению мышления и чувств учеников за счет включения интересного нетрадиционного материала; </w:t>
      </w:r>
    </w:p>
    <w:p w:rsidR="00A224F7" w:rsidRDefault="00A224F7" w:rsidP="00A224F7">
      <w:r>
        <w:t xml:space="preserve"> • Позволяет с разных сторон познавать явления или предметы изучения. </w:t>
      </w:r>
    </w:p>
    <w:p w:rsidR="00A224F7" w:rsidRDefault="00A224F7" w:rsidP="00A224F7">
      <w:r>
        <w:t xml:space="preserve"> Еще одной из форм работы с учащимися являются интегрированные и социальные проекты. </w:t>
      </w:r>
    </w:p>
    <w:p w:rsidR="00A224F7" w:rsidRDefault="00A224F7" w:rsidP="00A224F7">
      <w:r>
        <w:t xml:space="preserve"> 4. Внеурочные формы занятости учащихся, направленные на эффективное решение поставленных задач: </w:t>
      </w:r>
    </w:p>
    <w:p w:rsidR="00A224F7" w:rsidRDefault="00A224F7" w:rsidP="00A224F7">
      <w:r>
        <w:t xml:space="preserve"> • Традиционная декада предметов ШМО физкультуры, музыки, ИЗО и технологии. </w:t>
      </w:r>
    </w:p>
    <w:p w:rsidR="00A224F7" w:rsidRDefault="00A224F7" w:rsidP="00A224F7">
      <w:r>
        <w:t xml:space="preserve"> • Работа над проектами. </w:t>
      </w:r>
    </w:p>
    <w:p w:rsidR="00A224F7" w:rsidRDefault="00A224F7" w:rsidP="00A224F7">
      <w:r>
        <w:lastRenderedPageBreak/>
        <w:t xml:space="preserve"> Учащиеся, разрабатывая проект, проходят все стадии работы над ним: сбор материала, его обработка, выстраивание проекта, согласование, экспертиза и реализация. Эта работа выявляет не только положительные качества ребенка, но и позволяет определить ему свои слабые стороны, над которыми в дальнейшем необходимо работать. </w:t>
      </w:r>
    </w:p>
    <w:p w:rsidR="00A224F7" w:rsidRDefault="00A224F7" w:rsidP="00A224F7"/>
    <w:p w:rsidR="00A224F7" w:rsidRDefault="00A224F7" w:rsidP="00A224F7">
      <w:r>
        <w:t xml:space="preserve"> На основе </w:t>
      </w:r>
      <w:proofErr w:type="gramStart"/>
      <w:r>
        <w:t>изложенного</w:t>
      </w:r>
      <w:proofErr w:type="gramEnd"/>
      <w:r>
        <w:t xml:space="preserve"> выше можно сделать общие выводы: </w:t>
      </w:r>
    </w:p>
    <w:p w:rsidR="00A224F7" w:rsidRDefault="00A224F7" w:rsidP="00A224F7">
      <w:r>
        <w:t xml:space="preserve"> • Дидактической особенностью активных методов обучения является то, что учитель заставляет учащихся активизировать внимание и мышление. При этом активность поддерживается независимо от желания учащихся. </w:t>
      </w:r>
    </w:p>
    <w:p w:rsidR="00A224F7" w:rsidRDefault="00A224F7" w:rsidP="00A224F7">
      <w:r>
        <w:t xml:space="preserve"> • Для этих методов обучения характерна высокая степень проявления обратных связей от ученика к учителю. Формы и интенсивность проявления учебной деятельности учащихся служат учителю контрольным инструментом для качественного управления их познавательной активностью. </w:t>
      </w:r>
    </w:p>
    <w:p w:rsidR="00A224F7" w:rsidRDefault="00A224F7" w:rsidP="00A224F7">
      <w:r>
        <w:t xml:space="preserve"> • Выбор и особенности применения активных методов обучения строятся с учетом характера учебных занятий. </w:t>
      </w:r>
    </w:p>
    <w:p w:rsidR="00A224F7" w:rsidRDefault="00A224F7" w:rsidP="00A224F7"/>
    <w:p w:rsidR="00A224F7" w:rsidRDefault="00A224F7" w:rsidP="00A224F7">
      <w:r>
        <w:t xml:space="preserve"> Средняя общеобразовательная школа № 62 </w:t>
      </w:r>
    </w:p>
    <w:p w:rsidR="00A224F7" w:rsidRDefault="00A224F7" w:rsidP="00A224F7"/>
    <w:p w:rsidR="00A224F7" w:rsidRDefault="00A224F7" w:rsidP="00A224F7">
      <w:r>
        <w:t xml:space="preserve"> Доклад </w:t>
      </w:r>
    </w:p>
    <w:p w:rsidR="00A224F7" w:rsidRDefault="00A224F7" w:rsidP="00A224F7"/>
    <w:p w:rsidR="00987EA5" w:rsidRDefault="00A224F7" w:rsidP="00A224F7">
      <w:r>
        <w:t xml:space="preserve"> Активные методы обучения на уроках технологии</w:t>
      </w:r>
    </w:p>
    <w:sectPr w:rsidR="00987EA5" w:rsidSect="0098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4F7"/>
    <w:rsid w:val="00854157"/>
    <w:rsid w:val="009633A3"/>
    <w:rsid w:val="00987EA5"/>
    <w:rsid w:val="00A224F7"/>
    <w:rsid w:val="00F0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2011-12-26T08:53:00Z</dcterms:created>
  <dcterms:modified xsi:type="dcterms:W3CDTF">2011-12-26T08:53:00Z</dcterms:modified>
</cp:coreProperties>
</file>