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85" w:rsidRDefault="00F51B85" w:rsidP="00F51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урока  на основе технологической карты  по теме </w:t>
      </w:r>
      <w:r>
        <w:rPr>
          <w:b/>
          <w:bCs/>
          <w:sz w:val="28"/>
          <w:szCs w:val="28"/>
        </w:rPr>
        <w:br/>
        <w:t>«Отделка изделий из древесины»</w:t>
      </w:r>
    </w:p>
    <w:p w:rsidR="00F51B85" w:rsidRDefault="00F51B85" w:rsidP="00F51B85">
      <w:pPr>
        <w:rPr>
          <w:b/>
          <w:bCs/>
          <w:sz w:val="28"/>
          <w:szCs w:val="28"/>
        </w:rPr>
      </w:pPr>
    </w:p>
    <w:p w:rsidR="00F51B85" w:rsidRDefault="00F51B85" w:rsidP="00F51B85">
      <w:pPr>
        <w:jc w:val="center"/>
        <w:rPr>
          <w:b/>
          <w:bCs/>
          <w:sz w:val="28"/>
          <w:szCs w:val="28"/>
        </w:rPr>
      </w:pPr>
    </w:p>
    <w:p w:rsidR="00F51B85" w:rsidRDefault="00F51B85" w:rsidP="00F51B85">
      <w:pPr>
        <w:jc w:val="center"/>
        <w:rPr>
          <w:b/>
          <w:bCs/>
          <w:sz w:val="28"/>
          <w:szCs w:val="28"/>
        </w:rPr>
      </w:pPr>
    </w:p>
    <w:p w:rsidR="00F51B85" w:rsidRDefault="00F51B85" w:rsidP="00F51B85">
      <w:pPr>
        <w:jc w:val="center"/>
        <w:rPr>
          <w:b/>
          <w:bCs/>
          <w:sz w:val="28"/>
          <w:szCs w:val="28"/>
        </w:rPr>
      </w:pPr>
    </w:p>
    <w:p w:rsidR="00F51B85" w:rsidRDefault="00F51B85" w:rsidP="00F51B85">
      <w:pPr>
        <w:jc w:val="center"/>
        <w:rPr>
          <w:b/>
        </w:rPr>
      </w:pPr>
    </w:p>
    <w:p w:rsidR="00F51B85" w:rsidRDefault="00F51B85" w:rsidP="00F51B85">
      <w:pPr>
        <w:jc w:val="both"/>
      </w:pPr>
    </w:p>
    <w:p w:rsidR="00F51B85" w:rsidRDefault="00F51B85" w:rsidP="00F51B85">
      <w:pPr>
        <w:spacing w:line="276" w:lineRule="auto"/>
        <w:jc w:val="both"/>
      </w:pPr>
      <w:r>
        <w:rPr>
          <w:b/>
        </w:rPr>
        <w:t xml:space="preserve">Предмет: </w:t>
      </w:r>
      <w:r>
        <w:t xml:space="preserve">технология    </w:t>
      </w:r>
    </w:p>
    <w:p w:rsidR="00F51B85" w:rsidRDefault="00F51B85" w:rsidP="00F51B85">
      <w:pPr>
        <w:spacing w:line="276" w:lineRule="auto"/>
        <w:jc w:val="both"/>
      </w:pPr>
      <w:r>
        <w:t xml:space="preserve">  </w:t>
      </w:r>
      <w:r>
        <w:rPr>
          <w:b/>
        </w:rPr>
        <w:t xml:space="preserve">Класс:5     </w:t>
      </w:r>
    </w:p>
    <w:p w:rsidR="00F51B85" w:rsidRDefault="00F51B85" w:rsidP="00F51B85">
      <w:pPr>
        <w:spacing w:line="276" w:lineRule="auto"/>
        <w:jc w:val="both"/>
      </w:pPr>
      <w:r>
        <w:rPr>
          <w:b/>
        </w:rPr>
        <w:t>Оборудование и</w:t>
      </w:r>
      <w:r>
        <w:t xml:space="preserve"> м</w:t>
      </w:r>
      <w:r>
        <w:rPr>
          <w:b/>
        </w:rPr>
        <w:t xml:space="preserve">атериалы: </w:t>
      </w:r>
      <w:r>
        <w:t>образцы изделий из древесины, покрытые морилкой и лаком; морилка порошок, морилка раствор, лак прозрачный, кисти, тампоны.</w:t>
      </w:r>
    </w:p>
    <w:p w:rsidR="00F51B85" w:rsidRDefault="00F51B85" w:rsidP="00F51B85">
      <w:pPr>
        <w:spacing w:line="276" w:lineRule="auto"/>
        <w:jc w:val="both"/>
        <w:rPr>
          <w:b/>
        </w:rPr>
      </w:pPr>
    </w:p>
    <w:p w:rsidR="00F51B85" w:rsidRDefault="00F51B85" w:rsidP="00F51B85">
      <w:pPr>
        <w:spacing w:line="276" w:lineRule="auto"/>
        <w:jc w:val="both"/>
        <w:rPr>
          <w:b/>
        </w:rPr>
      </w:pPr>
      <w:r>
        <w:rPr>
          <w:b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F51B85" w:rsidRDefault="00F51B85" w:rsidP="00F51B85">
      <w:pPr>
        <w:spacing w:line="276" w:lineRule="auto"/>
        <w:jc w:val="both"/>
      </w:pPr>
      <w:r>
        <w:t xml:space="preserve">предметные результаты – строение древесины, понятие волокна,    Развитие самостоятельности и способности учащихся решать творческие и изобретательские задачи Программа включает в себя: теоретические знания, практические занятия.           </w:t>
      </w:r>
    </w:p>
    <w:p w:rsidR="00F51B85" w:rsidRDefault="00F51B85" w:rsidP="00F51B85">
      <w:pPr>
        <w:spacing w:line="276" w:lineRule="auto"/>
        <w:jc w:val="both"/>
        <w:rPr>
          <w:b/>
        </w:rPr>
      </w:pPr>
      <w:r>
        <w:t xml:space="preserve">  </w:t>
      </w:r>
      <w:r>
        <w:rPr>
          <w:b/>
        </w:rPr>
        <w:t>Цели урока как планируемые результаты обучения, планируемый уровень достижения целей:</w:t>
      </w:r>
    </w:p>
    <w:p w:rsidR="00F51B85" w:rsidRDefault="00F51B85" w:rsidP="00F51B85">
      <w:pPr>
        <w:spacing w:line="276" w:lineRule="auto"/>
        <w:jc w:val="both"/>
        <w:rPr>
          <w:b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  <w:gridCol w:w="5528"/>
      </w:tblGrid>
      <w:tr w:rsidR="00F51B85" w:rsidTr="00F51B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center"/>
            </w:pPr>
            <w:r>
              <w:t>Вид планируемых учебных действий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center"/>
            </w:pPr>
            <w:r>
              <w:t>Учебные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center"/>
            </w:pPr>
            <w:r>
              <w:t>Планируемый уровень достижения результатов обучения</w:t>
            </w:r>
          </w:p>
        </w:tc>
      </w:tr>
      <w:tr w:rsidR="00F51B85" w:rsidTr="00F51B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 xml:space="preserve">Предметные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Овладение алгоритмами решения организационных задач и технологических операций.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2 уровень — понимание, обоснованное применение операций.</w:t>
            </w:r>
          </w:p>
        </w:tc>
      </w:tr>
      <w:tr w:rsidR="00F51B85" w:rsidTr="00F51B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 xml:space="preserve">Регулятивные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определение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2 уровень — самостоятельное выполнение действий по алгоритму.</w:t>
            </w:r>
          </w:p>
        </w:tc>
      </w:tr>
      <w:tr w:rsidR="00F51B85" w:rsidTr="00F51B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Познавательные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Выбор наиболее оптимальных средств и способов решения задачи (зачистки поверхностей)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2 уровень — совместные действия учащихся в условиях взаимопомощи и взаимоконтроля</w:t>
            </w:r>
          </w:p>
        </w:tc>
      </w:tr>
      <w:tr w:rsidR="00F51B85" w:rsidTr="00F51B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 xml:space="preserve">Коммуникативные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1 уровень — выполнение действий по алгоритму под управлением учителя.</w:t>
            </w:r>
          </w:p>
        </w:tc>
      </w:tr>
      <w:tr w:rsidR="00F51B85" w:rsidTr="00F51B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 xml:space="preserve">Личностные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 xml:space="preserve">Умение провести самооценку, организовать </w:t>
            </w:r>
            <w:proofErr w:type="spellStart"/>
            <w:r>
              <w:t>взаимооценку</w:t>
            </w:r>
            <w:proofErr w:type="spellEnd"/>
            <w:r>
              <w:t xml:space="preserve"> и взаимопомощь  в группе.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85" w:rsidRDefault="00F51B85">
            <w:pPr>
              <w:jc w:val="both"/>
            </w:pPr>
            <w:r>
              <w:t>2 уровень — самостоятельное выполнение действий с опорой на известный алгоритм.</w:t>
            </w:r>
          </w:p>
        </w:tc>
      </w:tr>
    </w:tbl>
    <w:p w:rsidR="00F51B85" w:rsidRDefault="00F51B85" w:rsidP="00F51B85">
      <w:pPr>
        <w:jc w:val="both"/>
      </w:pPr>
    </w:p>
    <w:tbl>
      <w:tblPr>
        <w:tblW w:w="15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560"/>
        <w:gridCol w:w="1419"/>
        <w:gridCol w:w="1418"/>
        <w:gridCol w:w="3120"/>
        <w:gridCol w:w="3261"/>
        <w:gridCol w:w="2678"/>
      </w:tblGrid>
      <w:tr w:rsidR="00F51B85" w:rsidTr="00F51B85"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>Этап урока, время этапа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>Задачи этапа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>Методы, приемы обучения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>Формы учебного</w:t>
            </w:r>
            <w:r>
              <w:br/>
              <w:t>взаимодействия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>Деятельность учащихся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  <w:jc w:val="center"/>
            </w:pPr>
            <w:r>
              <w:t xml:space="preserve">Формируемые УУД и предметные действия </w:t>
            </w:r>
          </w:p>
        </w:tc>
      </w:tr>
      <w:tr w:rsidR="00F51B85" w:rsidTr="00F51B85">
        <w:trPr>
          <w:cantSplit/>
          <w:trHeight w:val="7380"/>
        </w:trPr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F51B85" w:rsidRDefault="00F51B85">
            <w:pPr>
              <w:pStyle w:val="a3"/>
              <w:ind w:left="113" w:right="113"/>
              <w:jc w:val="both"/>
            </w:pPr>
            <w:r>
              <w:t>Мотивационно-целевой этап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  <w:r>
              <w:t xml:space="preserve"> 2 мин.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1B85" w:rsidRDefault="00F51B85">
            <w:pPr>
              <w:pStyle w:val="a3"/>
              <w:jc w:val="both"/>
            </w:pPr>
            <w:r>
              <w:t>Организовать самоопределение детей к деятельности на уроке.</w:t>
            </w:r>
          </w:p>
          <w:p w:rsidR="00F51B85" w:rsidRDefault="00F51B85">
            <w:pPr>
              <w:pStyle w:val="a3"/>
              <w:jc w:val="both"/>
            </w:pPr>
          </w:p>
          <w:p w:rsidR="00F51B85" w:rsidRDefault="00F51B85">
            <w:pPr>
              <w:pStyle w:val="a3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1B85" w:rsidRDefault="00F51B85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t>фронтальная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Приветствует учеников.</w:t>
            </w:r>
          </w:p>
          <w:p w:rsidR="00F51B85" w:rsidRDefault="00F51B85">
            <w:pPr>
              <w:pStyle w:val="a3"/>
            </w:pPr>
            <w:r>
              <w:t>Проверяет готовность к уроку, выдаёт индивидуальные задания к уроку.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Воспринимают на слух, визуально контролируют свою готовность к уроку.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  <w:jc w:val="both"/>
            </w:pPr>
            <w:proofErr w:type="gramStart"/>
            <w:r>
              <w:rPr>
                <w:b/>
                <w:i/>
              </w:rPr>
              <w:t>Личностные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самоорганизация.</w:t>
            </w:r>
          </w:p>
          <w:p w:rsidR="00F51B85" w:rsidRDefault="00F51B85">
            <w:pPr>
              <w:pStyle w:val="a3"/>
            </w:pPr>
            <w:r>
              <w:rPr>
                <w:b/>
                <w:i/>
              </w:rPr>
              <w:t>Регулятивные:</w:t>
            </w:r>
            <w:r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F51B85" w:rsidTr="00F51B85">
        <w:trPr>
          <w:cantSplit/>
          <w:trHeight w:val="1134"/>
        </w:trPr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1B85" w:rsidRDefault="00F51B85">
            <w:pPr>
              <w:widowControl/>
              <w:suppressAutoHyphens w:val="0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Актуализация знаний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1B85" w:rsidRDefault="00F51B85">
            <w:pPr>
              <w:pStyle w:val="a3"/>
            </w:pPr>
            <w:proofErr w:type="spellStart"/>
            <w:r>
              <w:t>Целеполага-ние</w:t>
            </w:r>
            <w:proofErr w:type="spellEnd"/>
            <w:r>
              <w:t xml:space="preserve"> и постановка задач.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  <w:r>
              <w:t>Систематизировать имеющиеся у учащихся знания: направление волокон, приёмы отделки, инструмент для отделки.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Беседа по уточнению и конкретизации знаний из личного жизненного опыта.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</w:pPr>
            <w:r>
              <w:t>Фронтальная и групповая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1B85" w:rsidRDefault="00F51B85">
            <w:pPr>
              <w:pStyle w:val="a3"/>
            </w:pPr>
            <w:r>
              <w:t>Предлагает ответить на вопросы:</w:t>
            </w:r>
          </w:p>
          <w:p w:rsidR="00F51B85" w:rsidRDefault="00F51B85">
            <w:pPr>
              <w:pStyle w:val="a3"/>
            </w:pPr>
            <w:r>
              <w:t xml:space="preserve"> С помощью чего можно улучшить внешний вид деревянных изделий?</w:t>
            </w:r>
          </w:p>
          <w:p w:rsidR="00F51B85" w:rsidRDefault="00F51B85">
            <w:pPr>
              <w:pStyle w:val="a3"/>
            </w:pPr>
            <w:r>
              <w:t>Демонстрирует образцы морилки, лаков и предлагает ответить на следующий вопрос:</w:t>
            </w:r>
          </w:p>
          <w:p w:rsidR="00F51B85" w:rsidRDefault="00F51B85">
            <w:pPr>
              <w:pStyle w:val="a3"/>
            </w:pPr>
            <w:r>
              <w:t>Для чего применяют морилку и лак?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  <w:r>
              <w:t>Подводит учащихся к цели  занятия: «научиться производить отделку изделий с помощью морилки и лака» и ставит задачи:</w:t>
            </w:r>
          </w:p>
          <w:p w:rsidR="00F51B85" w:rsidRDefault="00F51B85">
            <w:pPr>
              <w:pStyle w:val="a3"/>
            </w:pPr>
            <w:r>
              <w:t>1.Научится подготовить поверхность изделий для последующей отделки;</w:t>
            </w:r>
          </w:p>
          <w:p w:rsidR="00F51B85" w:rsidRDefault="00F51B85">
            <w:pPr>
              <w:pStyle w:val="a3"/>
            </w:pPr>
            <w:r>
              <w:t>2. Научиться подбирать лакокрасочный материал;</w:t>
            </w:r>
          </w:p>
          <w:p w:rsidR="00F51B85" w:rsidRDefault="00F51B85">
            <w:pPr>
              <w:pStyle w:val="a3"/>
            </w:pPr>
            <w:r>
              <w:t>3. Овладеть основными безопасными приёмами работы с лакокрасочным материалом.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 xml:space="preserve">Отвечают на вводные вопросы и формулируют вывод о качестве и необходимости отделочных работ. </w:t>
            </w:r>
          </w:p>
          <w:p w:rsidR="00F51B85" w:rsidRDefault="00F51B85">
            <w:pPr>
              <w:pStyle w:val="a3"/>
            </w:pPr>
            <w:r>
              <w:t xml:space="preserve"> Рассматривают образцы, обсуждают, выявляют достоинства и недостатки с точки зрения функциональности, эстетичности.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B85" w:rsidRDefault="00F51B85">
            <w:pPr>
              <w:pStyle w:val="a3"/>
            </w:pPr>
            <w:r>
              <w:rPr>
                <w:b/>
                <w:i/>
              </w:rPr>
              <w:t>Личностные:</w:t>
            </w:r>
          </w:p>
          <w:p w:rsidR="00F51B85" w:rsidRDefault="00F51B85">
            <w:pPr>
              <w:pStyle w:val="a3"/>
            </w:pPr>
            <w:r>
              <w:t>осознание своих возможностей.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  <w:r>
              <w:rPr>
                <w:b/>
                <w:i/>
              </w:rPr>
              <w:t>Регулятивные:</w:t>
            </w:r>
          </w:p>
          <w:p w:rsidR="00F51B85" w:rsidRDefault="00F51B85">
            <w:pPr>
              <w:pStyle w:val="a3"/>
            </w:pPr>
            <w:r>
              <w:t xml:space="preserve">умение  регулировать свои действия, </w:t>
            </w:r>
          </w:p>
          <w:p w:rsidR="00F51B85" w:rsidRDefault="00F51B85">
            <w:pPr>
              <w:pStyle w:val="a3"/>
            </w:pPr>
            <w:r>
              <w:t>взаимодействовать в группе.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F51B85" w:rsidRDefault="00F51B85">
            <w:pPr>
              <w:pStyle w:val="a3"/>
            </w:pPr>
            <w:r>
              <w:t>Умение анализировать, выделять и формулировать  задачу; умение осознанно строить речевое высказывание.</w:t>
            </w:r>
          </w:p>
        </w:tc>
      </w:tr>
      <w:tr w:rsidR="00F51B85" w:rsidTr="00F51B85"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lastRenderedPageBreak/>
              <w:t>Поисково-исследовательский этап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t>Выбор материала, инструмента для выполнения поставленной задачи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t>Анализ и обсуждение вариантов  инструментария. Сравнение лакокрасочного материала.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  <w:jc w:val="both"/>
            </w:pPr>
            <w:proofErr w:type="gramStart"/>
            <w:r>
              <w:t>г</w:t>
            </w:r>
            <w:proofErr w:type="gramEnd"/>
            <w:r>
              <w:t>рупповая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Объясняет приёмы отделки древесины  лаком, морилкой</w:t>
            </w:r>
          </w:p>
          <w:p w:rsidR="00F51B85" w:rsidRDefault="00F51B85">
            <w:pPr>
              <w:pStyle w:val="a3"/>
            </w:pPr>
            <w:r>
              <w:t xml:space="preserve">Предлагает ответить на </w:t>
            </w:r>
            <w:proofErr w:type="gramStart"/>
            <w:r>
              <w:t>вопрос</w:t>
            </w:r>
            <w:proofErr w:type="gramEnd"/>
            <w:r>
              <w:t xml:space="preserve">: какие инструменты применяют для </w:t>
            </w:r>
            <w:proofErr w:type="spellStart"/>
            <w:r>
              <w:t>тонирования</w:t>
            </w:r>
            <w:proofErr w:type="spellEnd"/>
            <w:r>
              <w:t xml:space="preserve"> и лакирования изделий из древесины? Контролирует деятельность,  консультирует   учащихся в выборе инструмента и корректирует действия.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Выбирают лаки и морилку (по тону, прозрачности), подбирают инструмент; сравнивают, анализируют и объясняют свой выбор.</w:t>
            </w:r>
          </w:p>
          <w:p w:rsidR="00F51B85" w:rsidRDefault="00F51B85">
            <w:pPr>
              <w:pStyle w:val="a3"/>
            </w:pPr>
            <w:r>
              <w:t>Формулируют критерии подбора используемого инструмента.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B85" w:rsidRDefault="00F51B85">
            <w:pPr>
              <w:pStyle w:val="a3"/>
              <w:jc w:val="both"/>
            </w:pPr>
            <w:r>
              <w:rPr>
                <w:b/>
                <w:i/>
              </w:rPr>
              <w:t>Личностные:</w:t>
            </w:r>
            <w:r>
              <w:t xml:space="preserve"> проявление интереса и активности в выборе решения; установление личностного смысла знания.</w:t>
            </w:r>
          </w:p>
          <w:p w:rsidR="00F51B85" w:rsidRDefault="00F51B85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</w:p>
          <w:p w:rsidR="00F51B85" w:rsidRDefault="00F51B85">
            <w:pPr>
              <w:pStyle w:val="a3"/>
              <w:jc w:val="both"/>
            </w:pPr>
            <w:r>
              <w:t>умение составлять план и последовательность действий,   осуществлять контроль по результату.</w:t>
            </w:r>
          </w:p>
          <w:p w:rsidR="00F51B85" w:rsidRDefault="00F51B85">
            <w:pPr>
              <w:pStyle w:val="a3"/>
            </w:pPr>
            <w:r>
              <w:rPr>
                <w:b/>
                <w:i/>
              </w:rPr>
              <w:t>Познавательные:</w:t>
            </w:r>
            <w:r>
              <w:t xml:space="preserve"> умение рационально использовать технологическую информацию; оценивать технологические свойства материалов, ориентироваться в средствах и технологиях обработки материалов; умение подбирать инструмент и оборудование.   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</w:tc>
      </w:tr>
      <w:tr w:rsidR="00F51B85" w:rsidTr="00F51B85"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lastRenderedPageBreak/>
              <w:t>Практический этап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Умение анализировать  полученную информацию и применять на практике.</w:t>
            </w:r>
          </w:p>
          <w:p w:rsidR="00F51B85" w:rsidRDefault="00F51B85">
            <w:pPr>
              <w:pStyle w:val="a3"/>
            </w:pPr>
            <w: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t>Практическая работа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t>В парах и группе.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 xml:space="preserve">Организует работу пар и групп, следит за правильным выполнением операций, контролирует и корректирует действия учеников. </w:t>
            </w:r>
          </w:p>
          <w:p w:rsidR="00F51B85" w:rsidRDefault="00F51B85">
            <w:pPr>
              <w:pStyle w:val="a3"/>
            </w:pPr>
            <w:r>
              <w:t>Подводит учащихся к выявлению причин и способов  устранения возможного брака.</w:t>
            </w:r>
          </w:p>
          <w:p w:rsidR="00F51B85" w:rsidRDefault="00F51B85">
            <w:pPr>
              <w:pStyle w:val="a3"/>
            </w:pPr>
            <w:r>
              <w:t>Демонстрирует возможные погрешности в тонировке и лакировании (недостаточная шлифовка поверхности, растекание большого количества раствора и т. п.). Привлекает к обсуждению причин и способов устранения брака.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Определяют и выполняют технологические операции, осуществляют самоконтроль выполнения операции.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B85" w:rsidRDefault="00F51B85">
            <w:pPr>
              <w:pStyle w:val="a3"/>
            </w:pPr>
            <w:proofErr w:type="gramStart"/>
            <w:r>
              <w:rPr>
                <w:b/>
                <w:i/>
              </w:rPr>
              <w:t xml:space="preserve">Личностные: </w:t>
            </w:r>
            <w:r>
              <w:t>умение овладеть нормами и правилами научной организации труда;</w:t>
            </w:r>
            <w:proofErr w:type="gramEnd"/>
          </w:p>
          <w:p w:rsidR="00F51B85" w:rsidRDefault="00F51B85">
            <w:pPr>
              <w:pStyle w:val="a3"/>
            </w:pPr>
            <w:r>
              <w:t>Развитие трудолюбия и ответственности за качество своей  и коллективной деятельности.</w:t>
            </w:r>
          </w:p>
          <w:p w:rsidR="00F51B85" w:rsidRDefault="00F51B85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</w:p>
          <w:p w:rsidR="00F51B85" w:rsidRDefault="00F51B85">
            <w:pPr>
              <w:pStyle w:val="a3"/>
            </w:pPr>
            <w:r>
              <w:t>умение составлять план и последовательность действий,   осуществлять контроль по результату.</w:t>
            </w:r>
          </w:p>
          <w:p w:rsidR="00F51B85" w:rsidRDefault="00F51B85">
            <w:pPr>
              <w:pStyle w:val="a3"/>
            </w:pPr>
            <w:r>
              <w:rPr>
                <w:b/>
                <w:i/>
              </w:rPr>
              <w:t>Познавательные:</w:t>
            </w:r>
            <w:r>
              <w:t xml:space="preserve"> умение выделять необходимую  информацию;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качества промежуточных операций.  </w:t>
            </w: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</w:p>
          <w:p w:rsidR="00F51B85" w:rsidRDefault="00F51B85">
            <w:pPr>
              <w:pStyle w:val="a3"/>
            </w:pPr>
            <w:bookmarkStart w:id="0" w:name="_GoBack"/>
            <w:bookmarkEnd w:id="0"/>
          </w:p>
          <w:p w:rsidR="00F51B85" w:rsidRDefault="00F51B85">
            <w:pPr>
              <w:pStyle w:val="a3"/>
            </w:pPr>
          </w:p>
        </w:tc>
      </w:tr>
      <w:tr w:rsidR="00F51B85" w:rsidTr="00F51B85"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lastRenderedPageBreak/>
              <w:t>Рефлексивно-оценочный этап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  <w:jc w:val="both"/>
            </w:pPr>
            <w:r>
              <w:t>Умение построить алгоритм действия (технологическая цепочка)</w:t>
            </w:r>
          </w:p>
          <w:p w:rsidR="00F51B85" w:rsidRDefault="00F51B85">
            <w:pPr>
              <w:pStyle w:val="a3"/>
              <w:jc w:val="both"/>
            </w:pPr>
            <w: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1B85" w:rsidRDefault="00F51B85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</w:pPr>
            <w:r>
              <w:t>Фронтальная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>Комментирует и объясняет допущенные ошибки, демонстрируя работы учеников.  Сравнивает качество работы бригад.</w:t>
            </w:r>
          </w:p>
          <w:p w:rsidR="00F51B85" w:rsidRDefault="00F51B85">
            <w:pPr>
              <w:pStyle w:val="a3"/>
            </w:pPr>
            <w:r>
              <w:t>Предлагает ответить на вопросы:</w:t>
            </w:r>
          </w:p>
          <w:p w:rsidR="00F51B85" w:rsidRDefault="00F51B85">
            <w:pPr>
              <w:pStyle w:val="a3"/>
            </w:pPr>
            <w:r>
              <w:t>Доступны и понятны ли данные способы отделки изделий?</w:t>
            </w:r>
          </w:p>
          <w:p w:rsidR="00F51B85" w:rsidRDefault="00F51B85">
            <w:pPr>
              <w:pStyle w:val="a3"/>
            </w:pPr>
            <w:r>
              <w:t xml:space="preserve">Для каких птиц предназначена ваша кормушка? </w:t>
            </w:r>
          </w:p>
          <w:p w:rsidR="00F51B85" w:rsidRDefault="00F51B85">
            <w:pPr>
              <w:pStyle w:val="a3"/>
            </w:pPr>
            <w:r>
              <w:t>Подводит учащихся к выводу о декоративной отделке изделия:</w:t>
            </w:r>
          </w:p>
          <w:p w:rsidR="00F51B85" w:rsidRDefault="00F51B85">
            <w:pPr>
              <w:pStyle w:val="a3"/>
            </w:pPr>
            <w:r>
              <w:t>Можно ли произвести какие-либо работы с изделием  с тем</w:t>
            </w:r>
            <w:proofErr w:type="gramStart"/>
            <w:r>
              <w:t xml:space="preserve"> ,</w:t>
            </w:r>
            <w:proofErr w:type="gramEnd"/>
            <w:r>
              <w:t xml:space="preserve">чтобы оно стало привлекательнее. </w:t>
            </w:r>
          </w:p>
          <w:p w:rsidR="00F51B85" w:rsidRDefault="00F51B85">
            <w:pPr>
              <w:pStyle w:val="a3"/>
            </w:pPr>
            <w:r>
              <w:t>Объясняет о целесообразности работы в бригаде.</w:t>
            </w:r>
          </w:p>
          <w:p w:rsidR="00F51B85" w:rsidRDefault="00F51B85">
            <w:pPr>
              <w:pStyle w:val="a3"/>
            </w:pPr>
            <w:r>
              <w:t xml:space="preserve"> Фиксирует оценки учащихся.</w:t>
            </w:r>
          </w:p>
          <w:p w:rsidR="00F51B85" w:rsidRDefault="00F51B85">
            <w:pPr>
              <w:pStyle w:val="a3"/>
            </w:pPr>
            <w:r>
              <w:t>Поздравляет учащихся с первым изделием.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1B85" w:rsidRDefault="00F51B85">
            <w:pPr>
              <w:pStyle w:val="a3"/>
            </w:pPr>
            <w:r>
              <w:t xml:space="preserve"> Сравнивают работы, оценивают свою работу и работы членов группы, отвечают  на вопросы учителя.</w:t>
            </w:r>
          </w:p>
          <w:p w:rsidR="00F51B85" w:rsidRDefault="00F51B85">
            <w:pPr>
              <w:pStyle w:val="a3"/>
            </w:pPr>
            <w:r>
              <w:t>Делают вывод о значимости сложности и трудоёмкости операции; необходимости декорирования изделия. Проговаривают последовательность своих действий при выполнении отделки, отмечая возникшие трудности при этом и их причины</w:t>
            </w:r>
            <w:proofErr w:type="gramStart"/>
            <w:r>
              <w:t>.</w:t>
            </w:r>
            <w:proofErr w:type="gramEnd"/>
          </w:p>
          <w:p w:rsidR="00F51B85" w:rsidRDefault="00F51B85">
            <w:pPr>
              <w:pStyle w:val="a3"/>
            </w:pPr>
            <w:r>
              <w:t>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1B85" w:rsidRDefault="00F51B85">
            <w:pPr>
              <w:pStyle w:val="a3"/>
            </w:pPr>
            <w:proofErr w:type="gramStart"/>
            <w:r>
              <w:rPr>
                <w:b/>
                <w:i/>
              </w:rPr>
              <w:t>Личностные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умение провести самооценку и организовать </w:t>
            </w:r>
            <w:proofErr w:type="spellStart"/>
            <w:r>
              <w:t>взаимооценку</w:t>
            </w:r>
            <w:proofErr w:type="spellEnd"/>
            <w:r>
              <w:t xml:space="preserve"> (прогнозирование и контроль).</w:t>
            </w:r>
          </w:p>
          <w:p w:rsidR="00F51B85" w:rsidRDefault="00F51B85">
            <w:pPr>
              <w:pStyle w:val="a3"/>
            </w:pPr>
            <w:proofErr w:type="gramStart"/>
            <w:r>
              <w:rPr>
                <w:b/>
                <w:i/>
              </w:rPr>
              <w:t>Регулятивные:</w:t>
            </w:r>
            <w:r>
              <w:t xml:space="preserve"> построение логической цепочки рассуждений и доказательств.</w:t>
            </w:r>
            <w:proofErr w:type="gramEnd"/>
          </w:p>
          <w:p w:rsidR="00F51B85" w:rsidRDefault="00F51B85">
            <w:pPr>
              <w:pStyle w:val="a3"/>
            </w:pPr>
            <w:r>
              <w:rPr>
                <w:b/>
                <w:i/>
              </w:rPr>
              <w:t xml:space="preserve">Познавательные: </w:t>
            </w:r>
            <w:r>
              <w:t>умение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результатов.</w:t>
            </w:r>
          </w:p>
        </w:tc>
      </w:tr>
    </w:tbl>
    <w:p w:rsidR="00F51B85" w:rsidRDefault="00F51B85" w:rsidP="00F51B85"/>
    <w:p w:rsidR="00F51B85" w:rsidRDefault="00F51B85" w:rsidP="00F51B85"/>
    <w:p w:rsidR="00F51B85" w:rsidRDefault="00F51B85" w:rsidP="00F51B85"/>
    <w:p w:rsidR="00F51B85" w:rsidRDefault="00F51B85" w:rsidP="00F51B85"/>
    <w:p w:rsidR="00F51B85" w:rsidRDefault="00F51B85" w:rsidP="00F51B85"/>
    <w:p w:rsidR="009D5DFD" w:rsidRDefault="009D5DFD"/>
    <w:sectPr w:rsidR="009D5DFD" w:rsidSect="00F51B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85"/>
    <w:rsid w:val="009D5DFD"/>
    <w:rsid w:val="00F5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85"/>
    <w:pPr>
      <w:widowControl w:val="0"/>
      <w:suppressAutoHyphens/>
    </w:pPr>
    <w:rPr>
      <w:rFonts w:eastAsia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51B8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85"/>
    <w:pPr>
      <w:widowControl w:val="0"/>
      <w:suppressAutoHyphens/>
    </w:pPr>
    <w:rPr>
      <w:rFonts w:eastAsia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51B8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1078</Words>
  <Characters>6145</Characters>
  <Application>Microsoft Office Word</Application>
  <DocSecurity>0</DocSecurity>
  <Lines>51</Lines>
  <Paragraphs>14</Paragraphs>
  <ScaleCrop>false</ScaleCrop>
  <Company>Home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2013-04-10T04:26:00Z</dcterms:created>
  <dcterms:modified xsi:type="dcterms:W3CDTF">2013-04-10T04:29:00Z</dcterms:modified>
</cp:coreProperties>
</file>