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1D" w:rsidRPr="00750C1D" w:rsidRDefault="00750C1D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/>
          <w:bCs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>(Слайд 1)</w:t>
      </w:r>
    </w:p>
    <w:p w:rsidR="00750C1D" w:rsidRPr="00750C1D" w:rsidRDefault="00750C1D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/>
          <w:bCs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 xml:space="preserve">(Слайд 2) 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Странная штука жизнь виртуальная,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Хоть </w:t>
      </w:r>
      <w:proofErr w:type="gramStart"/>
      <w:r w:rsidRPr="00750C1D">
        <w:rPr>
          <w:rFonts w:ascii="Times New Roman" w:hAnsi="Times New Roman"/>
          <w:bCs/>
          <w:sz w:val="28"/>
          <w:szCs w:val="28"/>
        </w:rPr>
        <w:t>электронная</w:t>
      </w:r>
      <w:proofErr w:type="gramEnd"/>
      <w:r w:rsidRPr="00750C1D">
        <w:rPr>
          <w:rFonts w:ascii="Times New Roman" w:hAnsi="Times New Roman"/>
          <w:bCs/>
          <w:sz w:val="28"/>
          <w:szCs w:val="28"/>
        </w:rPr>
        <w:t xml:space="preserve"> - все же реальная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Те же в ней страсти, любовь и пороки,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Те же по жизни у всех </w:t>
      </w:r>
      <w:proofErr w:type="spellStart"/>
      <w:r w:rsidRPr="00750C1D">
        <w:rPr>
          <w:rFonts w:ascii="Times New Roman" w:hAnsi="Times New Roman"/>
          <w:bCs/>
          <w:sz w:val="28"/>
          <w:szCs w:val="28"/>
        </w:rPr>
        <w:t>замороки</w:t>
      </w:r>
      <w:proofErr w:type="spellEnd"/>
      <w:r w:rsidRPr="00750C1D">
        <w:rPr>
          <w:rFonts w:ascii="Times New Roman" w:hAnsi="Times New Roman"/>
          <w:bCs/>
          <w:sz w:val="28"/>
          <w:szCs w:val="28"/>
        </w:rPr>
        <w:t>...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Здесь проще общаться, труднее обидеть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Здесь можно любить, и, </w:t>
      </w:r>
      <w:proofErr w:type="gramStart"/>
      <w:r w:rsidRPr="00750C1D">
        <w:rPr>
          <w:rFonts w:ascii="Times New Roman" w:hAnsi="Times New Roman"/>
          <w:bCs/>
          <w:sz w:val="28"/>
          <w:szCs w:val="28"/>
        </w:rPr>
        <w:t>увы</w:t>
      </w:r>
      <w:proofErr w:type="gramEnd"/>
      <w:r w:rsidRPr="00750C1D">
        <w:rPr>
          <w:rFonts w:ascii="Times New Roman" w:hAnsi="Times New Roman"/>
          <w:bCs/>
          <w:sz w:val="28"/>
          <w:szCs w:val="28"/>
        </w:rPr>
        <w:t xml:space="preserve"> - ненавидеть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Здесь можно казаться в полжизни моложе,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А кто </w:t>
      </w:r>
      <w:proofErr w:type="spellStart"/>
      <w:proofErr w:type="gramStart"/>
      <w:r w:rsidRPr="00750C1D">
        <w:rPr>
          <w:rFonts w:ascii="Times New Roman" w:hAnsi="Times New Roman"/>
          <w:bCs/>
          <w:sz w:val="28"/>
          <w:szCs w:val="28"/>
        </w:rPr>
        <w:t>помоложе</w:t>
      </w:r>
      <w:proofErr w:type="spellEnd"/>
      <w:proofErr w:type="gramEnd"/>
      <w:r w:rsidRPr="00750C1D">
        <w:rPr>
          <w:rFonts w:ascii="Times New Roman" w:hAnsi="Times New Roman"/>
          <w:bCs/>
          <w:sz w:val="28"/>
          <w:szCs w:val="28"/>
        </w:rPr>
        <w:t xml:space="preserve"> - те выглядят строже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Здесь внешность зависит от воображения,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Любви к </w:t>
      </w:r>
      <w:proofErr w:type="spellStart"/>
      <w:r w:rsidRPr="00750C1D">
        <w:rPr>
          <w:rFonts w:ascii="Times New Roman" w:hAnsi="Times New Roman"/>
          <w:bCs/>
          <w:sz w:val="28"/>
          <w:szCs w:val="28"/>
        </w:rPr>
        <w:t>фотошопу</w:t>
      </w:r>
      <w:proofErr w:type="spellEnd"/>
      <w:r w:rsidRPr="00750C1D">
        <w:rPr>
          <w:rFonts w:ascii="Times New Roman" w:hAnsi="Times New Roman"/>
          <w:bCs/>
          <w:sz w:val="28"/>
          <w:szCs w:val="28"/>
        </w:rPr>
        <w:t xml:space="preserve"> и искажениям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И внутренний мир здесь заметней, чем внешний </w:t>
      </w:r>
    </w:p>
    <w:p w:rsidR="00314BFC" w:rsidRPr="00750C1D" w:rsidRDefault="00314BFC" w:rsidP="00750C1D">
      <w:pPr>
        <w:tabs>
          <w:tab w:val="left" w:pos="180"/>
        </w:tabs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>Ну</w:t>
      </w:r>
      <w:proofErr w:type="gramStart"/>
      <w:r w:rsidRPr="00750C1D">
        <w:rPr>
          <w:rFonts w:ascii="Times New Roman" w:hAnsi="Times New Roman"/>
          <w:bCs/>
          <w:sz w:val="28"/>
          <w:szCs w:val="28"/>
        </w:rPr>
        <w:t xml:space="preserve">.. </w:t>
      </w:r>
      <w:proofErr w:type="gramEnd"/>
      <w:r w:rsidRPr="00750C1D">
        <w:rPr>
          <w:rFonts w:ascii="Times New Roman" w:hAnsi="Times New Roman"/>
          <w:bCs/>
          <w:sz w:val="28"/>
          <w:szCs w:val="28"/>
        </w:rPr>
        <w:t>лжи и обмана здесь больше, конечно</w:t>
      </w:r>
    </w:p>
    <w:p w:rsidR="00314BFC" w:rsidRPr="00750C1D" w:rsidRDefault="00314BFC" w:rsidP="00750C1D">
      <w:pPr>
        <w:pStyle w:val="a3"/>
        <w:tabs>
          <w:tab w:val="left" w:pos="18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>Учитель:</w:t>
      </w:r>
      <w:r w:rsidRPr="00750C1D">
        <w:rPr>
          <w:rFonts w:ascii="Times New Roman" w:hAnsi="Times New Roman"/>
          <w:bCs/>
          <w:sz w:val="28"/>
          <w:szCs w:val="28"/>
        </w:rPr>
        <w:t xml:space="preserve"> Сегодня мы поговорим о виртуальной и реальной жизни. </w:t>
      </w:r>
    </w:p>
    <w:p w:rsidR="00314BFC" w:rsidRPr="00750C1D" w:rsidRDefault="00314BFC" w:rsidP="00750C1D">
      <w:pPr>
        <w:pStyle w:val="a3"/>
        <w:tabs>
          <w:tab w:val="left" w:pos="18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 xml:space="preserve">(Слайд 3) </w:t>
      </w:r>
      <w:r w:rsidRPr="00750C1D">
        <w:rPr>
          <w:rFonts w:ascii="Times New Roman" w:hAnsi="Times New Roman"/>
          <w:bCs/>
          <w:sz w:val="28"/>
          <w:szCs w:val="28"/>
        </w:rPr>
        <w:t xml:space="preserve">Что значит в вашем понимании виртуальная жизнь? </w:t>
      </w:r>
    </w:p>
    <w:p w:rsidR="00314BFC" w:rsidRPr="00750C1D" w:rsidRDefault="00314BFC" w:rsidP="00750C1D">
      <w:pPr>
        <w:pStyle w:val="a3"/>
        <w:tabs>
          <w:tab w:val="left" w:pos="18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50C1D">
        <w:rPr>
          <w:rFonts w:ascii="Times New Roman" w:hAnsi="Times New Roman"/>
          <w:bCs/>
          <w:i/>
          <w:sz w:val="28"/>
          <w:szCs w:val="28"/>
        </w:rPr>
        <w:t>Виртуальная жизнь – искусственная реальность, созданный техническими средствами мир, передаваемый человеку</w:t>
      </w:r>
      <w:r w:rsidRPr="00750C1D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4BFC" w:rsidRPr="00750C1D" w:rsidRDefault="00314BFC" w:rsidP="00750C1D">
      <w:pPr>
        <w:pStyle w:val="a3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b/>
          <w:sz w:val="28"/>
          <w:szCs w:val="28"/>
        </w:rPr>
        <w:t>(Слайд 4).</w:t>
      </w:r>
      <w:r w:rsidRPr="00750C1D">
        <w:rPr>
          <w:rFonts w:ascii="Times New Roman" w:hAnsi="Times New Roman"/>
          <w:bCs/>
          <w:sz w:val="28"/>
          <w:szCs w:val="28"/>
        </w:rPr>
        <w:t xml:space="preserve"> </w:t>
      </w:r>
      <w:r w:rsidRPr="00750C1D">
        <w:rPr>
          <w:rFonts w:ascii="Times New Roman" w:hAnsi="Times New Roman"/>
          <w:sz w:val="28"/>
          <w:szCs w:val="28"/>
        </w:rPr>
        <w:t xml:space="preserve">А что такое реальная жизнь? </w:t>
      </w:r>
    </w:p>
    <w:p w:rsidR="00314BFC" w:rsidRPr="00750C1D" w:rsidRDefault="00314BFC" w:rsidP="00750C1D">
      <w:pPr>
        <w:pStyle w:val="a3"/>
        <w:tabs>
          <w:tab w:val="left" w:pos="18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50C1D">
        <w:rPr>
          <w:rFonts w:ascii="Times New Roman" w:hAnsi="Times New Roman"/>
          <w:i/>
          <w:sz w:val="28"/>
          <w:szCs w:val="28"/>
        </w:rPr>
        <w:t>Реальная жизнь  личная жизнь человека за пределами Интернета, без компьютерных игр.</w:t>
      </w:r>
      <w:r w:rsidRPr="00750C1D">
        <w:rPr>
          <w:rFonts w:ascii="Times New Roman" w:hAnsi="Times New Roman"/>
          <w:sz w:val="28"/>
          <w:szCs w:val="28"/>
        </w:rPr>
        <w:t xml:space="preserve"> </w:t>
      </w:r>
    </w:p>
    <w:p w:rsidR="009D3191" w:rsidRPr="00750C1D" w:rsidRDefault="00314BFC" w:rsidP="00750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>Учитель:</w:t>
      </w:r>
      <w:r w:rsidRPr="00750C1D">
        <w:rPr>
          <w:rFonts w:ascii="Times New Roman" w:hAnsi="Times New Roman"/>
          <w:bCs/>
          <w:sz w:val="28"/>
          <w:szCs w:val="28"/>
        </w:rPr>
        <w:t xml:space="preserve"> </w:t>
      </w:r>
    </w:p>
    <w:p w:rsidR="00064BFE" w:rsidRDefault="00750C1D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b/>
          <w:bCs/>
          <w:sz w:val="28"/>
          <w:szCs w:val="28"/>
        </w:rPr>
        <w:t xml:space="preserve">(Слайд 5) </w:t>
      </w:r>
      <w:r w:rsidR="00EB3D84" w:rsidRPr="00750C1D">
        <w:rPr>
          <w:rFonts w:ascii="Times New Roman" w:hAnsi="Times New Roman"/>
          <w:sz w:val="28"/>
          <w:szCs w:val="28"/>
        </w:rPr>
        <w:t xml:space="preserve">Отличительной чертой времени, в котором мы живем, является стремительное проникновение информационных технологий во все сферы жизни. Нет сомнения, что современные дети способны с завидной легкостью овладеть навыками работы с различными электронными компьютерными новинками. </w:t>
      </w:r>
      <w:r w:rsidR="00EB3D84" w:rsidRPr="00750C1D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="00EB3D84" w:rsidRPr="00750C1D">
        <w:rPr>
          <w:rFonts w:ascii="Times New Roman" w:hAnsi="Times New Roman"/>
          <w:color w:val="000000"/>
          <w:sz w:val="28"/>
          <w:szCs w:val="28"/>
        </w:rPr>
        <w:t>соцсетей</w:t>
      </w:r>
      <w:proofErr w:type="spellEnd"/>
      <w:r w:rsidR="00EB3D84" w:rsidRPr="00750C1D">
        <w:rPr>
          <w:rFonts w:ascii="Times New Roman" w:hAnsi="Times New Roman"/>
          <w:color w:val="000000"/>
          <w:sz w:val="28"/>
          <w:szCs w:val="28"/>
        </w:rPr>
        <w:t>, безусловно, большое будущее. Их становится все больше, они открывают новые возможности, это вызывает интерес и затягивает.</w:t>
      </w:r>
      <w:r w:rsidR="00EB3D84" w:rsidRPr="00750C1D">
        <w:rPr>
          <w:rFonts w:ascii="Times New Roman" w:hAnsi="Times New Roman"/>
          <w:sz w:val="28"/>
          <w:szCs w:val="28"/>
        </w:rPr>
        <w:t xml:space="preserve"> </w:t>
      </w: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6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hyperlink r:id="rId7" w:tgtFrame="_blank" w:history="1">
        <w:r w:rsidR="00EB3D84" w:rsidRPr="00750C1D">
          <w:rPr>
            <w:rStyle w:val="a6"/>
            <w:rFonts w:ascii="Times New Roman" w:hAnsi="Times New Roman"/>
            <w:color w:val="000000"/>
            <w:sz w:val="28"/>
            <w:szCs w:val="28"/>
          </w:rPr>
          <w:t>Результаты исследования</w:t>
        </w:r>
      </w:hyperlink>
      <w:r w:rsidR="00EB3D84" w:rsidRPr="00750C1D">
        <w:rPr>
          <w:rFonts w:ascii="Times New Roman" w:hAnsi="Times New Roman"/>
          <w:sz w:val="28"/>
          <w:szCs w:val="28"/>
        </w:rPr>
        <w:t xml:space="preserve"> «Дети России Онлайн», проведенные Европейской комиссией «Безопасный Интернет», показали, что в России 78% детей в возрасте от 9 до 16 лет имеют личный профиль в социальных сетях – этот показатель примерно на 20% больше, чем в странах Евросоюза.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 xml:space="preserve">Бытует утверждение, </w:t>
      </w:r>
      <w:r w:rsidRPr="00750C1D">
        <w:rPr>
          <w:rFonts w:ascii="Times New Roman" w:hAnsi="Times New Roman"/>
          <w:color w:val="000000"/>
          <w:sz w:val="28"/>
          <w:szCs w:val="28"/>
        </w:rPr>
        <w:t>что</w:t>
      </w:r>
      <w:r w:rsidRPr="00750C1D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50C1D">
        <w:rPr>
          <w:rStyle w:val="a4"/>
          <w:rFonts w:ascii="Times New Roman" w:hAnsi="Times New Roman"/>
          <w:i w:val="0"/>
          <w:color w:val="000000"/>
          <w:sz w:val="28"/>
          <w:szCs w:val="28"/>
        </w:rPr>
        <w:t>«Компьютерной проблемы не существует.</w:t>
      </w:r>
      <w:r w:rsidRPr="00750C1D">
        <w:rPr>
          <w:rFonts w:ascii="Times New Roman" w:hAnsi="Times New Roman"/>
          <w:color w:val="000000"/>
          <w:sz w:val="28"/>
          <w:szCs w:val="28"/>
        </w:rPr>
        <w:br/>
      </w:r>
      <w:r w:rsidRPr="00750C1D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Есть проблемы отношений</w:t>
      </w:r>
      <w:r w:rsidR="00064BFE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750C1D">
        <w:rPr>
          <w:rStyle w:val="a4"/>
          <w:rFonts w:ascii="Times New Roman" w:hAnsi="Times New Roman"/>
          <w:i w:val="0"/>
          <w:color w:val="000000"/>
          <w:sz w:val="28"/>
          <w:szCs w:val="28"/>
        </w:rPr>
        <w:t>со сверстниками и проблемы общения в семье»</w:t>
      </w:r>
      <w:r w:rsidRPr="00750C1D">
        <w:rPr>
          <w:rFonts w:ascii="Times New Roman" w:hAnsi="Times New Roman"/>
          <w:sz w:val="28"/>
          <w:szCs w:val="28"/>
        </w:rPr>
        <w:t xml:space="preserve">?  Родители часто жалуются на отсутствие у детей интереса к чтению, к книгам. Но немного у нас найдётся родителей, которые пожалуются на равнодушное отношение их ребёнка к компьютеру.  </w:t>
      </w: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(Слайд 7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B3D84" w:rsidRPr="00750C1D">
        <w:rPr>
          <w:rFonts w:ascii="Times New Roman" w:hAnsi="Times New Roman"/>
          <w:sz w:val="28"/>
          <w:szCs w:val="28"/>
          <w:u w:val="single"/>
        </w:rPr>
        <w:t>Чем является компьютер для вашего ребенка?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 xml:space="preserve">Общаясь с молодыми родителями, часто вижу, что многие из них не видят никакого вреда от того, что их ребенок длительное время проводит за компьютером, общаясь в социальной сети. В свою очередь, хотелось бы предупредить их в том, что социальные сети – это не всегда благо. </w:t>
      </w:r>
    </w:p>
    <w:p w:rsidR="00064BFE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4BFE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(Слайд 8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B3D84" w:rsidRPr="00750C1D">
        <w:rPr>
          <w:rFonts w:ascii="Times New Roman" w:hAnsi="Times New Roman"/>
          <w:sz w:val="28"/>
          <w:szCs w:val="28"/>
          <w:u w:val="single"/>
        </w:rPr>
        <w:t>А как думаете вы?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Давайте рассмотрим основные плюсы и минусы виртуального общения. Начнем с положительного</w:t>
      </w:r>
      <w:proofErr w:type="gramStart"/>
      <w:r w:rsidRPr="00750C1D">
        <w:rPr>
          <w:rFonts w:ascii="Times New Roman" w:hAnsi="Times New Roman"/>
          <w:sz w:val="28"/>
          <w:szCs w:val="28"/>
        </w:rPr>
        <w:t>.</w:t>
      </w:r>
      <w:proofErr w:type="gramEnd"/>
      <w:r w:rsidRPr="00750C1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50C1D">
        <w:rPr>
          <w:rFonts w:ascii="Times New Roman" w:hAnsi="Times New Roman"/>
          <w:sz w:val="28"/>
          <w:szCs w:val="28"/>
        </w:rPr>
        <w:t>о</w:t>
      </w:r>
      <w:proofErr w:type="gramEnd"/>
      <w:r w:rsidRPr="00750C1D">
        <w:rPr>
          <w:rFonts w:ascii="Times New Roman" w:hAnsi="Times New Roman"/>
          <w:sz w:val="28"/>
          <w:szCs w:val="28"/>
        </w:rPr>
        <w:t>бщение с людьми, которые находятся на расстоянии, создание групп по интересам, просмотр необходимых инфо и фото, игры)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Отрицательные стороны: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Портится осанка и зрение, здоровье ухудшается.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Проблема развития зависимости от виртуального общения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Проблема привыкания ко лжи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Проблема искажения информации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Проблема употребления специфичной лексики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Отсутствие живого общения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Потеря времени и денег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Отупение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Встреча с опасными людьми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>Сбор личной инфо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 xml:space="preserve">Вред от общения в социальных сетях колоссальный, они пришли в нашу жизнь и стали ее частью. И мы не можем совсем запретить ребенку общение в сети, </w:t>
      </w:r>
      <w:r w:rsidRPr="00750C1D">
        <w:rPr>
          <w:rFonts w:ascii="Times New Roman" w:hAnsi="Times New Roman"/>
          <w:sz w:val="28"/>
          <w:szCs w:val="28"/>
          <w:u w:val="single"/>
        </w:rPr>
        <w:t>но что делать?</w:t>
      </w: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9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B3D84" w:rsidRPr="00750C1D">
        <w:rPr>
          <w:rFonts w:ascii="Times New Roman" w:hAnsi="Times New Roman"/>
          <w:sz w:val="28"/>
          <w:szCs w:val="28"/>
        </w:rPr>
        <w:t xml:space="preserve">1.Существуют специальные программы, дающие взрослым возможность ограничивать доступ детей к нежелательным ресурсам в сети. Программа контролирует действие ребенка и проверяет контент каждой посещенной страницы. </w:t>
      </w:r>
      <w:proofErr w:type="gramStart"/>
      <w:r w:rsidR="00EB3D84" w:rsidRPr="00750C1D">
        <w:rPr>
          <w:rFonts w:ascii="Times New Roman" w:hAnsi="Times New Roman"/>
          <w:sz w:val="28"/>
          <w:szCs w:val="28"/>
        </w:rPr>
        <w:t>При обнаружении подозрительной инфо доступ к такой странице сразу блокируется.</w:t>
      </w:r>
      <w:proofErr w:type="gramEnd"/>
      <w:r w:rsidR="00EB3D84" w:rsidRPr="00750C1D">
        <w:rPr>
          <w:rFonts w:ascii="Times New Roman" w:hAnsi="Times New Roman"/>
          <w:sz w:val="28"/>
          <w:szCs w:val="28"/>
        </w:rPr>
        <w:t xml:space="preserve"> Программа  </w:t>
      </w:r>
      <w:proofErr w:type="spellStart"/>
      <w:r w:rsidR="00EB3D84" w:rsidRPr="00750C1D">
        <w:rPr>
          <w:rFonts w:ascii="Times New Roman" w:hAnsi="Times New Roman"/>
          <w:sz w:val="28"/>
          <w:szCs w:val="28"/>
        </w:rPr>
        <w:t>кидс</w:t>
      </w:r>
      <w:proofErr w:type="spellEnd"/>
      <w:r w:rsidR="00EB3D84" w:rsidRPr="00750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D84" w:rsidRPr="00750C1D">
        <w:rPr>
          <w:rFonts w:ascii="Times New Roman" w:hAnsi="Times New Roman"/>
          <w:sz w:val="28"/>
          <w:szCs w:val="28"/>
        </w:rPr>
        <w:t>контрол</w:t>
      </w:r>
      <w:proofErr w:type="spellEnd"/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Salfeld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Child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Control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- программа ограничивает время, проводимое вашими детьми за компьютером - как только выделенное им время закончится, компьютер автоматически выключится и повторный вход будет возможен только после ввода пароля. Ограничение можно ввести как по общему времени (например, не более 1 часа в день), так и по периоду времени, когда можно работать (например, с 22:00 до 8:00 доступ запрещен).Кроме этого, программа позволяет запретить посещение нежелательных сайтов, а также заблокировать доступ к определенным дискам и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папкам</w:t>
      </w:r>
      <w:proofErr w:type="gramStart"/>
      <w:r w:rsidRPr="00750C1D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750C1D">
        <w:rPr>
          <w:rFonts w:ascii="Times New Roman" w:hAnsi="Times New Roman"/>
          <w:color w:val="000000"/>
          <w:sz w:val="28"/>
          <w:szCs w:val="28"/>
        </w:rPr>
        <w:t>ожно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установить блокировку запуска тех или иных программ и внесение изменений в системный реестр. Программа ведет лог-файл всех событий. 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0C1D">
        <w:rPr>
          <w:rFonts w:ascii="Times New Roman" w:hAnsi="Times New Roman"/>
          <w:color w:val="000000"/>
          <w:sz w:val="28"/>
          <w:szCs w:val="28"/>
        </w:rPr>
        <w:t xml:space="preserve">3. Программное обеспечение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7 оснащено встроенными средствами родительского контроля. И, если на домашнем компьютере уже установлена операционная система </w:t>
      </w:r>
      <w:proofErr w:type="spellStart"/>
      <w:r w:rsidRPr="00750C1D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750C1D">
        <w:rPr>
          <w:rFonts w:ascii="Times New Roman" w:hAnsi="Times New Roman"/>
          <w:color w:val="000000"/>
          <w:sz w:val="28"/>
          <w:szCs w:val="28"/>
        </w:rPr>
        <w:t xml:space="preserve"> 7, можно ими воспользоваться. Для ребенка нужно создать собственную учетную запись. Естественно присваивать права администратора на такую запись нет надобности.</w:t>
      </w:r>
      <w:r w:rsidRPr="00750C1D">
        <w:rPr>
          <w:rFonts w:ascii="Times New Roman" w:hAnsi="Times New Roman"/>
          <w:color w:val="000000"/>
          <w:sz w:val="28"/>
          <w:szCs w:val="28"/>
        </w:rPr>
        <w:br/>
        <w:t xml:space="preserve">4. </w:t>
      </w:r>
      <w:r w:rsidRPr="00750C1D">
        <w:rPr>
          <w:rStyle w:val="a5"/>
          <w:rFonts w:ascii="Times New Roman" w:hAnsi="Times New Roman"/>
          <w:b w:val="0"/>
          <w:sz w:val="28"/>
          <w:szCs w:val="28"/>
        </w:rPr>
        <w:t>Детские социальные сети</w:t>
      </w:r>
      <w:r w:rsidRPr="00750C1D">
        <w:rPr>
          <w:rFonts w:ascii="Times New Roman" w:hAnsi="Times New Roman"/>
          <w:sz w:val="28"/>
          <w:szCs w:val="28"/>
        </w:rPr>
        <w:t xml:space="preserve"> – это единство </w:t>
      </w:r>
      <w:proofErr w:type="spellStart"/>
      <w:r w:rsidRPr="00750C1D">
        <w:rPr>
          <w:rFonts w:ascii="Times New Roman" w:hAnsi="Times New Roman"/>
          <w:sz w:val="28"/>
          <w:szCs w:val="28"/>
        </w:rPr>
        <w:t>медийной</w:t>
      </w:r>
      <w:proofErr w:type="spellEnd"/>
      <w:r w:rsidRPr="00750C1D">
        <w:rPr>
          <w:rFonts w:ascii="Times New Roman" w:hAnsi="Times New Roman"/>
          <w:sz w:val="28"/>
          <w:szCs w:val="28"/>
        </w:rPr>
        <w:t xml:space="preserve"> и маркетинговой функции, воплощенное в создании безопасной интернет-среды для детей, которая отвечает требованиям родителей и предоставляет детям инструменты для детского творчества и самовыражения в сети, общения с друзьями, мультимедийный контент, </w:t>
      </w:r>
      <w:proofErr w:type="gramStart"/>
      <w:r w:rsidRPr="00750C1D">
        <w:rPr>
          <w:rFonts w:ascii="Times New Roman" w:hAnsi="Times New Roman"/>
          <w:sz w:val="28"/>
          <w:szCs w:val="28"/>
        </w:rPr>
        <w:t>доступный</w:t>
      </w:r>
      <w:proofErr w:type="gramEnd"/>
      <w:r w:rsidRPr="00750C1D">
        <w:rPr>
          <w:rFonts w:ascii="Times New Roman" w:hAnsi="Times New Roman"/>
          <w:sz w:val="28"/>
          <w:szCs w:val="28"/>
        </w:rPr>
        <w:t xml:space="preserve"> через любые привычные для детей каналы коммуникации. </w:t>
      </w: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(Слайд 10</w:t>
      </w:r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B3D84" w:rsidRPr="00750C1D">
        <w:rPr>
          <w:rFonts w:ascii="Times New Roman" w:hAnsi="Times New Roman"/>
          <w:sz w:val="28"/>
          <w:szCs w:val="28"/>
        </w:rPr>
        <w:t xml:space="preserve">Социальные сети является ироническим именем, поскольку они не только не сближают людей, но и создают большие пробелы в отношениях с людьми, </w:t>
      </w:r>
      <w:r w:rsidR="00EB3D84" w:rsidRPr="00750C1D">
        <w:rPr>
          <w:rFonts w:ascii="Times New Roman" w:hAnsi="Times New Roman"/>
          <w:sz w:val="28"/>
          <w:szCs w:val="28"/>
        </w:rPr>
        <w:br/>
        <w:t>которые действительно имеют значение больше всего в нашей жизни родителей и семьи.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У любой медали есть две стороны. 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>Нельзя сказать, что социальные сети — абсолютное зло, но и добра в них не так много, как хотят нас уверить создатели.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1D">
        <w:rPr>
          <w:rFonts w:ascii="Times New Roman" w:hAnsi="Times New Roman"/>
          <w:sz w:val="28"/>
          <w:szCs w:val="28"/>
        </w:rPr>
        <w:t xml:space="preserve">Всё зависит от того, кто и для чего ими </w:t>
      </w:r>
      <w:proofErr w:type="gramStart"/>
      <w:r w:rsidRPr="00750C1D">
        <w:rPr>
          <w:rFonts w:ascii="Times New Roman" w:hAnsi="Times New Roman"/>
          <w:sz w:val="28"/>
          <w:szCs w:val="28"/>
        </w:rPr>
        <w:t>пользуется и как это контролируют</w:t>
      </w:r>
      <w:proofErr w:type="gramEnd"/>
      <w:r w:rsidRPr="00750C1D">
        <w:rPr>
          <w:rFonts w:ascii="Times New Roman" w:hAnsi="Times New Roman"/>
          <w:sz w:val="28"/>
          <w:szCs w:val="28"/>
        </w:rPr>
        <w:t xml:space="preserve"> авторы. Всё в наших руках: захотим - и будет нам счастье, хоть в сети, хоть в настоящей жизни. Пусть живое общение будет на первом месте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0C1D">
        <w:rPr>
          <w:rFonts w:ascii="Times New Roman" w:hAnsi="Times New Roman"/>
          <w:bCs/>
          <w:sz w:val="28"/>
          <w:szCs w:val="28"/>
        </w:rPr>
        <w:t xml:space="preserve">Социальные сети - это не мимолётная прихоть, это фундаментальный прорыв в том, как мы общаемся. </w:t>
      </w:r>
    </w:p>
    <w:p w:rsidR="00EB3D84" w:rsidRPr="00750C1D" w:rsidRDefault="00064BFE" w:rsidP="00750C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11</w:t>
      </w:r>
      <w:bookmarkStart w:id="0" w:name="_GoBack"/>
      <w:bookmarkEnd w:id="0"/>
      <w:r w:rsidRPr="00750C1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B3D84" w:rsidRPr="00750C1D">
        <w:rPr>
          <w:rFonts w:ascii="Times New Roman" w:hAnsi="Times New Roman"/>
          <w:bCs/>
          <w:sz w:val="28"/>
          <w:szCs w:val="28"/>
        </w:rPr>
        <w:t>И в заключении я хочу родителям вручить памятки о правилах поведения ребенка в сети Интернет, которая включает название всех программ-фильтров и детских социальных сетей</w:t>
      </w:r>
    </w:p>
    <w:p w:rsidR="00EB3D84" w:rsidRPr="00750C1D" w:rsidRDefault="00EB3D84" w:rsidP="00750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3D84" w:rsidRPr="0075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EF"/>
    <w:multiLevelType w:val="hybridMultilevel"/>
    <w:tmpl w:val="ACC0B8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FC"/>
    <w:rsid w:val="00064BFE"/>
    <w:rsid w:val="00314BFC"/>
    <w:rsid w:val="00750C1D"/>
    <w:rsid w:val="009D3191"/>
    <w:rsid w:val="00E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FC"/>
    <w:pPr>
      <w:ind w:left="720"/>
      <w:contextualSpacing/>
    </w:pPr>
  </w:style>
  <w:style w:type="character" w:styleId="a4">
    <w:name w:val="Emphasis"/>
    <w:qFormat/>
    <w:rsid w:val="00EB3D84"/>
    <w:rPr>
      <w:i/>
      <w:iCs/>
    </w:rPr>
  </w:style>
  <w:style w:type="character" w:styleId="a5">
    <w:name w:val="Strong"/>
    <w:qFormat/>
    <w:rsid w:val="00EB3D84"/>
    <w:rPr>
      <w:b/>
      <w:bCs/>
    </w:rPr>
  </w:style>
  <w:style w:type="character" w:styleId="a6">
    <w:name w:val="Hyperlink"/>
    <w:rsid w:val="00EB3D84"/>
    <w:rPr>
      <w:color w:val="0070B7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FC"/>
    <w:pPr>
      <w:ind w:left="720"/>
      <w:contextualSpacing/>
    </w:pPr>
  </w:style>
  <w:style w:type="character" w:styleId="a4">
    <w:name w:val="Emphasis"/>
    <w:qFormat/>
    <w:rsid w:val="00EB3D84"/>
    <w:rPr>
      <w:i/>
      <w:iCs/>
    </w:rPr>
  </w:style>
  <w:style w:type="character" w:styleId="a5">
    <w:name w:val="Strong"/>
    <w:qFormat/>
    <w:rsid w:val="00EB3D84"/>
    <w:rPr>
      <w:b/>
      <w:bCs/>
    </w:rPr>
  </w:style>
  <w:style w:type="character" w:styleId="a6">
    <w:name w:val="Hyperlink"/>
    <w:rsid w:val="00EB3D84"/>
    <w:rPr>
      <w:color w:val="0070B7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xecutive.ru/marketing/marketing/1494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7B48-F507-47A1-B69C-A70A7E0D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6</cp:revision>
  <cp:lastPrinted>2014-04-25T05:01:00Z</cp:lastPrinted>
  <dcterms:created xsi:type="dcterms:W3CDTF">2014-04-24T06:16:00Z</dcterms:created>
  <dcterms:modified xsi:type="dcterms:W3CDTF">2014-04-25T05:01:00Z</dcterms:modified>
</cp:coreProperties>
</file>