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58" w:rsidRDefault="00307D58" w:rsidP="00307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3C1">
        <w:rPr>
          <w:rFonts w:ascii="Times New Roman" w:hAnsi="Times New Roman" w:cs="Times New Roman"/>
          <w:sz w:val="24"/>
          <w:szCs w:val="24"/>
        </w:rPr>
        <w:t xml:space="preserve">ГБОУ НПО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ПРОФЕССИОНАЛЬНЫЙ ЛИЦЕЙ «КРАСНОДЕРЕВЕЦ» </w:t>
      </w:r>
      <w:r w:rsidRPr="00F823C1">
        <w:rPr>
          <w:rFonts w:ascii="Times New Roman" w:hAnsi="Times New Roman" w:cs="Times New Roman"/>
          <w:sz w:val="24"/>
          <w:szCs w:val="24"/>
        </w:rPr>
        <w:t>СПб</w:t>
      </w:r>
    </w:p>
    <w:p w:rsidR="00307D58" w:rsidRDefault="00307D58" w:rsidP="00307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D58" w:rsidRDefault="00307D58" w:rsidP="00307D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УРОКА</w:t>
      </w:r>
    </w:p>
    <w:p w:rsidR="00307D58" w:rsidRDefault="00307D58" w:rsidP="00307D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93134">
        <w:rPr>
          <w:rFonts w:ascii="Times New Roman" w:hAnsi="Times New Roman" w:cs="Times New Roman"/>
          <w:sz w:val="24"/>
          <w:szCs w:val="24"/>
        </w:rPr>
        <w:t>МДК 01.01 Технология столярных и мебельных работ</w:t>
      </w:r>
    </w:p>
    <w:p w:rsidR="00307D58" w:rsidRDefault="00307D58" w:rsidP="00307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693134">
        <w:rPr>
          <w:rFonts w:ascii="Times New Roman" w:hAnsi="Times New Roman" w:cs="Times New Roman"/>
          <w:sz w:val="24"/>
          <w:szCs w:val="24"/>
        </w:rPr>
        <w:t>1.1.Механическая обработка древесины</w:t>
      </w:r>
    </w:p>
    <w:p w:rsidR="00D44004" w:rsidRDefault="00307D58" w:rsidP="00307D58">
      <w:pPr>
        <w:rPr>
          <w:rFonts w:ascii="Times New Roman" w:hAnsi="Times New Roman" w:cs="Times New Roman"/>
          <w:sz w:val="24"/>
        </w:rPr>
      </w:pPr>
      <w:r w:rsidRPr="00311228">
        <w:rPr>
          <w:rFonts w:ascii="Times New Roman" w:hAnsi="Times New Roman" w:cs="Times New Roman"/>
          <w:b/>
          <w:sz w:val="24"/>
        </w:rPr>
        <w:t>ТЕМА УРОКА</w:t>
      </w:r>
      <w:r>
        <w:rPr>
          <w:rFonts w:ascii="Times New Roman" w:hAnsi="Times New Roman" w:cs="Times New Roman"/>
          <w:sz w:val="24"/>
        </w:rPr>
        <w:t xml:space="preserve">: </w:t>
      </w:r>
      <w:r w:rsidR="00D44004">
        <w:rPr>
          <w:rFonts w:ascii="Times New Roman" w:hAnsi="Times New Roman" w:cs="Times New Roman"/>
          <w:sz w:val="24"/>
        </w:rPr>
        <w:t>Операции ручной обработки древесины</w:t>
      </w:r>
    </w:p>
    <w:p w:rsidR="00D44004" w:rsidRDefault="00D44004" w:rsidP="00307D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07D58" w:rsidRPr="00080F04">
        <w:rPr>
          <w:rFonts w:ascii="Times New Roman" w:hAnsi="Times New Roman" w:cs="Times New Roman"/>
          <w:b/>
          <w:sz w:val="24"/>
        </w:rPr>
        <w:t>Тип урока</w:t>
      </w:r>
      <w:r w:rsidR="00307D58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обобщающий</w:t>
      </w:r>
    </w:p>
    <w:p w:rsidR="00307D58" w:rsidRDefault="00307D58" w:rsidP="00307D58">
      <w:pPr>
        <w:rPr>
          <w:rFonts w:ascii="Times New Roman" w:hAnsi="Times New Roman" w:cs="Times New Roman"/>
          <w:sz w:val="24"/>
        </w:rPr>
      </w:pPr>
      <w:r w:rsidRPr="00080F04">
        <w:rPr>
          <w:rFonts w:ascii="Times New Roman" w:hAnsi="Times New Roman" w:cs="Times New Roman"/>
          <w:b/>
          <w:sz w:val="24"/>
        </w:rPr>
        <w:t>Цели урока</w:t>
      </w:r>
      <w:r>
        <w:rPr>
          <w:rFonts w:ascii="Times New Roman" w:hAnsi="Times New Roman" w:cs="Times New Roman"/>
          <w:sz w:val="24"/>
        </w:rPr>
        <w:t>:</w:t>
      </w:r>
    </w:p>
    <w:p w:rsidR="00D44004" w:rsidRDefault="00307D58" w:rsidP="00307D58">
      <w:pPr>
        <w:rPr>
          <w:rFonts w:ascii="Times New Roman" w:hAnsi="Times New Roman" w:cs="Times New Roman"/>
          <w:sz w:val="24"/>
        </w:rPr>
      </w:pPr>
      <w:r w:rsidRPr="00080F04">
        <w:rPr>
          <w:rFonts w:ascii="Times New Roman" w:hAnsi="Times New Roman" w:cs="Times New Roman"/>
          <w:b/>
          <w:sz w:val="24"/>
        </w:rPr>
        <w:t>Обучающая цель:</w:t>
      </w:r>
      <w:r w:rsidR="00D44004">
        <w:rPr>
          <w:rFonts w:ascii="Times New Roman" w:hAnsi="Times New Roman" w:cs="Times New Roman"/>
          <w:b/>
          <w:sz w:val="24"/>
        </w:rPr>
        <w:t xml:space="preserve"> </w:t>
      </w:r>
      <w:r w:rsidR="00311228">
        <w:rPr>
          <w:rFonts w:ascii="Times New Roman" w:hAnsi="Times New Roman" w:cs="Times New Roman"/>
          <w:b/>
          <w:sz w:val="24"/>
        </w:rPr>
        <w:tab/>
      </w:r>
      <w:r w:rsidR="00311228">
        <w:rPr>
          <w:rFonts w:ascii="Times New Roman" w:hAnsi="Times New Roman" w:cs="Times New Roman"/>
          <w:b/>
          <w:sz w:val="24"/>
        </w:rPr>
        <w:tab/>
      </w:r>
      <w:r w:rsidR="00D44004">
        <w:rPr>
          <w:rFonts w:ascii="Times New Roman" w:hAnsi="Times New Roman" w:cs="Times New Roman"/>
          <w:sz w:val="24"/>
        </w:rPr>
        <w:t>Повторить и обобщить сформированные знания видов ручного столярного инструмента, их назначения и приемов работ</w:t>
      </w:r>
    </w:p>
    <w:p w:rsidR="00307D58" w:rsidRPr="00080F04" w:rsidRDefault="00307D58" w:rsidP="00307D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Развивающая цель:</w:t>
      </w:r>
      <w:r w:rsidR="00311228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Совершенствовать полученные знания на уроках</w:t>
      </w:r>
      <w:r w:rsidR="00D44004">
        <w:rPr>
          <w:rFonts w:ascii="Times New Roman" w:hAnsi="Times New Roman" w:cs="Times New Roman"/>
          <w:sz w:val="24"/>
        </w:rPr>
        <w:t xml:space="preserve"> технологии и учебной практике</w:t>
      </w:r>
      <w:r>
        <w:rPr>
          <w:rFonts w:ascii="Times New Roman" w:hAnsi="Times New Roman" w:cs="Times New Roman"/>
          <w:sz w:val="24"/>
        </w:rPr>
        <w:t>, развитие памяти и внимания обучающихся, индивидуальных способностей</w:t>
      </w:r>
    </w:p>
    <w:p w:rsidR="00311228" w:rsidRDefault="00311228" w:rsidP="00307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цель: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Способствовать формированию интереса к избранной профессии</w:t>
      </w:r>
    </w:p>
    <w:p w:rsidR="00307D58" w:rsidRDefault="00311228" w:rsidP="00307D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цель</w:t>
      </w:r>
      <w:r w:rsidR="00307D5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="00307D58">
        <w:rPr>
          <w:rFonts w:ascii="Times New Roman" w:hAnsi="Times New Roman" w:cs="Times New Roman"/>
          <w:sz w:val="24"/>
          <w:szCs w:val="24"/>
        </w:rPr>
        <w:t>азвитие умений</w:t>
      </w:r>
      <w:r>
        <w:rPr>
          <w:rFonts w:ascii="Times New Roman" w:hAnsi="Times New Roman" w:cs="Times New Roman"/>
          <w:sz w:val="24"/>
          <w:szCs w:val="24"/>
        </w:rPr>
        <w:t xml:space="preserve"> выбора столярного инструмента, в зависимости от назначения, совершенствование навыков выполнения работ</w:t>
      </w:r>
    </w:p>
    <w:p w:rsidR="00311228" w:rsidRDefault="00311228" w:rsidP="00307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D58" w:rsidRPr="0072161E" w:rsidRDefault="00307D58" w:rsidP="00721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0F8">
        <w:rPr>
          <w:rFonts w:ascii="Times New Roman" w:hAnsi="Times New Roman" w:cs="Times New Roman"/>
          <w:sz w:val="28"/>
          <w:szCs w:val="24"/>
        </w:rPr>
        <w:t>Материально-техническое обеспечение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D58" w:rsidRPr="00725126" w:rsidRDefault="00307D58" w:rsidP="00725126">
      <w:pPr>
        <w:rPr>
          <w:rFonts w:ascii="Times New Roman" w:hAnsi="Times New Roman" w:cs="Times New Roman"/>
          <w:sz w:val="24"/>
          <w:szCs w:val="24"/>
        </w:rPr>
      </w:pPr>
      <w:r w:rsidRPr="000C48C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8C3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 xml:space="preserve">, экран,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установка</w:t>
      </w:r>
    </w:p>
    <w:p w:rsidR="00307D58" w:rsidRDefault="00307D58" w:rsidP="00307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Образцы: </w:t>
      </w:r>
      <w:r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311228">
        <w:rPr>
          <w:rFonts w:ascii="Times New Roman" w:hAnsi="Times New Roman" w:cs="Times New Roman"/>
          <w:sz w:val="24"/>
          <w:szCs w:val="24"/>
        </w:rPr>
        <w:t>ручного столярного инструмента, заготовки</w:t>
      </w:r>
    </w:p>
    <w:p w:rsidR="0072161E" w:rsidRDefault="00307D58" w:rsidP="00721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Наглядные пособия: </w:t>
      </w:r>
      <w:r w:rsidR="0072161E">
        <w:rPr>
          <w:rFonts w:ascii="Times New Roman" w:hAnsi="Times New Roman" w:cs="Times New Roman"/>
          <w:sz w:val="24"/>
          <w:szCs w:val="24"/>
        </w:rPr>
        <w:t xml:space="preserve">стенды, </w:t>
      </w:r>
      <w:r w:rsidR="00166C54">
        <w:rPr>
          <w:rFonts w:ascii="Times New Roman" w:hAnsi="Times New Roman" w:cs="Times New Roman"/>
          <w:sz w:val="24"/>
          <w:szCs w:val="24"/>
        </w:rPr>
        <w:t>раздаточный материал, слайды</w:t>
      </w:r>
    </w:p>
    <w:p w:rsidR="00725126" w:rsidRDefault="00307D58" w:rsidP="0072161E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Форма урока: </w:t>
      </w:r>
      <w:r w:rsidR="0072161E">
        <w:rPr>
          <w:rFonts w:ascii="Times New Roman" w:eastAsia="Calibri" w:hAnsi="Times New Roman" w:cs="Times New Roman"/>
          <w:sz w:val="24"/>
        </w:rPr>
        <w:t>урок-игра</w:t>
      </w:r>
    </w:p>
    <w:p w:rsidR="0072161E" w:rsidRPr="0072161E" w:rsidRDefault="0072161E" w:rsidP="0072161E">
      <w:pPr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1989"/>
        <w:gridCol w:w="2548"/>
        <w:gridCol w:w="2126"/>
        <w:gridCol w:w="1985"/>
        <w:gridCol w:w="1417"/>
      </w:tblGrid>
      <w:tr w:rsidR="00307D58" w:rsidTr="007178E8">
        <w:tc>
          <w:tcPr>
            <w:tcW w:w="1990" w:type="dxa"/>
          </w:tcPr>
          <w:p w:rsidR="00307D58" w:rsidRDefault="00307D58" w:rsidP="000A75F8">
            <w:pPr>
              <w:ind w:right="175"/>
              <w:jc w:val="center"/>
            </w:pPr>
            <w:r>
              <w:t>Название этапа урока</w:t>
            </w:r>
          </w:p>
        </w:tc>
        <w:tc>
          <w:tcPr>
            <w:tcW w:w="2549" w:type="dxa"/>
          </w:tcPr>
          <w:p w:rsidR="00307D58" w:rsidRDefault="00307D58" w:rsidP="000A75F8">
            <w:pPr>
              <w:ind w:right="175"/>
              <w:jc w:val="center"/>
            </w:pPr>
            <w:r>
              <w:t>Деятельность</w:t>
            </w:r>
          </w:p>
          <w:p w:rsidR="00307D58" w:rsidRDefault="00307D58" w:rsidP="000A75F8">
            <w:pPr>
              <w:ind w:right="175"/>
              <w:jc w:val="center"/>
            </w:pPr>
            <w:r>
              <w:t>преподавателя</w:t>
            </w:r>
          </w:p>
        </w:tc>
        <w:tc>
          <w:tcPr>
            <w:tcW w:w="2124" w:type="dxa"/>
          </w:tcPr>
          <w:p w:rsidR="00307D58" w:rsidRDefault="00307D58" w:rsidP="000A75F8">
            <w:pPr>
              <w:ind w:right="175"/>
              <w:jc w:val="center"/>
            </w:pPr>
            <w:r>
              <w:t>Деятельность</w:t>
            </w:r>
          </w:p>
          <w:p w:rsidR="00307D58" w:rsidRDefault="00307D58" w:rsidP="000A75F8">
            <w:pPr>
              <w:ind w:right="175"/>
              <w:jc w:val="center"/>
            </w:pPr>
            <w:r>
              <w:t>обучающегося</w:t>
            </w:r>
          </w:p>
        </w:tc>
        <w:tc>
          <w:tcPr>
            <w:tcW w:w="1985" w:type="dxa"/>
          </w:tcPr>
          <w:p w:rsidR="00307D58" w:rsidRDefault="00307D58" w:rsidP="000A75F8">
            <w:pPr>
              <w:ind w:right="175"/>
              <w:jc w:val="center"/>
            </w:pPr>
            <w:r>
              <w:t>Прогнозируемый</w:t>
            </w:r>
          </w:p>
          <w:p w:rsidR="00307D58" w:rsidRDefault="00307D58" w:rsidP="000A75F8">
            <w:pPr>
              <w:ind w:right="175"/>
              <w:jc w:val="center"/>
            </w:pPr>
            <w:r>
              <w:t>результат</w:t>
            </w:r>
          </w:p>
        </w:tc>
        <w:tc>
          <w:tcPr>
            <w:tcW w:w="1417" w:type="dxa"/>
          </w:tcPr>
          <w:p w:rsidR="00307D58" w:rsidRDefault="00307D58" w:rsidP="000A75F8">
            <w:pPr>
              <w:ind w:right="175"/>
              <w:jc w:val="center"/>
            </w:pPr>
            <w:r>
              <w:t xml:space="preserve">Примечание </w:t>
            </w:r>
          </w:p>
          <w:p w:rsidR="00307D58" w:rsidRDefault="00307D58" w:rsidP="000A75F8">
            <w:pPr>
              <w:ind w:right="175"/>
              <w:jc w:val="center"/>
            </w:pPr>
          </w:p>
        </w:tc>
      </w:tr>
      <w:tr w:rsidR="00307D58" w:rsidTr="007178E8">
        <w:tc>
          <w:tcPr>
            <w:tcW w:w="1990" w:type="dxa"/>
          </w:tcPr>
          <w:p w:rsidR="00307D58" w:rsidRDefault="00307D58" w:rsidP="000A75F8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  <w:p w:rsidR="00307D58" w:rsidRDefault="00307D58" w:rsidP="000A75F8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(1 мин.)</w:t>
            </w:r>
          </w:p>
        </w:tc>
        <w:tc>
          <w:tcPr>
            <w:tcW w:w="2549" w:type="dxa"/>
          </w:tcPr>
          <w:p w:rsidR="00307D58" w:rsidRDefault="00307D58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 xml:space="preserve">Приветствие,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уроку, организация внимания</w:t>
            </w:r>
          </w:p>
        </w:tc>
        <w:tc>
          <w:tcPr>
            <w:tcW w:w="2124" w:type="dxa"/>
          </w:tcPr>
          <w:p w:rsidR="00307D58" w:rsidRDefault="00307D58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Самостоятельная проверка готовности к уроку, эмоциональный настрой</w:t>
            </w:r>
          </w:p>
        </w:tc>
        <w:tc>
          <w:tcPr>
            <w:tcW w:w="1985" w:type="dxa"/>
          </w:tcPr>
          <w:p w:rsidR="00307D58" w:rsidRDefault="00307D58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Создание рабочего настроя на урок</w:t>
            </w:r>
          </w:p>
        </w:tc>
        <w:tc>
          <w:tcPr>
            <w:tcW w:w="1417" w:type="dxa"/>
          </w:tcPr>
          <w:p w:rsidR="00307D58" w:rsidRDefault="00307D58" w:rsidP="000A75F8">
            <w:pPr>
              <w:ind w:right="175"/>
              <w:rPr>
                <w:sz w:val="24"/>
              </w:rPr>
            </w:pPr>
          </w:p>
        </w:tc>
      </w:tr>
      <w:tr w:rsidR="00307D58" w:rsidTr="007178E8">
        <w:tc>
          <w:tcPr>
            <w:tcW w:w="1990" w:type="dxa"/>
          </w:tcPr>
          <w:p w:rsidR="00307D58" w:rsidRDefault="00307D58" w:rsidP="000A75F8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Сообщение </w:t>
            </w:r>
            <w:r>
              <w:rPr>
                <w:sz w:val="24"/>
              </w:rPr>
              <w:lastRenderedPageBreak/>
              <w:t>цели и темы урока</w:t>
            </w:r>
          </w:p>
          <w:p w:rsidR="00307D58" w:rsidRDefault="00307D58" w:rsidP="000A75F8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(1 мин</w:t>
            </w:r>
            <w:r w:rsidR="00FB5EB8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2549" w:type="dxa"/>
          </w:tcPr>
          <w:p w:rsidR="00307D58" w:rsidRDefault="00307D58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Вступительное слово </w:t>
            </w:r>
            <w:r>
              <w:rPr>
                <w:sz w:val="24"/>
              </w:rPr>
              <w:lastRenderedPageBreak/>
              <w:t>преподавателя, предваряющее последующую работу</w:t>
            </w:r>
          </w:p>
        </w:tc>
        <w:tc>
          <w:tcPr>
            <w:tcW w:w="2124" w:type="dxa"/>
          </w:tcPr>
          <w:p w:rsidR="00307D58" w:rsidRDefault="00307D58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Самостоятельно </w:t>
            </w:r>
            <w:r>
              <w:rPr>
                <w:sz w:val="24"/>
              </w:rPr>
              <w:lastRenderedPageBreak/>
              <w:t>ставят цель урока</w:t>
            </w:r>
          </w:p>
        </w:tc>
        <w:tc>
          <w:tcPr>
            <w:tcW w:w="1985" w:type="dxa"/>
          </w:tcPr>
          <w:p w:rsidR="00307D58" w:rsidRDefault="00307D58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</w:t>
            </w:r>
            <w:r>
              <w:rPr>
                <w:sz w:val="24"/>
              </w:rPr>
              <w:lastRenderedPageBreak/>
              <w:t xml:space="preserve">ая постановка цели и задач урока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307D58" w:rsidRDefault="00307D58" w:rsidP="000A75F8">
            <w:pPr>
              <w:ind w:right="175"/>
              <w:rPr>
                <w:sz w:val="24"/>
              </w:rPr>
            </w:pPr>
          </w:p>
        </w:tc>
      </w:tr>
      <w:tr w:rsidR="0072161E" w:rsidTr="007178E8">
        <w:tc>
          <w:tcPr>
            <w:tcW w:w="1990" w:type="dxa"/>
          </w:tcPr>
          <w:p w:rsidR="00EF0E52" w:rsidRDefault="00EF0E52" w:rsidP="006E3F83">
            <w:pPr>
              <w:ind w:right="175"/>
              <w:rPr>
                <w:sz w:val="24"/>
              </w:rPr>
            </w:pPr>
          </w:p>
          <w:p w:rsidR="006E3F83" w:rsidRDefault="006E3F83" w:rsidP="006E3F83">
            <w:pPr>
              <w:ind w:right="175"/>
              <w:rPr>
                <w:sz w:val="24"/>
              </w:rPr>
            </w:pPr>
            <w:r>
              <w:rPr>
                <w:sz w:val="24"/>
              </w:rPr>
              <w:t>Выбор помощников-экспертов для подведения итогов конкурсов</w:t>
            </w:r>
          </w:p>
          <w:p w:rsidR="00EF0E52" w:rsidRPr="006E3F83" w:rsidRDefault="00EF0E52" w:rsidP="00EF0E52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(1 мин</w:t>
            </w:r>
            <w:r w:rsidR="00FB5EB8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2549" w:type="dxa"/>
          </w:tcPr>
          <w:p w:rsidR="0072161E" w:rsidRDefault="0072161E" w:rsidP="000A75F8">
            <w:pPr>
              <w:ind w:right="175"/>
              <w:rPr>
                <w:sz w:val="24"/>
              </w:rPr>
            </w:pPr>
          </w:p>
          <w:p w:rsidR="006E3F83" w:rsidRDefault="00EF0E52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Предлагается выбрать трех экспертов необходимых при проведении конкурсов</w:t>
            </w:r>
          </w:p>
          <w:p w:rsidR="006E3F83" w:rsidRDefault="006E3F83" w:rsidP="000A75F8">
            <w:pPr>
              <w:ind w:right="175"/>
              <w:rPr>
                <w:sz w:val="24"/>
              </w:rPr>
            </w:pPr>
          </w:p>
        </w:tc>
        <w:tc>
          <w:tcPr>
            <w:tcW w:w="2124" w:type="dxa"/>
          </w:tcPr>
          <w:p w:rsidR="0072161E" w:rsidRDefault="0072161E" w:rsidP="000A75F8">
            <w:pPr>
              <w:ind w:right="175"/>
              <w:rPr>
                <w:sz w:val="24"/>
              </w:rPr>
            </w:pPr>
          </w:p>
          <w:p w:rsidR="00EF0E52" w:rsidRDefault="00EF0E52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Обучающиеся называют фамилии</w:t>
            </w:r>
          </w:p>
        </w:tc>
        <w:tc>
          <w:tcPr>
            <w:tcW w:w="1985" w:type="dxa"/>
          </w:tcPr>
          <w:p w:rsidR="0072161E" w:rsidRDefault="0072161E" w:rsidP="000A75F8">
            <w:pPr>
              <w:ind w:right="175"/>
              <w:rPr>
                <w:sz w:val="24"/>
              </w:rPr>
            </w:pPr>
          </w:p>
          <w:p w:rsidR="00EF0E52" w:rsidRDefault="00EF0E52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Обучающиеся называют фамилии экспертов, которые занимают подготовленные рабочие места</w:t>
            </w:r>
          </w:p>
        </w:tc>
        <w:tc>
          <w:tcPr>
            <w:tcW w:w="1417" w:type="dxa"/>
          </w:tcPr>
          <w:p w:rsidR="0072161E" w:rsidRDefault="0072161E" w:rsidP="000A75F8">
            <w:pPr>
              <w:ind w:right="175"/>
              <w:rPr>
                <w:sz w:val="24"/>
              </w:rPr>
            </w:pPr>
          </w:p>
        </w:tc>
      </w:tr>
      <w:tr w:rsidR="00EF0E52" w:rsidTr="007178E8">
        <w:tc>
          <w:tcPr>
            <w:tcW w:w="1990" w:type="dxa"/>
          </w:tcPr>
          <w:p w:rsidR="00EF0E52" w:rsidRDefault="00EF0E52" w:rsidP="00E044F5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Конкурсы-игры</w:t>
            </w:r>
          </w:p>
          <w:p w:rsidR="00166C54" w:rsidRDefault="00166C54" w:rsidP="00E044F5">
            <w:pPr>
              <w:ind w:right="175"/>
              <w:jc w:val="center"/>
              <w:rPr>
                <w:sz w:val="24"/>
              </w:rPr>
            </w:pPr>
          </w:p>
          <w:p w:rsidR="00EF0E52" w:rsidRDefault="00EF0E52" w:rsidP="00E044F5">
            <w:pPr>
              <w:ind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«ДОРИСУЙ»</w:t>
            </w:r>
          </w:p>
          <w:p w:rsidR="00EF0E52" w:rsidRPr="00EF0E52" w:rsidRDefault="00BF1D3C" w:rsidP="00E044F5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(2 мин</w:t>
            </w:r>
            <w:r w:rsidR="00FB5EB8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  <w:p w:rsidR="00EF0E52" w:rsidRDefault="00EF0E52" w:rsidP="00E044F5">
            <w:pPr>
              <w:ind w:right="175"/>
              <w:jc w:val="center"/>
              <w:rPr>
                <w:sz w:val="24"/>
              </w:rPr>
            </w:pPr>
          </w:p>
          <w:p w:rsidR="00BF1D3C" w:rsidRDefault="00BF1D3C" w:rsidP="00E044F5">
            <w:pPr>
              <w:ind w:right="175"/>
              <w:jc w:val="center"/>
              <w:rPr>
                <w:sz w:val="24"/>
              </w:rPr>
            </w:pPr>
          </w:p>
          <w:p w:rsidR="00BF1D3C" w:rsidRDefault="00BF1D3C" w:rsidP="00E044F5">
            <w:pPr>
              <w:ind w:right="175"/>
              <w:jc w:val="center"/>
              <w:rPr>
                <w:sz w:val="24"/>
              </w:rPr>
            </w:pPr>
          </w:p>
          <w:p w:rsidR="00BF1D3C" w:rsidRDefault="00BF1D3C" w:rsidP="00E044F5">
            <w:pPr>
              <w:ind w:right="175"/>
              <w:jc w:val="center"/>
              <w:rPr>
                <w:sz w:val="24"/>
              </w:rPr>
            </w:pPr>
          </w:p>
          <w:p w:rsidR="00BF1D3C" w:rsidRDefault="00BF1D3C" w:rsidP="00E044F5">
            <w:pPr>
              <w:ind w:right="175"/>
              <w:jc w:val="center"/>
              <w:rPr>
                <w:sz w:val="24"/>
              </w:rPr>
            </w:pPr>
          </w:p>
          <w:p w:rsidR="004B6AFD" w:rsidRDefault="004B6AFD" w:rsidP="00E044F5">
            <w:pPr>
              <w:ind w:right="175"/>
              <w:jc w:val="center"/>
              <w:rPr>
                <w:sz w:val="24"/>
              </w:rPr>
            </w:pPr>
          </w:p>
          <w:p w:rsidR="00BF1D3C" w:rsidRDefault="00BF1D3C" w:rsidP="00E044F5">
            <w:pPr>
              <w:ind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«ПРАВИЛЬНО РАССТАВЬ СЛОВА»</w:t>
            </w:r>
          </w:p>
          <w:p w:rsidR="004B6AFD" w:rsidRDefault="004B6AFD" w:rsidP="00E044F5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(3 мин</w:t>
            </w:r>
            <w:r w:rsidR="00FB5EB8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  <w:p w:rsidR="00E044F5" w:rsidRDefault="00E044F5" w:rsidP="00E044F5">
            <w:pPr>
              <w:ind w:right="175"/>
              <w:jc w:val="center"/>
              <w:rPr>
                <w:sz w:val="24"/>
              </w:rPr>
            </w:pPr>
          </w:p>
          <w:p w:rsidR="00E044F5" w:rsidRDefault="00E044F5" w:rsidP="00E044F5">
            <w:pPr>
              <w:ind w:right="175"/>
              <w:jc w:val="center"/>
              <w:rPr>
                <w:sz w:val="24"/>
              </w:rPr>
            </w:pPr>
          </w:p>
          <w:p w:rsidR="00E044F5" w:rsidRDefault="00E044F5" w:rsidP="00E044F5">
            <w:pPr>
              <w:ind w:right="175"/>
              <w:jc w:val="center"/>
              <w:rPr>
                <w:sz w:val="24"/>
              </w:rPr>
            </w:pPr>
          </w:p>
          <w:p w:rsidR="00E044F5" w:rsidRDefault="00E044F5" w:rsidP="00E044F5">
            <w:pPr>
              <w:ind w:right="175"/>
              <w:jc w:val="center"/>
              <w:rPr>
                <w:sz w:val="24"/>
              </w:rPr>
            </w:pPr>
          </w:p>
          <w:p w:rsidR="00E044F5" w:rsidRDefault="00E044F5" w:rsidP="00E044F5">
            <w:pPr>
              <w:ind w:right="175"/>
              <w:jc w:val="center"/>
              <w:rPr>
                <w:sz w:val="24"/>
              </w:rPr>
            </w:pPr>
          </w:p>
          <w:p w:rsidR="00E044F5" w:rsidRDefault="00E044F5" w:rsidP="00E044F5">
            <w:pPr>
              <w:ind w:right="175"/>
              <w:jc w:val="center"/>
              <w:rPr>
                <w:sz w:val="24"/>
              </w:rPr>
            </w:pPr>
          </w:p>
          <w:p w:rsidR="00E044F5" w:rsidRDefault="00E044F5" w:rsidP="00E044F5">
            <w:pPr>
              <w:ind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«ЗАМЕТЬ НУЖНОЕ»</w:t>
            </w:r>
          </w:p>
          <w:p w:rsidR="00E044F5" w:rsidRDefault="00E044F5" w:rsidP="00E044F5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(1 мин</w:t>
            </w:r>
            <w:r w:rsidR="00FB5EB8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  <w:p w:rsidR="00B24A33" w:rsidRDefault="00B24A33" w:rsidP="00E044F5">
            <w:pPr>
              <w:ind w:right="175"/>
              <w:jc w:val="center"/>
              <w:rPr>
                <w:sz w:val="24"/>
              </w:rPr>
            </w:pPr>
          </w:p>
          <w:p w:rsidR="00B24A33" w:rsidRDefault="00B24A33" w:rsidP="00E044F5">
            <w:pPr>
              <w:ind w:right="175"/>
              <w:jc w:val="center"/>
              <w:rPr>
                <w:sz w:val="24"/>
              </w:rPr>
            </w:pPr>
          </w:p>
          <w:p w:rsidR="00B24A33" w:rsidRDefault="00B24A33" w:rsidP="00E044F5">
            <w:pPr>
              <w:ind w:right="175"/>
              <w:jc w:val="center"/>
              <w:rPr>
                <w:sz w:val="24"/>
              </w:rPr>
            </w:pPr>
          </w:p>
          <w:p w:rsidR="00B24A33" w:rsidRDefault="00B24A33" w:rsidP="00E044F5">
            <w:pPr>
              <w:ind w:right="175"/>
              <w:jc w:val="center"/>
              <w:rPr>
                <w:sz w:val="24"/>
              </w:rPr>
            </w:pPr>
          </w:p>
          <w:p w:rsidR="00B24A33" w:rsidRDefault="00B24A33" w:rsidP="00E044F5">
            <w:pPr>
              <w:ind w:right="175"/>
              <w:jc w:val="center"/>
              <w:rPr>
                <w:sz w:val="24"/>
              </w:rPr>
            </w:pPr>
          </w:p>
          <w:p w:rsidR="00B24A33" w:rsidRDefault="00FB5EB8" w:rsidP="00E044F5">
            <w:pPr>
              <w:ind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«СЭКОНОМЬ ВРЕМЯ»</w:t>
            </w:r>
          </w:p>
          <w:p w:rsidR="00FB5EB8" w:rsidRDefault="00FB5EB8" w:rsidP="00E044F5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(10 мин.)</w:t>
            </w: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</w:p>
          <w:p w:rsidR="00B0255F" w:rsidRDefault="00702353" w:rsidP="00702353">
            <w:pPr>
              <w:ind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«ОТГАДЫВАЕМ КРОССВОРД ВМЕСТЕ»</w:t>
            </w:r>
          </w:p>
          <w:p w:rsidR="00702353" w:rsidRPr="00B0255F" w:rsidRDefault="00B0255F" w:rsidP="00B0255F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(5 мин.)</w:t>
            </w:r>
          </w:p>
          <w:p w:rsidR="00702353" w:rsidRDefault="00702353" w:rsidP="00702353">
            <w:pPr>
              <w:ind w:right="175"/>
              <w:rPr>
                <w:b/>
                <w:sz w:val="24"/>
              </w:rPr>
            </w:pPr>
          </w:p>
          <w:p w:rsidR="00702353" w:rsidRDefault="00702353" w:rsidP="00702353">
            <w:pPr>
              <w:ind w:right="175"/>
              <w:rPr>
                <w:b/>
                <w:sz w:val="24"/>
              </w:rPr>
            </w:pPr>
          </w:p>
          <w:p w:rsidR="00702353" w:rsidRDefault="00702353" w:rsidP="00702353">
            <w:pPr>
              <w:ind w:right="175"/>
              <w:rPr>
                <w:b/>
                <w:sz w:val="24"/>
              </w:rPr>
            </w:pPr>
          </w:p>
          <w:p w:rsidR="00702353" w:rsidRPr="00702353" w:rsidRDefault="00702353" w:rsidP="00702353">
            <w:pPr>
              <w:ind w:right="175"/>
              <w:rPr>
                <w:b/>
                <w:sz w:val="24"/>
              </w:rPr>
            </w:pPr>
          </w:p>
          <w:p w:rsidR="00702353" w:rsidRDefault="00702353" w:rsidP="00E044F5">
            <w:pPr>
              <w:ind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«ПОКАЖИ ЗНАНИЯ»</w:t>
            </w:r>
          </w:p>
          <w:p w:rsidR="00702353" w:rsidRDefault="00702353" w:rsidP="00E044F5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(10 мин.)</w:t>
            </w:r>
          </w:p>
          <w:p w:rsidR="00B12B74" w:rsidRDefault="00B12B74" w:rsidP="00E044F5">
            <w:pPr>
              <w:ind w:right="175"/>
              <w:jc w:val="center"/>
              <w:rPr>
                <w:sz w:val="24"/>
              </w:rPr>
            </w:pPr>
          </w:p>
          <w:p w:rsidR="00B12B74" w:rsidRDefault="00B12B74" w:rsidP="00E044F5">
            <w:pPr>
              <w:ind w:right="175"/>
              <w:jc w:val="center"/>
              <w:rPr>
                <w:sz w:val="24"/>
              </w:rPr>
            </w:pPr>
          </w:p>
          <w:p w:rsidR="00B12B74" w:rsidRDefault="00B12B74" w:rsidP="00E044F5">
            <w:pPr>
              <w:ind w:right="175"/>
              <w:jc w:val="center"/>
              <w:rPr>
                <w:sz w:val="24"/>
              </w:rPr>
            </w:pPr>
          </w:p>
          <w:p w:rsidR="00B12B74" w:rsidRDefault="00B12B74" w:rsidP="00E044F5">
            <w:pPr>
              <w:ind w:right="175"/>
              <w:jc w:val="center"/>
              <w:rPr>
                <w:sz w:val="24"/>
              </w:rPr>
            </w:pPr>
          </w:p>
          <w:p w:rsidR="00B12B74" w:rsidRDefault="00B12B74" w:rsidP="00E044F5">
            <w:pPr>
              <w:ind w:right="175"/>
              <w:jc w:val="center"/>
              <w:rPr>
                <w:b/>
                <w:sz w:val="24"/>
              </w:rPr>
            </w:pPr>
          </w:p>
          <w:p w:rsidR="00B12B74" w:rsidRDefault="00B12B74" w:rsidP="00E044F5">
            <w:pPr>
              <w:ind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</w:p>
          <w:p w:rsidR="00B12B74" w:rsidRDefault="00B12B74" w:rsidP="00E044F5">
            <w:pPr>
              <w:ind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«Определи соответствие»</w:t>
            </w:r>
          </w:p>
          <w:p w:rsidR="00B12B74" w:rsidRDefault="00B12B74" w:rsidP="00E044F5">
            <w:pPr>
              <w:ind w:right="175"/>
              <w:jc w:val="center"/>
              <w:rPr>
                <w:sz w:val="24"/>
              </w:rPr>
            </w:pPr>
            <w:r>
              <w:rPr>
                <w:sz w:val="24"/>
              </w:rPr>
              <w:t>(3 мин.)</w:t>
            </w:r>
          </w:p>
          <w:p w:rsidR="005A146D" w:rsidRDefault="005A146D" w:rsidP="00E044F5">
            <w:pPr>
              <w:ind w:right="175"/>
              <w:jc w:val="center"/>
              <w:rPr>
                <w:sz w:val="24"/>
              </w:rPr>
            </w:pPr>
          </w:p>
          <w:p w:rsidR="005A146D" w:rsidRDefault="005A146D" w:rsidP="00E044F5">
            <w:pPr>
              <w:ind w:right="175"/>
              <w:jc w:val="center"/>
              <w:rPr>
                <w:sz w:val="24"/>
              </w:rPr>
            </w:pPr>
          </w:p>
          <w:p w:rsidR="005A146D" w:rsidRDefault="005A146D" w:rsidP="00E044F5">
            <w:pPr>
              <w:ind w:right="175"/>
              <w:jc w:val="center"/>
              <w:rPr>
                <w:sz w:val="24"/>
              </w:rPr>
            </w:pPr>
          </w:p>
          <w:p w:rsidR="005A146D" w:rsidRDefault="005A146D" w:rsidP="00E044F5">
            <w:pPr>
              <w:ind w:right="175"/>
              <w:jc w:val="center"/>
              <w:rPr>
                <w:sz w:val="24"/>
              </w:rPr>
            </w:pPr>
          </w:p>
          <w:p w:rsidR="005A146D" w:rsidRDefault="005A146D" w:rsidP="00E044F5">
            <w:pPr>
              <w:ind w:right="175"/>
              <w:jc w:val="center"/>
              <w:rPr>
                <w:sz w:val="24"/>
              </w:rPr>
            </w:pPr>
          </w:p>
          <w:p w:rsidR="005A146D" w:rsidRDefault="005A146D" w:rsidP="00E044F5">
            <w:pPr>
              <w:ind w:right="175"/>
              <w:jc w:val="center"/>
              <w:rPr>
                <w:sz w:val="24"/>
              </w:rPr>
            </w:pPr>
          </w:p>
          <w:p w:rsidR="005A146D" w:rsidRDefault="005A146D" w:rsidP="00E044F5">
            <w:pPr>
              <w:ind w:right="175"/>
              <w:jc w:val="center"/>
              <w:rPr>
                <w:sz w:val="24"/>
              </w:rPr>
            </w:pPr>
          </w:p>
          <w:p w:rsidR="005A146D" w:rsidRDefault="005A146D" w:rsidP="005A146D">
            <w:pPr>
              <w:ind w:right="175"/>
              <w:rPr>
                <w:sz w:val="24"/>
              </w:rPr>
            </w:pPr>
          </w:p>
          <w:p w:rsidR="005A146D" w:rsidRDefault="005A146D" w:rsidP="005A146D">
            <w:pPr>
              <w:ind w:right="175"/>
              <w:rPr>
                <w:sz w:val="24"/>
              </w:rPr>
            </w:pPr>
          </w:p>
          <w:p w:rsidR="005A146D" w:rsidRPr="00B12B74" w:rsidRDefault="005A146D" w:rsidP="00E044F5">
            <w:pPr>
              <w:ind w:right="175"/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EF0E52" w:rsidRDefault="00EF0E52" w:rsidP="000A75F8">
            <w:pPr>
              <w:ind w:right="175"/>
              <w:rPr>
                <w:sz w:val="24"/>
              </w:rPr>
            </w:pPr>
          </w:p>
          <w:p w:rsidR="00EF0E52" w:rsidRDefault="00EF0E52" w:rsidP="000A75F8">
            <w:pPr>
              <w:ind w:right="175"/>
              <w:rPr>
                <w:sz w:val="24"/>
              </w:rPr>
            </w:pPr>
          </w:p>
          <w:p w:rsidR="00EF0E52" w:rsidRDefault="00EF0E52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Демонстрация слайда с фигурами, из которых нужно схематически изобразить предложенный инструмент</w:t>
            </w:r>
          </w:p>
          <w:p w:rsidR="004B6AFD" w:rsidRDefault="004B6AFD" w:rsidP="000A75F8">
            <w:pPr>
              <w:ind w:right="175"/>
              <w:rPr>
                <w:sz w:val="24"/>
              </w:rPr>
            </w:pPr>
          </w:p>
          <w:p w:rsidR="004B6AFD" w:rsidRDefault="00E044F5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Преподаватель говорит, что в предложениях произвольно поставлены слова, нужно определить порядок, отвечает первый, кто поднял руку</w:t>
            </w:r>
          </w:p>
          <w:p w:rsidR="00E044F5" w:rsidRDefault="00E044F5" w:rsidP="000A75F8">
            <w:pPr>
              <w:ind w:right="175"/>
              <w:rPr>
                <w:sz w:val="24"/>
              </w:rPr>
            </w:pPr>
          </w:p>
          <w:p w:rsidR="00E044F5" w:rsidRDefault="00B24A33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Предлагается оглядеться в кабинете и назвать как можно больше предметов сделанных из дерева</w:t>
            </w:r>
          </w:p>
          <w:p w:rsidR="00FB5EB8" w:rsidRDefault="00FB5EB8" w:rsidP="000A75F8">
            <w:pPr>
              <w:ind w:right="175"/>
              <w:rPr>
                <w:sz w:val="24"/>
              </w:rPr>
            </w:pPr>
          </w:p>
          <w:p w:rsidR="00FB5EB8" w:rsidRPr="00EE1168" w:rsidRDefault="00FB5EB8" w:rsidP="00EE1168">
            <w:pPr>
              <w:pStyle w:val="a4"/>
              <w:numPr>
                <w:ilvl w:val="0"/>
                <w:numId w:val="3"/>
              </w:numPr>
              <w:ind w:right="175"/>
              <w:rPr>
                <w:sz w:val="24"/>
              </w:rPr>
            </w:pPr>
            <w:r w:rsidRPr="00EE1168">
              <w:rPr>
                <w:sz w:val="24"/>
              </w:rPr>
              <w:t>Собрать и разобрать на время металлический рубанок</w:t>
            </w:r>
          </w:p>
          <w:p w:rsidR="00FB5EB8" w:rsidRDefault="00FB5EB8" w:rsidP="00FB5EB8">
            <w:pPr>
              <w:pStyle w:val="a4"/>
              <w:numPr>
                <w:ilvl w:val="0"/>
                <w:numId w:val="3"/>
              </w:numPr>
              <w:ind w:right="175"/>
              <w:rPr>
                <w:sz w:val="24"/>
              </w:rPr>
            </w:pPr>
            <w:r>
              <w:rPr>
                <w:sz w:val="24"/>
              </w:rPr>
              <w:t xml:space="preserve">Установить рейсмус на </w:t>
            </w:r>
            <w:r>
              <w:rPr>
                <w:sz w:val="24"/>
              </w:rPr>
              <w:lastRenderedPageBreak/>
              <w:t>15 мм и провести разметочные риски параллельно кромке заготовки</w:t>
            </w:r>
          </w:p>
          <w:p w:rsidR="00FB5EB8" w:rsidRDefault="00FB5EB8" w:rsidP="00EE1168">
            <w:pPr>
              <w:ind w:right="175"/>
              <w:rPr>
                <w:sz w:val="24"/>
              </w:rPr>
            </w:pPr>
            <w:r w:rsidRPr="00EE1168">
              <w:rPr>
                <w:sz w:val="24"/>
              </w:rPr>
              <w:t xml:space="preserve"> </w:t>
            </w:r>
          </w:p>
          <w:p w:rsidR="00702353" w:rsidRDefault="00B0255F" w:rsidP="00EE116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Преподаватель зачитывает вопросы к кроссворду</w:t>
            </w:r>
          </w:p>
          <w:p w:rsidR="0030561D" w:rsidRDefault="0030561D" w:rsidP="00EE1168">
            <w:pPr>
              <w:ind w:right="175"/>
              <w:rPr>
                <w:sz w:val="24"/>
              </w:rPr>
            </w:pPr>
          </w:p>
          <w:p w:rsidR="0030561D" w:rsidRDefault="0030561D" w:rsidP="00EE1168">
            <w:pPr>
              <w:ind w:right="175"/>
              <w:rPr>
                <w:sz w:val="24"/>
              </w:rPr>
            </w:pPr>
          </w:p>
          <w:p w:rsidR="0030561D" w:rsidRDefault="0030561D" w:rsidP="00EE1168">
            <w:pPr>
              <w:ind w:right="175"/>
              <w:rPr>
                <w:sz w:val="24"/>
              </w:rPr>
            </w:pPr>
          </w:p>
          <w:p w:rsidR="0030561D" w:rsidRDefault="0030561D" w:rsidP="00EE1168">
            <w:pPr>
              <w:ind w:right="175"/>
              <w:rPr>
                <w:sz w:val="24"/>
              </w:rPr>
            </w:pPr>
          </w:p>
          <w:p w:rsidR="0030561D" w:rsidRDefault="0030561D" w:rsidP="00EE1168">
            <w:pPr>
              <w:ind w:right="175"/>
              <w:rPr>
                <w:sz w:val="24"/>
              </w:rPr>
            </w:pPr>
          </w:p>
          <w:p w:rsidR="0030561D" w:rsidRDefault="0030561D" w:rsidP="0030561D">
            <w:pPr>
              <w:ind w:right="175"/>
              <w:rPr>
                <w:sz w:val="24"/>
              </w:rPr>
            </w:pPr>
            <w:r>
              <w:rPr>
                <w:sz w:val="24"/>
              </w:rPr>
              <w:t>Из предложенных образцов выбрать инструмент для профильного строгания, определить назначение</w:t>
            </w:r>
          </w:p>
          <w:p w:rsidR="00B12B74" w:rsidRDefault="00B12B74" w:rsidP="0030561D">
            <w:pPr>
              <w:ind w:right="175"/>
              <w:rPr>
                <w:sz w:val="24"/>
              </w:rPr>
            </w:pPr>
          </w:p>
          <w:p w:rsidR="00B12B74" w:rsidRDefault="00B12B74" w:rsidP="0030561D">
            <w:pPr>
              <w:ind w:right="175"/>
              <w:rPr>
                <w:sz w:val="24"/>
              </w:rPr>
            </w:pPr>
            <w:r>
              <w:rPr>
                <w:sz w:val="24"/>
              </w:rPr>
              <w:t>Преподаватель предлагает самостоятельно выполнить тестовое задание</w:t>
            </w:r>
          </w:p>
          <w:p w:rsidR="00B12B74" w:rsidRDefault="00B12B74" w:rsidP="0030561D">
            <w:pPr>
              <w:ind w:right="175"/>
              <w:rPr>
                <w:sz w:val="24"/>
              </w:rPr>
            </w:pPr>
          </w:p>
          <w:p w:rsidR="00960509" w:rsidRDefault="00960509" w:rsidP="0030561D">
            <w:pPr>
              <w:ind w:right="175"/>
              <w:rPr>
                <w:sz w:val="24"/>
              </w:rPr>
            </w:pPr>
          </w:p>
          <w:p w:rsidR="00B12B74" w:rsidRPr="00EE1168" w:rsidRDefault="00B12B74" w:rsidP="00B12B74">
            <w:pPr>
              <w:ind w:right="175"/>
              <w:rPr>
                <w:sz w:val="24"/>
              </w:rPr>
            </w:pPr>
            <w:r>
              <w:rPr>
                <w:sz w:val="24"/>
              </w:rPr>
              <w:t>Преподаватель предлагает поменяться ответами с соседом по парте и оценить друг друга</w:t>
            </w:r>
          </w:p>
        </w:tc>
        <w:tc>
          <w:tcPr>
            <w:tcW w:w="2124" w:type="dxa"/>
          </w:tcPr>
          <w:p w:rsidR="00EF0E52" w:rsidRDefault="00EF0E52" w:rsidP="000A75F8">
            <w:pPr>
              <w:ind w:right="175"/>
              <w:rPr>
                <w:sz w:val="24"/>
              </w:rPr>
            </w:pPr>
          </w:p>
          <w:p w:rsidR="00EF0E52" w:rsidRDefault="00EF0E52" w:rsidP="000A75F8">
            <w:pPr>
              <w:ind w:right="175"/>
              <w:rPr>
                <w:sz w:val="24"/>
              </w:rPr>
            </w:pPr>
          </w:p>
          <w:p w:rsidR="00EF0E52" w:rsidRDefault="00BF1D3C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Обучающиеся выполняют задание и сдают экспертам рисунки для оценки</w:t>
            </w:r>
          </w:p>
          <w:p w:rsidR="00E044F5" w:rsidRDefault="00E044F5" w:rsidP="000A75F8">
            <w:pPr>
              <w:ind w:right="175"/>
              <w:rPr>
                <w:sz w:val="24"/>
              </w:rPr>
            </w:pPr>
          </w:p>
          <w:p w:rsidR="00E044F5" w:rsidRDefault="00E044F5" w:rsidP="000A75F8">
            <w:pPr>
              <w:ind w:right="175"/>
              <w:rPr>
                <w:sz w:val="24"/>
              </w:rPr>
            </w:pPr>
          </w:p>
          <w:p w:rsidR="00E044F5" w:rsidRDefault="00E044F5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Обучающиеся вписывают их в рабочие тетради в нужном порядке, эксперты наблюдают</w:t>
            </w:r>
          </w:p>
          <w:p w:rsidR="00B24A33" w:rsidRDefault="00B24A33" w:rsidP="000A75F8">
            <w:pPr>
              <w:ind w:right="175"/>
              <w:rPr>
                <w:sz w:val="24"/>
              </w:rPr>
            </w:pPr>
          </w:p>
          <w:p w:rsidR="00B24A33" w:rsidRDefault="00B24A33" w:rsidP="000A75F8">
            <w:pPr>
              <w:ind w:right="175"/>
              <w:rPr>
                <w:sz w:val="24"/>
              </w:rPr>
            </w:pPr>
          </w:p>
          <w:p w:rsidR="00B24A33" w:rsidRDefault="00B24A33" w:rsidP="000A75F8">
            <w:pPr>
              <w:ind w:right="175"/>
              <w:rPr>
                <w:sz w:val="24"/>
              </w:rPr>
            </w:pPr>
          </w:p>
          <w:p w:rsidR="00B24A33" w:rsidRDefault="00B24A33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Обучающиеся оглядывают кабинет и называют предметы, поднимая руку</w:t>
            </w: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960509" w:rsidRDefault="00960509" w:rsidP="00960509">
            <w:pPr>
              <w:ind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выполняют задание поочередно парами</w:t>
            </w:r>
          </w:p>
          <w:p w:rsidR="00960509" w:rsidRDefault="00960509" w:rsidP="00960509">
            <w:pPr>
              <w:ind w:right="175"/>
              <w:rPr>
                <w:sz w:val="24"/>
              </w:rPr>
            </w:pPr>
          </w:p>
          <w:p w:rsidR="00960509" w:rsidRDefault="00960509" w:rsidP="00960509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Обучающиеся отвечают, поднимая руку, эксперты выполняют записи</w:t>
            </w:r>
          </w:p>
          <w:p w:rsidR="0030561D" w:rsidRDefault="0030561D" w:rsidP="000A75F8">
            <w:pPr>
              <w:ind w:right="175"/>
              <w:rPr>
                <w:sz w:val="24"/>
              </w:rPr>
            </w:pPr>
          </w:p>
          <w:p w:rsidR="0030561D" w:rsidRDefault="0030561D" w:rsidP="000A75F8">
            <w:pPr>
              <w:ind w:right="175"/>
              <w:rPr>
                <w:sz w:val="24"/>
              </w:rPr>
            </w:pPr>
          </w:p>
          <w:p w:rsidR="0030561D" w:rsidRDefault="00B12B74" w:rsidP="00B12B74">
            <w:pPr>
              <w:ind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выполняют задание поочередно</w:t>
            </w:r>
          </w:p>
          <w:p w:rsidR="00B12B74" w:rsidRDefault="00B12B74" w:rsidP="00B12B74">
            <w:pPr>
              <w:ind w:right="175"/>
              <w:rPr>
                <w:sz w:val="24"/>
              </w:rPr>
            </w:pPr>
          </w:p>
          <w:p w:rsidR="00B12B74" w:rsidRDefault="00B12B74" w:rsidP="00B12B74">
            <w:pPr>
              <w:ind w:right="175"/>
              <w:rPr>
                <w:sz w:val="24"/>
              </w:rPr>
            </w:pPr>
          </w:p>
          <w:p w:rsidR="00B12B74" w:rsidRDefault="00B12B74" w:rsidP="00B12B74">
            <w:pPr>
              <w:ind w:right="175"/>
              <w:rPr>
                <w:sz w:val="24"/>
              </w:rPr>
            </w:pPr>
          </w:p>
          <w:p w:rsidR="00B12B74" w:rsidRDefault="00B12B74" w:rsidP="00B12B74">
            <w:pPr>
              <w:ind w:right="175"/>
              <w:rPr>
                <w:sz w:val="24"/>
              </w:rPr>
            </w:pPr>
          </w:p>
          <w:p w:rsidR="00B12B74" w:rsidRDefault="00B12B74" w:rsidP="00B12B74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Обучающиеся выполняют задание, записывая ответы в тетради</w:t>
            </w:r>
          </w:p>
          <w:p w:rsidR="00960509" w:rsidRDefault="00960509" w:rsidP="00B12B74">
            <w:pPr>
              <w:ind w:right="175"/>
              <w:rPr>
                <w:sz w:val="24"/>
              </w:rPr>
            </w:pPr>
          </w:p>
          <w:p w:rsidR="00B12B74" w:rsidRDefault="00960509" w:rsidP="00B12B74">
            <w:pPr>
              <w:ind w:right="175"/>
              <w:rPr>
                <w:sz w:val="24"/>
              </w:rPr>
            </w:pPr>
            <w:r>
              <w:rPr>
                <w:sz w:val="24"/>
              </w:rPr>
              <w:t>Самооценка правильных ответов</w:t>
            </w:r>
          </w:p>
        </w:tc>
        <w:tc>
          <w:tcPr>
            <w:tcW w:w="1985" w:type="dxa"/>
          </w:tcPr>
          <w:p w:rsidR="00EF0E52" w:rsidRDefault="00EF0E52" w:rsidP="000A75F8">
            <w:pPr>
              <w:ind w:right="175"/>
              <w:rPr>
                <w:sz w:val="24"/>
              </w:rPr>
            </w:pPr>
          </w:p>
          <w:p w:rsidR="00BF1D3C" w:rsidRDefault="00BF1D3C" w:rsidP="000A75F8">
            <w:pPr>
              <w:ind w:right="175"/>
              <w:rPr>
                <w:sz w:val="24"/>
              </w:rPr>
            </w:pPr>
          </w:p>
          <w:p w:rsidR="00BF1D3C" w:rsidRDefault="00BF1D3C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Все обучающиеся справились с заданием и получили от 1 до 6 баллов</w:t>
            </w:r>
          </w:p>
          <w:p w:rsidR="00E044F5" w:rsidRDefault="00E044F5" w:rsidP="000A75F8">
            <w:pPr>
              <w:ind w:right="175"/>
              <w:rPr>
                <w:sz w:val="24"/>
              </w:rPr>
            </w:pPr>
          </w:p>
          <w:p w:rsidR="00E044F5" w:rsidRDefault="00E044F5" w:rsidP="000A75F8">
            <w:pPr>
              <w:ind w:right="175"/>
              <w:rPr>
                <w:sz w:val="24"/>
              </w:rPr>
            </w:pPr>
          </w:p>
          <w:p w:rsidR="00B24A33" w:rsidRDefault="00B24A33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Активизация мыслительной деятельности.</w:t>
            </w:r>
          </w:p>
          <w:p w:rsidR="00B24A33" w:rsidRDefault="00B24A33" w:rsidP="00B24A33">
            <w:pPr>
              <w:ind w:right="175"/>
              <w:rPr>
                <w:sz w:val="24"/>
              </w:rPr>
            </w:pPr>
            <w:r>
              <w:rPr>
                <w:sz w:val="24"/>
              </w:rPr>
              <w:t>Правильные ответы даны и получили оценку в баллах</w:t>
            </w:r>
          </w:p>
          <w:p w:rsidR="00B24A33" w:rsidRDefault="00B24A33" w:rsidP="00B24A33">
            <w:pPr>
              <w:ind w:right="175"/>
              <w:rPr>
                <w:sz w:val="24"/>
              </w:rPr>
            </w:pPr>
            <w:r>
              <w:rPr>
                <w:sz w:val="24"/>
              </w:rPr>
              <w:t>(1-3)</w:t>
            </w:r>
          </w:p>
          <w:p w:rsidR="00B24A33" w:rsidRDefault="00B24A33" w:rsidP="000A75F8">
            <w:pPr>
              <w:ind w:right="175"/>
              <w:rPr>
                <w:sz w:val="24"/>
              </w:rPr>
            </w:pPr>
          </w:p>
          <w:p w:rsidR="00B24A33" w:rsidRDefault="00B24A33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Концентрация внимания, работа на результат</w:t>
            </w:r>
          </w:p>
          <w:p w:rsidR="00166C54" w:rsidRDefault="00166C54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(1 балл)</w:t>
            </w: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166C54" w:rsidRDefault="00166C54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960509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Создание соревновательного настроя, демонстрация умений и навыков</w:t>
            </w: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</w:p>
          <w:p w:rsidR="00B0255F" w:rsidRDefault="00B0255F" w:rsidP="000A75F8">
            <w:pPr>
              <w:ind w:right="17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Концентрация внимания, работа на результат</w:t>
            </w:r>
          </w:p>
          <w:p w:rsidR="00B0255F" w:rsidRDefault="005A146D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(1-8 баллов)</w:t>
            </w:r>
          </w:p>
          <w:p w:rsidR="00B12B74" w:rsidRDefault="00B12B74" w:rsidP="000A75F8">
            <w:pPr>
              <w:ind w:right="175"/>
              <w:rPr>
                <w:sz w:val="24"/>
              </w:rPr>
            </w:pPr>
          </w:p>
          <w:p w:rsidR="00B12B74" w:rsidRDefault="00B12B74" w:rsidP="000A75F8">
            <w:pPr>
              <w:ind w:right="175"/>
              <w:rPr>
                <w:sz w:val="24"/>
              </w:rPr>
            </w:pPr>
          </w:p>
          <w:p w:rsidR="00B12B74" w:rsidRDefault="00B12B74" w:rsidP="000A75F8">
            <w:pPr>
              <w:ind w:right="175"/>
              <w:rPr>
                <w:sz w:val="24"/>
              </w:rPr>
            </w:pPr>
          </w:p>
          <w:p w:rsidR="00B12B74" w:rsidRDefault="00B12B74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Обучающиеся показывают полученные знания</w:t>
            </w:r>
          </w:p>
          <w:p w:rsidR="00960509" w:rsidRDefault="00166C54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(1 балл+…)</w:t>
            </w: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Самооценка правильных ответов</w:t>
            </w:r>
          </w:p>
          <w:p w:rsidR="005A146D" w:rsidRDefault="005A146D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(1-5 баллов)</w:t>
            </w:r>
          </w:p>
        </w:tc>
        <w:tc>
          <w:tcPr>
            <w:tcW w:w="1417" w:type="dxa"/>
          </w:tcPr>
          <w:p w:rsidR="00EF0E52" w:rsidRDefault="00EF0E52" w:rsidP="000A75F8">
            <w:pPr>
              <w:ind w:right="175"/>
              <w:rPr>
                <w:sz w:val="24"/>
              </w:rPr>
            </w:pPr>
          </w:p>
          <w:p w:rsidR="00BF1D3C" w:rsidRDefault="005734DA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Приложение №1</w:t>
            </w:r>
          </w:p>
          <w:p w:rsidR="00BF1D3C" w:rsidRDefault="00BF1D3C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Слайд №1</w:t>
            </w:r>
          </w:p>
          <w:p w:rsidR="00E044F5" w:rsidRDefault="00E044F5" w:rsidP="000A75F8">
            <w:pPr>
              <w:ind w:right="175"/>
              <w:rPr>
                <w:sz w:val="24"/>
              </w:rPr>
            </w:pPr>
          </w:p>
          <w:p w:rsidR="00E044F5" w:rsidRDefault="00E044F5" w:rsidP="000A75F8">
            <w:pPr>
              <w:ind w:right="175"/>
              <w:rPr>
                <w:sz w:val="24"/>
              </w:rPr>
            </w:pPr>
          </w:p>
          <w:p w:rsidR="00E044F5" w:rsidRDefault="00E044F5" w:rsidP="000A75F8">
            <w:pPr>
              <w:ind w:right="175"/>
              <w:rPr>
                <w:sz w:val="24"/>
              </w:rPr>
            </w:pPr>
          </w:p>
          <w:p w:rsidR="00E044F5" w:rsidRDefault="00E044F5" w:rsidP="000A75F8">
            <w:pPr>
              <w:ind w:right="175"/>
              <w:rPr>
                <w:sz w:val="24"/>
              </w:rPr>
            </w:pPr>
          </w:p>
          <w:p w:rsidR="00E044F5" w:rsidRDefault="00E044F5" w:rsidP="000A75F8">
            <w:pPr>
              <w:ind w:right="175"/>
              <w:rPr>
                <w:sz w:val="24"/>
              </w:rPr>
            </w:pPr>
          </w:p>
          <w:p w:rsidR="00E044F5" w:rsidRDefault="00E044F5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Слайд №2</w:t>
            </w:r>
          </w:p>
          <w:p w:rsidR="00B0255F" w:rsidRDefault="00B0255F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А</w:t>
            </w:r>
            <w:r w:rsidR="00E044F5">
              <w:rPr>
                <w:sz w:val="24"/>
              </w:rPr>
              <w:t>нимаци</w:t>
            </w:r>
            <w:r>
              <w:rPr>
                <w:sz w:val="24"/>
              </w:rPr>
              <w:t>я</w:t>
            </w: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</w:p>
          <w:p w:rsidR="00166C54" w:rsidRDefault="00166C54" w:rsidP="000A75F8">
            <w:pPr>
              <w:ind w:right="175"/>
              <w:rPr>
                <w:sz w:val="24"/>
              </w:rPr>
            </w:pPr>
          </w:p>
          <w:p w:rsidR="00166C54" w:rsidRDefault="00166C54" w:rsidP="000A75F8">
            <w:pPr>
              <w:ind w:right="175"/>
              <w:rPr>
                <w:sz w:val="24"/>
              </w:rPr>
            </w:pPr>
          </w:p>
          <w:p w:rsidR="00166C54" w:rsidRDefault="00166C54" w:rsidP="000A75F8">
            <w:pPr>
              <w:ind w:right="175"/>
              <w:rPr>
                <w:sz w:val="24"/>
              </w:rPr>
            </w:pPr>
          </w:p>
          <w:p w:rsidR="00B0255F" w:rsidRDefault="00B0255F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Слайд №3</w:t>
            </w:r>
          </w:p>
          <w:p w:rsidR="00B0255F" w:rsidRDefault="00B0255F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Слайд №4</w:t>
            </w: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Слайд №5</w:t>
            </w: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</w:p>
          <w:p w:rsidR="00960509" w:rsidRDefault="00960509" w:rsidP="000A75F8">
            <w:pPr>
              <w:ind w:right="175"/>
              <w:rPr>
                <w:sz w:val="24"/>
              </w:rPr>
            </w:pPr>
            <w:r>
              <w:rPr>
                <w:sz w:val="24"/>
              </w:rPr>
              <w:t>Анимация</w:t>
            </w:r>
          </w:p>
        </w:tc>
      </w:tr>
      <w:tr w:rsidR="005734DA" w:rsidTr="007178E8">
        <w:tc>
          <w:tcPr>
            <w:tcW w:w="1990" w:type="dxa"/>
          </w:tcPr>
          <w:p w:rsidR="005734DA" w:rsidRDefault="005734DA">
            <w:r>
              <w:lastRenderedPageBreak/>
              <w:t>Подведение итогов</w:t>
            </w:r>
          </w:p>
          <w:p w:rsidR="005734DA" w:rsidRDefault="005734DA" w:rsidP="005734DA">
            <w:pPr>
              <w:jc w:val="center"/>
            </w:pPr>
            <w:r>
              <w:t>(5 мин.)</w:t>
            </w:r>
          </w:p>
        </w:tc>
        <w:tc>
          <w:tcPr>
            <w:tcW w:w="2549" w:type="dxa"/>
          </w:tcPr>
          <w:p w:rsidR="005734DA" w:rsidRDefault="005734DA">
            <w:r>
              <w:t>Оглашаются результаты, согласно сводной ведомости, составленной экспертами</w:t>
            </w:r>
          </w:p>
          <w:p w:rsidR="005734DA" w:rsidRDefault="005734DA">
            <w:r>
              <w:t>Выставление и комментирование оценок за урок</w:t>
            </w:r>
          </w:p>
        </w:tc>
        <w:tc>
          <w:tcPr>
            <w:tcW w:w="2124" w:type="dxa"/>
          </w:tcPr>
          <w:p w:rsidR="005734DA" w:rsidRDefault="005734DA">
            <w:r>
              <w:t>Внимательно слушают итоги конкурсов, количество набранных баллов</w:t>
            </w:r>
          </w:p>
          <w:p w:rsidR="005734DA" w:rsidRDefault="005734DA">
            <w:r>
              <w:t>Самооценка выполненной работы на уроке</w:t>
            </w:r>
          </w:p>
        </w:tc>
        <w:tc>
          <w:tcPr>
            <w:tcW w:w="1985" w:type="dxa"/>
          </w:tcPr>
          <w:p w:rsidR="005734DA" w:rsidRDefault="005734DA">
            <w:r>
              <w:t xml:space="preserve">Все обучающиеся приняли участие </w:t>
            </w:r>
          </w:p>
        </w:tc>
        <w:tc>
          <w:tcPr>
            <w:tcW w:w="1417" w:type="dxa"/>
          </w:tcPr>
          <w:p w:rsidR="005734DA" w:rsidRDefault="005734DA">
            <w:r>
              <w:t>Приложение №2</w:t>
            </w:r>
          </w:p>
        </w:tc>
      </w:tr>
      <w:tr w:rsidR="005734DA" w:rsidTr="007178E8">
        <w:tc>
          <w:tcPr>
            <w:tcW w:w="1990" w:type="dxa"/>
          </w:tcPr>
          <w:p w:rsidR="005734DA" w:rsidRDefault="007178E8">
            <w:r>
              <w:t xml:space="preserve">Рефлексия </w:t>
            </w:r>
          </w:p>
          <w:p w:rsidR="007178E8" w:rsidRDefault="007178E8" w:rsidP="007178E8">
            <w:pPr>
              <w:jc w:val="center"/>
            </w:pPr>
            <w:r>
              <w:t>(2 мин.)</w:t>
            </w:r>
          </w:p>
          <w:p w:rsidR="007178E8" w:rsidRDefault="007178E8" w:rsidP="007178E8">
            <w:pPr>
              <w:jc w:val="center"/>
            </w:pPr>
          </w:p>
          <w:p w:rsidR="007178E8" w:rsidRDefault="007178E8" w:rsidP="00717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8E8" w:rsidRDefault="007178E8" w:rsidP="00717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8E8" w:rsidRDefault="007178E8" w:rsidP="00717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8E8" w:rsidRDefault="007178E8" w:rsidP="00717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8E8" w:rsidRDefault="007178E8" w:rsidP="00717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8E8" w:rsidRDefault="007178E8" w:rsidP="00717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8E8" w:rsidRDefault="007178E8" w:rsidP="00717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8E8" w:rsidRDefault="007178E8" w:rsidP="00717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8E8" w:rsidRDefault="007178E8" w:rsidP="00717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8E8" w:rsidRDefault="007178E8" w:rsidP="00717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8E8" w:rsidRDefault="007178E8" w:rsidP="007178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78E8" w:rsidRDefault="007178E8" w:rsidP="007178E8">
            <w:pPr>
              <w:jc w:val="center"/>
            </w:pPr>
            <w:r w:rsidRPr="0048014F">
              <w:rPr>
                <w:rFonts w:ascii="Times New Roman" w:hAnsi="Times New Roman" w:cs="Times New Roman"/>
                <w:sz w:val="24"/>
              </w:rPr>
              <w:t>Заключительное слово преподавателя</w:t>
            </w:r>
          </w:p>
        </w:tc>
        <w:tc>
          <w:tcPr>
            <w:tcW w:w="2549" w:type="dxa"/>
          </w:tcPr>
          <w:p w:rsidR="005734DA" w:rsidRDefault="007178E8" w:rsidP="007178E8">
            <w:pPr>
              <w:pStyle w:val="a4"/>
              <w:numPr>
                <w:ilvl w:val="0"/>
                <w:numId w:val="5"/>
              </w:numPr>
            </w:pPr>
            <w:r>
              <w:lastRenderedPageBreak/>
              <w:t>Понравился урок или нет</w:t>
            </w:r>
          </w:p>
          <w:p w:rsidR="007178E8" w:rsidRDefault="007178E8" w:rsidP="007178E8">
            <w:pPr>
              <w:pStyle w:val="a4"/>
              <w:numPr>
                <w:ilvl w:val="0"/>
                <w:numId w:val="5"/>
              </w:numPr>
            </w:pPr>
            <w:r>
              <w:t xml:space="preserve">Довольны вы своим участием </w:t>
            </w:r>
            <w:r>
              <w:lastRenderedPageBreak/>
              <w:t>в конкурсах или нет</w:t>
            </w:r>
          </w:p>
          <w:p w:rsidR="007178E8" w:rsidRDefault="007178E8" w:rsidP="007178E8">
            <w:pPr>
              <w:pStyle w:val="a4"/>
              <w:numPr>
                <w:ilvl w:val="0"/>
                <w:numId w:val="5"/>
              </w:numPr>
            </w:pPr>
            <w:r>
              <w:t>Получили вы возможность ликвидировать пробелы знаний по теме или нет</w:t>
            </w:r>
          </w:p>
          <w:p w:rsidR="007178E8" w:rsidRDefault="007178E8" w:rsidP="007178E8">
            <w:pPr>
              <w:pStyle w:val="a4"/>
              <w:numPr>
                <w:ilvl w:val="0"/>
                <w:numId w:val="5"/>
              </w:numPr>
            </w:pPr>
            <w:r>
              <w:t>Какие вопросы вызвали затруднение</w:t>
            </w:r>
          </w:p>
          <w:p w:rsidR="007178E8" w:rsidRDefault="007178E8" w:rsidP="007178E8">
            <w:pPr>
              <w:ind w:left="360"/>
            </w:pPr>
            <w:r>
              <w:rPr>
                <w:sz w:val="24"/>
              </w:rPr>
              <w:t>Благодарит за урок, за сотрудничество</w:t>
            </w:r>
          </w:p>
        </w:tc>
        <w:tc>
          <w:tcPr>
            <w:tcW w:w="2124" w:type="dxa"/>
          </w:tcPr>
          <w:p w:rsidR="005734DA" w:rsidRDefault="007178E8"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Устно отвечают на поставленные вопросы</w:t>
            </w:r>
          </w:p>
        </w:tc>
        <w:tc>
          <w:tcPr>
            <w:tcW w:w="1985" w:type="dxa"/>
          </w:tcPr>
          <w:p w:rsidR="005734DA" w:rsidRDefault="005734DA"/>
        </w:tc>
        <w:tc>
          <w:tcPr>
            <w:tcW w:w="1417" w:type="dxa"/>
          </w:tcPr>
          <w:p w:rsidR="005734DA" w:rsidRDefault="005734DA"/>
        </w:tc>
      </w:tr>
      <w:tr w:rsidR="007178E8" w:rsidTr="007178E8">
        <w:tc>
          <w:tcPr>
            <w:tcW w:w="1990" w:type="dxa"/>
          </w:tcPr>
          <w:p w:rsidR="007178E8" w:rsidRDefault="007178E8">
            <w:r>
              <w:lastRenderedPageBreak/>
              <w:t>Домашнее задание</w:t>
            </w:r>
          </w:p>
          <w:p w:rsidR="00F00D1D" w:rsidRDefault="00F00D1D" w:rsidP="00F00D1D">
            <w:pPr>
              <w:jc w:val="center"/>
            </w:pPr>
            <w:r>
              <w:t>(1 мин.)</w:t>
            </w:r>
          </w:p>
        </w:tc>
        <w:tc>
          <w:tcPr>
            <w:tcW w:w="2547" w:type="dxa"/>
          </w:tcPr>
          <w:p w:rsidR="007178E8" w:rsidRDefault="007178E8">
            <w:r>
              <w:t>Подготовиться к контрольной работе по теме «Операции ручной обработки древесины»</w:t>
            </w:r>
          </w:p>
        </w:tc>
        <w:tc>
          <w:tcPr>
            <w:tcW w:w="2126" w:type="dxa"/>
          </w:tcPr>
          <w:p w:rsidR="007178E8" w:rsidRDefault="007178E8">
            <w:r>
              <w:t>Записывают домашнее задание</w:t>
            </w:r>
          </w:p>
        </w:tc>
        <w:tc>
          <w:tcPr>
            <w:tcW w:w="1985" w:type="dxa"/>
          </w:tcPr>
          <w:p w:rsidR="007178E8" w:rsidRDefault="007178E8"/>
        </w:tc>
        <w:tc>
          <w:tcPr>
            <w:tcW w:w="1417" w:type="dxa"/>
          </w:tcPr>
          <w:p w:rsidR="007178E8" w:rsidRDefault="007178E8"/>
        </w:tc>
      </w:tr>
    </w:tbl>
    <w:p w:rsidR="00183599" w:rsidRDefault="00183599"/>
    <w:sectPr w:rsidR="00183599" w:rsidSect="0013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767C"/>
    <w:multiLevelType w:val="hybridMultilevel"/>
    <w:tmpl w:val="A0F6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55E4A"/>
    <w:multiLevelType w:val="hybridMultilevel"/>
    <w:tmpl w:val="2E84FE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C49EE"/>
    <w:multiLevelType w:val="hybridMultilevel"/>
    <w:tmpl w:val="F7843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BE18DA"/>
    <w:multiLevelType w:val="hybridMultilevel"/>
    <w:tmpl w:val="553C4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460F2"/>
    <w:multiLevelType w:val="hybridMultilevel"/>
    <w:tmpl w:val="692ADDFC"/>
    <w:lvl w:ilvl="0" w:tplc="B77CBA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D58"/>
    <w:rsid w:val="001331E9"/>
    <w:rsid w:val="00166C54"/>
    <w:rsid w:val="00183599"/>
    <w:rsid w:val="002734B5"/>
    <w:rsid w:val="0030561D"/>
    <w:rsid w:val="00307D58"/>
    <w:rsid w:val="00311228"/>
    <w:rsid w:val="004B6AFD"/>
    <w:rsid w:val="004E2B6D"/>
    <w:rsid w:val="005734DA"/>
    <w:rsid w:val="005A146D"/>
    <w:rsid w:val="00693134"/>
    <w:rsid w:val="006E3F83"/>
    <w:rsid w:val="00702353"/>
    <w:rsid w:val="007178E8"/>
    <w:rsid w:val="0072161E"/>
    <w:rsid w:val="00725126"/>
    <w:rsid w:val="00960509"/>
    <w:rsid w:val="009F4C79"/>
    <w:rsid w:val="00AC7B73"/>
    <w:rsid w:val="00B0255F"/>
    <w:rsid w:val="00B12B74"/>
    <w:rsid w:val="00B24A33"/>
    <w:rsid w:val="00BE5634"/>
    <w:rsid w:val="00BF1D3C"/>
    <w:rsid w:val="00C5215F"/>
    <w:rsid w:val="00D44004"/>
    <w:rsid w:val="00E044F5"/>
    <w:rsid w:val="00EE1168"/>
    <w:rsid w:val="00EF0E52"/>
    <w:rsid w:val="00F00D1D"/>
    <w:rsid w:val="00FB5EB8"/>
    <w:rsid w:val="00FF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15</cp:revision>
  <dcterms:created xsi:type="dcterms:W3CDTF">2013-01-30T15:20:00Z</dcterms:created>
  <dcterms:modified xsi:type="dcterms:W3CDTF">2013-02-12T15:45:00Z</dcterms:modified>
</cp:coreProperties>
</file>