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02" w:rsidRPr="006F74BA" w:rsidRDefault="005B6902" w:rsidP="005B6902">
      <w:pPr>
        <w:rPr>
          <w:sz w:val="28"/>
          <w:szCs w:val="28"/>
        </w:rPr>
      </w:pPr>
    </w:p>
    <w:p w:rsidR="005B6902" w:rsidRDefault="005B6902" w:rsidP="005B690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             ГБОУ   « </w:t>
      </w:r>
      <w:proofErr w:type="spellStart"/>
      <w:r>
        <w:rPr>
          <w:b/>
          <w:sz w:val="32"/>
          <w:szCs w:val="32"/>
        </w:rPr>
        <w:t>Ардатовский</w:t>
      </w:r>
      <w:proofErr w:type="spellEnd"/>
      <w:r>
        <w:rPr>
          <w:b/>
          <w:sz w:val="32"/>
          <w:szCs w:val="32"/>
        </w:rPr>
        <w:t xml:space="preserve"> детский дом школа»</w:t>
      </w:r>
    </w:p>
    <w:p w:rsidR="005B6902" w:rsidRDefault="005B6902" w:rsidP="005B6902">
      <w:pPr>
        <w:rPr>
          <w:b/>
          <w:sz w:val="32"/>
          <w:szCs w:val="32"/>
        </w:rPr>
      </w:pPr>
    </w:p>
    <w:p w:rsidR="005B6902" w:rsidRDefault="005B6902" w:rsidP="005B6902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Утверждаю:                                                               Рассмотрено</w:t>
      </w:r>
    </w:p>
    <w:p w:rsidR="005B6902" w:rsidRDefault="005B6902" w:rsidP="005B69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</w:t>
      </w:r>
      <w:proofErr w:type="spellStart"/>
      <w:r>
        <w:rPr>
          <w:b/>
          <w:sz w:val="32"/>
          <w:szCs w:val="32"/>
        </w:rPr>
        <w:t>Ардатовского</w:t>
      </w:r>
      <w:proofErr w:type="spellEnd"/>
      <w:r>
        <w:rPr>
          <w:b/>
          <w:sz w:val="32"/>
          <w:szCs w:val="32"/>
        </w:rPr>
        <w:t xml:space="preserve">                                        на заседании ШМО</w:t>
      </w:r>
    </w:p>
    <w:p w:rsidR="005B6902" w:rsidRDefault="005B6902" w:rsidP="005B69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детского дома-школы                                           гуманитарного цикла </w:t>
      </w:r>
    </w:p>
    <w:p w:rsidR="005B6902" w:rsidRDefault="005B6902" w:rsidP="005B69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Антипов А. Н.                                                            протокол   №___</w:t>
      </w:r>
    </w:p>
    <w:p w:rsidR="005B6902" w:rsidRDefault="005B6902" w:rsidP="005B690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« __ »_________2012                                          от «__»________2012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5B6902" w:rsidRDefault="005B6902" w:rsidP="005B6902">
      <w:pPr>
        <w:rPr>
          <w:b/>
          <w:i/>
          <w:sz w:val="40"/>
          <w:szCs w:val="40"/>
        </w:rPr>
      </w:pPr>
    </w:p>
    <w:p w:rsidR="005B6902" w:rsidRDefault="005B6902" w:rsidP="005B6902">
      <w:pPr>
        <w:rPr>
          <w:b/>
          <w:i/>
          <w:sz w:val="40"/>
          <w:szCs w:val="40"/>
        </w:rPr>
      </w:pPr>
    </w:p>
    <w:p w:rsidR="005B6902" w:rsidRDefault="005B6902" w:rsidP="005B690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Элективный курс  для 9класса</w:t>
      </w:r>
    </w:p>
    <w:p w:rsidR="005B6902" w:rsidRDefault="005B6902" w:rsidP="005B6902">
      <w:pPr>
        <w:rPr>
          <w:b/>
          <w:i/>
          <w:sz w:val="52"/>
          <w:szCs w:val="52"/>
        </w:rPr>
      </w:pP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«Основы художественной резьбы по дереву»</w:t>
      </w:r>
    </w:p>
    <w:p w:rsidR="005B6902" w:rsidRDefault="005B6902" w:rsidP="005B6902">
      <w:pPr>
        <w:rPr>
          <w:sz w:val="32"/>
          <w:szCs w:val="32"/>
        </w:rPr>
      </w:pPr>
      <w:r>
        <w:rPr>
          <w:b/>
          <w:i/>
          <w:sz w:val="56"/>
          <w:szCs w:val="56"/>
        </w:rPr>
        <w:t xml:space="preserve">                                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6"/>
          <w:szCs w:val="36"/>
        </w:rPr>
        <w:t xml:space="preserve">Разработал учитель Технологии:                                    </w:t>
      </w:r>
    </w:p>
    <w:p w:rsidR="005B6902" w:rsidRDefault="005B6902" w:rsidP="005B690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Святкин  И.Н.</w:t>
      </w:r>
    </w:p>
    <w:p w:rsidR="005B6902" w:rsidRDefault="005B6902" w:rsidP="005B6902">
      <w:pPr>
        <w:rPr>
          <w:b/>
          <w:i/>
          <w:sz w:val="32"/>
          <w:szCs w:val="32"/>
        </w:rPr>
      </w:pPr>
    </w:p>
    <w:p w:rsidR="005B6902" w:rsidRDefault="005B6902" w:rsidP="005B690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</w:t>
      </w:r>
    </w:p>
    <w:p w:rsidR="005B6902" w:rsidRDefault="005B6902" w:rsidP="005B6902">
      <w:pPr>
        <w:rPr>
          <w:b/>
          <w:i/>
          <w:sz w:val="32"/>
          <w:szCs w:val="32"/>
        </w:rPr>
      </w:pPr>
    </w:p>
    <w:p w:rsidR="005B6902" w:rsidRDefault="005B6902" w:rsidP="005B6902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  </w:t>
      </w:r>
      <w:r w:rsidR="006F74BA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</w:t>
      </w:r>
      <w:r>
        <w:rPr>
          <w:b/>
          <w:sz w:val="40"/>
          <w:szCs w:val="40"/>
        </w:rPr>
        <w:t>Ардатов  2012</w:t>
      </w:r>
    </w:p>
    <w:p w:rsidR="005B6902" w:rsidRDefault="005B6902" w:rsidP="005B6902">
      <w:pPr>
        <w:rPr>
          <w:b/>
          <w:sz w:val="40"/>
          <w:szCs w:val="40"/>
        </w:rPr>
      </w:pPr>
    </w:p>
    <w:p w:rsidR="005B6902" w:rsidRDefault="005B6902" w:rsidP="005B6902">
      <w:pPr>
        <w:rPr>
          <w:b/>
          <w:sz w:val="40"/>
          <w:szCs w:val="40"/>
        </w:rPr>
      </w:pPr>
    </w:p>
    <w:p w:rsidR="005B6902" w:rsidRDefault="005B6902" w:rsidP="005B6902">
      <w:pPr>
        <w:rPr>
          <w:b/>
          <w:sz w:val="40"/>
          <w:szCs w:val="40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Структура элективного курса « Основы художественной  резьбы по дереву»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Пояснительная  записка.</w:t>
      </w:r>
    </w:p>
    <w:p w:rsidR="005B6902" w:rsidRDefault="005B6902" w:rsidP="005B690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Цели и задачи элективного курса.</w:t>
      </w:r>
    </w:p>
    <w:p w:rsidR="005B6902" w:rsidRDefault="005B6902" w:rsidP="005B690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Знания и </w:t>
      </w:r>
      <w:proofErr w:type="gramStart"/>
      <w:r>
        <w:rPr>
          <w:sz w:val="32"/>
          <w:szCs w:val="32"/>
        </w:rPr>
        <w:t>умения</w:t>
      </w:r>
      <w:proofErr w:type="gramEnd"/>
      <w:r>
        <w:rPr>
          <w:sz w:val="32"/>
          <w:szCs w:val="32"/>
        </w:rPr>
        <w:t xml:space="preserve"> получаемые учащимися при прохождении курса.</w:t>
      </w:r>
    </w:p>
    <w:p w:rsidR="005B6902" w:rsidRDefault="005B6902" w:rsidP="005B690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Тематический план.</w:t>
      </w:r>
    </w:p>
    <w:p w:rsidR="005B6902" w:rsidRDefault="005B6902" w:rsidP="005B690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литературы.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Элективный курс «Основы  художественной   резьбы по дереву»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Пояснительная  записка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Резьба по дереву - древнейший вид  русского народного декоративного искусства.</w:t>
      </w:r>
    </w:p>
    <w:p w:rsidR="005B6902" w:rsidRDefault="005B6902" w:rsidP="005B690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В нашей стране, богатой лесами, дерево всегда было одним из самых любимых материалов. Понимание его пластических качеств, красоты текстуры развивалось в творческом опыте многих поколений народных мастеров.  В неразрывной связи с деревянным зодчеством развивалось искусство деревянной утвари и посуды. Высокий уровень исполнительского мастерства, образная и поэтическая выразительность  деревянных изделий всегда соединялась с утилитарным назначением вещей. Это во многом определяло и способы художественной обработки, и характер орнаментального </w:t>
      </w:r>
      <w:proofErr w:type="gramStart"/>
      <w:r>
        <w:rPr>
          <w:sz w:val="32"/>
          <w:szCs w:val="32"/>
        </w:rPr>
        <w:t>декора</w:t>
      </w:r>
      <w:proofErr w:type="gramEnd"/>
      <w:r>
        <w:rPr>
          <w:sz w:val="32"/>
          <w:szCs w:val="32"/>
        </w:rPr>
        <w:t xml:space="preserve"> сохраняющий  единство как в монументальных произведениях  домовой резьбы или скульптуры, так им в оформлении домашней утвари, начиная от ткацкого стана, прялки, рубеля и кончая деревянной посудой и детской игрушкой.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Резьба по дерев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интересное, полезное  и увлекательное  занятие для школьников всех  . возрастов. Этот элективный курс предназначен для начинающих  </w:t>
      </w:r>
      <w:proofErr w:type="gramStart"/>
      <w:r>
        <w:rPr>
          <w:sz w:val="32"/>
          <w:szCs w:val="32"/>
        </w:rPr>
        <w:t>обучаться</w:t>
      </w:r>
      <w:proofErr w:type="gramEnd"/>
      <w:r>
        <w:rPr>
          <w:sz w:val="32"/>
          <w:szCs w:val="32"/>
        </w:rPr>
        <w:t xml:space="preserve"> резьбе по дереву. Из всех разновидностей резьбы по дереву для начинающих обычно рекомендуется контурная резьба, как наиболее доступная и несложная в исполнении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Программа элективного курса « Основы художественной резьбы по дереву» рассчитана на проведение 1 часа в неделю т. есть 34 час в год. Программа  курса предусматривает наряду с теоретическими занятиями проводить и практические, хотя теоретические занятия не должны занимать от занятия  более 5-10 минут.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F74BA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Цели и задачи: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>Основными задачами элективного курса « Основы художественной резьбы по дереву»  является обучение приемам выполнения контурной резьбы и ознакомление учащихся с другими типами художественной обработки древесины. Наряду с этими общими задачами при прохождении курса должны решаться и другие, более конкретные,  цели и задачи: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-   воспитание любви к труду, уважение к людям труда,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-   формирование художественного вкуса, умение видеть и понимать красоту труда,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-   развитие у детей задатков в области конструирования, творческого мышления,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-  формирование умения работать в коллективе, творчески выполнять любую общественно-полезную работу.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Учащиеся должны знать: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-  строение и основные свойства дерева и древесины,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-  пороки дерева и древесины,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-  породы древесины,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-  виды лесоматериала,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-  типы инструментов и виды  приспособлений для резьбы по дереву,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-  технику контурной  резьбы по дереву,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-  другие виды художественной резьбы по дереву,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-  ТБ при работе с резцами и другим режущим и колющим инструментом.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Учащиеся должны  уметь: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 подготавливать поверхность древесины для резьбы,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 использовать пороки древесины в работе,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 подготавливать материал для резьбы,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 изготовлять резчицкий инструмент,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 затачивать и править инструмент,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 использовать вспомогательный электроинструмент и другое оборудование,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 выполнять контурную резьбу по дереву,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-  выполнять резьбу смешанного типа.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Тематический план элективного курса « Основы художественной  резьбы  по  дереву»    </w:t>
      </w: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p w:rsidR="005B6902" w:rsidRDefault="005B6902" w:rsidP="005B6902">
      <w:pPr>
        <w:rPr>
          <w:sz w:val="32"/>
          <w:szCs w:val="32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3"/>
        <w:gridCol w:w="2251"/>
        <w:gridCol w:w="9"/>
        <w:gridCol w:w="2262"/>
        <w:gridCol w:w="2205"/>
      </w:tblGrid>
      <w:tr w:rsidR="005B6902" w:rsidTr="005B6902"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</w:t>
            </w:r>
          </w:p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Тема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</w:t>
            </w:r>
          </w:p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часов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Теоретические </w:t>
            </w:r>
          </w:p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Практические </w:t>
            </w:r>
          </w:p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Занятия</w:t>
            </w:r>
          </w:p>
        </w:tc>
      </w:tr>
      <w:tr w:rsidR="005B6902" w:rsidTr="005B6902"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Вводное занятие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1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02" w:rsidRDefault="005B6902">
            <w:pPr>
              <w:rPr>
                <w:sz w:val="32"/>
                <w:szCs w:val="32"/>
              </w:rPr>
            </w:pPr>
          </w:p>
        </w:tc>
      </w:tr>
      <w:tr w:rsidR="005B6902" w:rsidTr="005B6902"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Общие сведения о резьбе и ее видах. Общие правила безопасности при резьбе по дереву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2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1</w:t>
            </w:r>
          </w:p>
        </w:tc>
      </w:tr>
      <w:tr w:rsidR="005B6902" w:rsidTr="005B6902"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Подготовка древесины под резьбу. Инструмент для резьбы.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4              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3</w:t>
            </w:r>
          </w:p>
        </w:tc>
      </w:tr>
      <w:tr w:rsidR="005B6902" w:rsidTr="005B6902"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Композиция из простейших геометрических фигур. Резание древесины. Приспособления и оборудование для резания древесины.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6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5</w:t>
            </w:r>
          </w:p>
        </w:tc>
      </w:tr>
      <w:tr w:rsidR="005B6902" w:rsidTr="005B6902"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Резьба геометрического, растительного или смешанного орнамента.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4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3</w:t>
            </w:r>
          </w:p>
        </w:tc>
      </w:tr>
      <w:tr w:rsidR="005B6902" w:rsidTr="005B6902"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Выполнение резьбы с созданием анималистических изображений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зверей, птиц и т.д.)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6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5</w:t>
            </w:r>
          </w:p>
        </w:tc>
      </w:tr>
      <w:tr w:rsidR="005B6902" w:rsidTr="005B6902"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Выполнение контурной резьбы произвольной тематики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творческая работа)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10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9</w:t>
            </w:r>
          </w:p>
        </w:tc>
      </w:tr>
      <w:tr w:rsidR="005B6902" w:rsidTr="005B6902">
        <w:trPr>
          <w:trHeight w:val="500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902" w:rsidRDefault="005B6902">
            <w:pPr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Заключительное занятие. Подведение итогов работы за год.</w:t>
            </w:r>
            <w:r>
              <w:rPr>
                <w:sz w:val="32"/>
                <w:szCs w:val="32"/>
              </w:rPr>
              <w:br/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02" w:rsidRDefault="005B6902">
            <w:pPr>
              <w:rPr>
                <w:sz w:val="32"/>
                <w:szCs w:val="32"/>
              </w:rPr>
            </w:pPr>
          </w:p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02" w:rsidRDefault="005B6902">
            <w:pPr>
              <w:rPr>
                <w:sz w:val="32"/>
                <w:szCs w:val="32"/>
              </w:rPr>
            </w:pPr>
          </w:p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0.5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02" w:rsidRDefault="005B6902">
            <w:pPr>
              <w:rPr>
                <w:sz w:val="32"/>
                <w:szCs w:val="32"/>
              </w:rPr>
            </w:pPr>
          </w:p>
          <w:p w:rsidR="005B6902" w:rsidRDefault="005B6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0.5</w:t>
            </w:r>
          </w:p>
        </w:tc>
      </w:tr>
    </w:tbl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Итого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              34                          7.5                 26,5   </w:t>
      </w:r>
    </w:p>
    <w:p w:rsidR="005B6902" w:rsidRDefault="005B6902" w:rsidP="005B690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</w:t>
      </w:r>
    </w:p>
    <w:p w:rsidR="005B6902" w:rsidRDefault="005B6902" w:rsidP="005B6902">
      <w:pPr>
        <w:rPr>
          <w:sz w:val="28"/>
          <w:szCs w:val="28"/>
        </w:rPr>
      </w:pPr>
    </w:p>
    <w:p w:rsidR="005B6902" w:rsidRDefault="005B6902" w:rsidP="005B690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p w:rsidR="005B6902" w:rsidRDefault="005B6902" w:rsidP="005B690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Список используемой литературы:</w:t>
      </w: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  <w:r>
        <w:rPr>
          <w:sz w:val="36"/>
          <w:szCs w:val="36"/>
        </w:rPr>
        <w:t xml:space="preserve">Абросимова А.А., Каплан Н.И., </w:t>
      </w:r>
      <w:proofErr w:type="spellStart"/>
      <w:r>
        <w:rPr>
          <w:sz w:val="36"/>
          <w:szCs w:val="36"/>
        </w:rPr>
        <w:t>Митлянская</w:t>
      </w:r>
      <w:proofErr w:type="spellEnd"/>
      <w:r>
        <w:rPr>
          <w:sz w:val="36"/>
          <w:szCs w:val="36"/>
        </w:rPr>
        <w:t xml:space="preserve"> Т. Б. </w:t>
      </w:r>
      <w:proofErr w:type="spellStart"/>
      <w:r>
        <w:rPr>
          <w:sz w:val="36"/>
          <w:szCs w:val="36"/>
        </w:rPr>
        <w:t>Художественнаярезьба</w:t>
      </w:r>
      <w:proofErr w:type="spellEnd"/>
      <w:r>
        <w:rPr>
          <w:sz w:val="36"/>
          <w:szCs w:val="36"/>
        </w:rPr>
        <w:t xml:space="preserve"> по дереву, кости и рогу.— М.; Высшая школа. 1978. </w:t>
      </w: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Буриков</w:t>
      </w:r>
      <w:proofErr w:type="spellEnd"/>
      <w:r>
        <w:rPr>
          <w:sz w:val="36"/>
          <w:szCs w:val="36"/>
        </w:rPr>
        <w:t xml:space="preserve"> В. Г.,  Власов В. Н.   Домовая резьба. 1993г.</w:t>
      </w: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  <w:r>
        <w:rPr>
          <w:sz w:val="36"/>
          <w:szCs w:val="36"/>
        </w:rPr>
        <w:t>Афанасьев  А. Ф. Резчику по дереву. --- М; « Московский рабочий» 1989г.</w:t>
      </w: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  <w:r>
        <w:rPr>
          <w:sz w:val="36"/>
          <w:szCs w:val="36"/>
        </w:rPr>
        <w:t>Яковлев  И. И., Орлова Ю. Д.  Резьба по дереву  М., 1974.</w:t>
      </w: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  <w:r>
        <w:rPr>
          <w:sz w:val="36"/>
          <w:szCs w:val="36"/>
        </w:rPr>
        <w:t>Матвеева  Т. А. Мозаика и резьба по дереву.  М., 1981.</w:t>
      </w: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  <w:r>
        <w:rPr>
          <w:sz w:val="36"/>
          <w:szCs w:val="36"/>
        </w:rPr>
        <w:t xml:space="preserve">Федотов  Г. Волшебный мир дерева. --- М.; Просвещение.1987.   </w:t>
      </w: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</w:p>
    <w:p w:rsidR="005B6902" w:rsidRDefault="005B6902" w:rsidP="005B6902">
      <w:pPr>
        <w:rPr>
          <w:sz w:val="36"/>
          <w:szCs w:val="36"/>
        </w:rPr>
      </w:pPr>
    </w:p>
    <w:p w:rsidR="009740DA" w:rsidRDefault="009740DA"/>
    <w:sectPr w:rsidR="009740DA" w:rsidSect="006F7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7D36"/>
    <w:multiLevelType w:val="hybridMultilevel"/>
    <w:tmpl w:val="BF56CF80"/>
    <w:lvl w:ilvl="0" w:tplc="B5D41400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61D0"/>
    <w:rsid w:val="001B31AE"/>
    <w:rsid w:val="002961D0"/>
    <w:rsid w:val="005B6902"/>
    <w:rsid w:val="006F74BA"/>
    <w:rsid w:val="009740DA"/>
    <w:rsid w:val="009F60DA"/>
    <w:rsid w:val="00B3118A"/>
    <w:rsid w:val="00C1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3D718-F2EE-4FB2-ABC5-BCF4C704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2013-03-24T06:16:00Z</dcterms:created>
  <dcterms:modified xsi:type="dcterms:W3CDTF">2013-03-24T06:31:00Z</dcterms:modified>
</cp:coreProperties>
</file>