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58" w:rsidRDefault="00877758" w:rsidP="00877758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877758" w:rsidRPr="00586878" w:rsidRDefault="00877758" w:rsidP="00877758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86878">
        <w:rPr>
          <w:rFonts w:ascii="Arial" w:hAnsi="Arial" w:cs="Arial"/>
          <w:sz w:val="28"/>
          <w:szCs w:val="28"/>
          <w:u w:val="single"/>
        </w:rPr>
        <w:t>Тема «Снятие мерок для фартука» 5 класс</w:t>
      </w:r>
    </w:p>
    <w:p w:rsidR="00877758" w:rsidRDefault="00877758" w:rsidP="00877758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Цели урока:</w:t>
      </w:r>
    </w:p>
    <w:p w:rsidR="00877758" w:rsidRDefault="00877758" w:rsidP="0087775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Изучить правила снятия мерок. </w:t>
      </w:r>
    </w:p>
    <w:p w:rsidR="00877758" w:rsidRDefault="00877758" w:rsidP="0087775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Сформировать навыки по измерению фигуры человека (снятие мерок); </w:t>
      </w:r>
    </w:p>
    <w:p w:rsidR="00877758" w:rsidRDefault="00877758" w:rsidP="0087775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Развивать у учащихся пространственные представления о линиях, мысленно проводимых на фигуре человека через ориентирные точки; </w:t>
      </w:r>
    </w:p>
    <w:p w:rsidR="00877758" w:rsidRDefault="00877758" w:rsidP="0087775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Научить определять положение этих линий; </w:t>
      </w:r>
    </w:p>
    <w:p w:rsidR="00877758" w:rsidRDefault="00877758" w:rsidP="0087775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Воспитывать аккуратность и внимательность в работе (точность снятия мерок). </w:t>
      </w:r>
    </w:p>
    <w:p w:rsidR="00877758" w:rsidRDefault="00877758" w:rsidP="00877758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Задачи урока: </w:t>
      </w:r>
    </w:p>
    <w:p w:rsidR="00877758" w:rsidRDefault="00877758" w:rsidP="0087775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расширить кругозор учащихся при изучении исторического материала о фартуке;</w:t>
      </w:r>
    </w:p>
    <w:p w:rsidR="00877758" w:rsidRDefault="00877758" w:rsidP="0087775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повторить и обобщить знания учащихся по фартуку  Кубанских казаче</w:t>
      </w:r>
      <w:proofErr w:type="gramStart"/>
      <w:r>
        <w:rPr>
          <w:rFonts w:ascii="Arial" w:hAnsi="Arial" w:cs="Arial"/>
          <w:sz w:val="20"/>
          <w:szCs w:val="20"/>
        </w:rPr>
        <w:t>к(</w:t>
      </w:r>
      <w:proofErr w:type="gramEnd"/>
      <w:r>
        <w:rPr>
          <w:rFonts w:ascii="Arial" w:hAnsi="Arial" w:cs="Arial"/>
          <w:sz w:val="20"/>
          <w:szCs w:val="20"/>
        </w:rPr>
        <w:t xml:space="preserve">посещение краеведческого музея), его роль в современном мире; </w:t>
      </w:r>
    </w:p>
    <w:p w:rsidR="00877758" w:rsidRDefault="00877758" w:rsidP="0087775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приобщать учащихся к работе в коллективе.</w:t>
      </w:r>
    </w:p>
    <w:p w:rsidR="00877758" w:rsidRDefault="00877758" w:rsidP="00877758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Тип урока: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Урок усвоения нового материала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>Комбинированный.</w:t>
      </w:r>
    </w:p>
    <w:p w:rsidR="00877758" w:rsidRDefault="00877758" w:rsidP="00877758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Формы работы: 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фронтальная, групповая.</w:t>
      </w:r>
    </w:p>
    <w:p w:rsidR="00877758" w:rsidRDefault="00877758" w:rsidP="00877758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Методы обучения: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Объяснительно-иллюстративный, инструктаж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>проблемно-поисковый, самостоятельная(практическая) работа.</w:t>
      </w:r>
    </w:p>
    <w:p w:rsidR="00877758" w:rsidRDefault="00877758" w:rsidP="00877758">
      <w:pPr>
        <w:pStyle w:val="a3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Межпредметные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связи: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история (краеведение)</w:t>
      </w:r>
      <w:proofErr w:type="gramStart"/>
      <w:r>
        <w:rPr>
          <w:rFonts w:ascii="Arial" w:hAnsi="Arial" w:cs="Arial"/>
          <w:sz w:val="20"/>
          <w:szCs w:val="20"/>
        </w:rPr>
        <w:t>,м</w:t>
      </w:r>
      <w:proofErr w:type="gramEnd"/>
      <w:r>
        <w:rPr>
          <w:rFonts w:ascii="Arial" w:hAnsi="Arial" w:cs="Arial"/>
          <w:sz w:val="20"/>
          <w:szCs w:val="20"/>
        </w:rPr>
        <w:t>атематика.</w:t>
      </w:r>
    </w:p>
    <w:p w:rsidR="00877758" w:rsidRDefault="00877758" w:rsidP="00877758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Сохраняющие здоровье технологии 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валеологический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 компонент): 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Музыкальная терапия, физкультминутка.</w:t>
      </w:r>
    </w:p>
    <w:p w:rsidR="00877758" w:rsidRDefault="00877758" w:rsidP="00877758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Средства обучения: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Учебники, раздаточный материал (таблица с мерками, карточки-задания), магнитофон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 xml:space="preserve">компьютер, экран, проектор. </w:t>
      </w:r>
    </w:p>
    <w:p w:rsidR="00877758" w:rsidRDefault="00877758" w:rsidP="00877758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Наглядные пособия: 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образцы фартуков; манекен; русский народный костюм, презентация</w:t>
      </w:r>
    </w:p>
    <w:p w:rsidR="00877758" w:rsidRDefault="00877758" w:rsidP="00877758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Инструменты и приспособления: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сантиметровая лента и узкая тесьма (резинка</w:t>
      </w:r>
      <w:proofErr w:type="gramStart"/>
      <w:r>
        <w:rPr>
          <w:rFonts w:ascii="Arial" w:hAnsi="Arial" w:cs="Arial"/>
          <w:sz w:val="20"/>
          <w:szCs w:val="20"/>
        </w:rPr>
        <w:t>)д</w:t>
      </w:r>
      <w:proofErr w:type="gramEnd"/>
      <w:r>
        <w:rPr>
          <w:rFonts w:ascii="Arial" w:hAnsi="Arial" w:cs="Arial"/>
          <w:sz w:val="20"/>
          <w:szCs w:val="20"/>
        </w:rPr>
        <w:t>ля опоясывания талии – по 1 шт. на каждые две ученицы; рабочая тетрадь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.На экране высвечиваются новые слова</w:t>
      </w:r>
    </w:p>
    <w:p w:rsidR="00877758" w:rsidRDefault="00877758" w:rsidP="00877758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конструирование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это построение чертежа выкройки изделия; </w:t>
      </w:r>
    </w:p>
    <w:p w:rsidR="00877758" w:rsidRDefault="00877758" w:rsidP="00877758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манекен 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фигура в форме человеческого туловища для примерки и показа изделий;</w:t>
      </w:r>
    </w:p>
    <w:p w:rsidR="00877758" w:rsidRDefault="00877758" w:rsidP="00877758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мерки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это основные размеры фигуры человека, полученные путем ее измерения.</w:t>
      </w:r>
    </w:p>
    <w:p w:rsidR="00877758" w:rsidRDefault="00877758" w:rsidP="00877758">
      <w:pPr>
        <w:pStyle w:val="3"/>
        <w:jc w:val="center"/>
        <w:rPr>
          <w:sz w:val="20"/>
          <w:szCs w:val="20"/>
        </w:rPr>
      </w:pPr>
      <w:r>
        <w:t>Ход урока</w:t>
      </w:r>
    </w:p>
    <w:p w:rsidR="00877758" w:rsidRDefault="00877758" w:rsidP="00877758">
      <w:pPr>
        <w:pStyle w:val="3"/>
      </w:pPr>
      <w:r>
        <w:t>I. Организационный момент.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Проверка готовности учащихся к уроку. Отметить отсутствующих.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Какие разделы мы изучили с начала учебного года? </w:t>
      </w:r>
    </w:p>
    <w:p w:rsidR="00877758" w:rsidRDefault="00877758" w:rsidP="00877758">
      <w:pPr>
        <w:pStyle w:val="a3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Материаловедение</w:t>
      </w:r>
    </w:p>
    <w:p w:rsidR="00877758" w:rsidRDefault="00877758" w:rsidP="00877758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,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ручные работы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i/>
          <w:iCs/>
          <w:sz w:val="20"/>
          <w:szCs w:val="20"/>
        </w:rPr>
        <w:t>влажно-тепловыеработы</w:t>
      </w:r>
      <w:proofErr w:type="spellEnd"/>
      <w:r>
        <w:rPr>
          <w:b/>
          <w:bCs/>
          <w:i/>
          <w:iCs/>
          <w:sz w:val="20"/>
          <w:szCs w:val="20"/>
        </w:rPr>
        <w:t>, машиноведение</w:t>
      </w:r>
      <w:r>
        <w:rPr>
          <w:i/>
          <w:iCs/>
          <w:sz w:val="20"/>
          <w:szCs w:val="20"/>
        </w:rPr>
        <w:t xml:space="preserve">. 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основе знаний умений и навыков, полученных при изучении этих тем можно приступить к изучению раздела </w:t>
      </w:r>
      <w:r>
        <w:rPr>
          <w:b/>
          <w:bCs/>
          <w:i/>
          <w:iCs/>
          <w:sz w:val="20"/>
          <w:szCs w:val="20"/>
        </w:rPr>
        <w:t>технология изготовления рабочей одежды.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Этот раздел начинается с к</w:t>
      </w:r>
      <w:r>
        <w:rPr>
          <w:b/>
          <w:bCs/>
          <w:i/>
          <w:iCs/>
          <w:sz w:val="20"/>
          <w:szCs w:val="20"/>
        </w:rPr>
        <w:t>онструирования и моделирования рабочей одежды.</w:t>
      </w:r>
    </w:p>
    <w:p w:rsidR="00877758" w:rsidRDefault="00877758" w:rsidP="00877758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Тема урока: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.Снятие мерок для построения чертежа фартука.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Обозначаю цели и задачи урока.</w:t>
      </w:r>
    </w:p>
    <w:p w:rsidR="00877758" w:rsidRDefault="00877758" w:rsidP="00877758">
      <w:pPr>
        <w:pStyle w:val="3"/>
        <w:rPr>
          <w:sz w:val="20"/>
          <w:szCs w:val="20"/>
        </w:rPr>
      </w:pPr>
      <w:r>
        <w:t>II. Сообщение познавательных сведений.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Немного из истории фартука.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Фартук (передник) – широко распространенная и почти не изменяющаяся часть одежды с древних времен до наших дней.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Названия передников отмечаются в письменности с XVII в., более древние свидетельства касаются лишь слова передовик. </w:t>
      </w:r>
      <w:proofErr w:type="gramStart"/>
      <w:r>
        <w:rPr>
          <w:rFonts w:ascii="Arial" w:hAnsi="Arial" w:cs="Arial"/>
          <w:sz w:val="20"/>
          <w:szCs w:val="20"/>
        </w:rPr>
        <w:t xml:space="preserve">Значение 'передник 'сочетается со значениями 'завеса, занавес', 'разновидность одежды; деталь одежды', 'пояс'. </w:t>
      </w:r>
      <w:proofErr w:type="gramEnd"/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общеславянского глагола  </w:t>
      </w:r>
      <w:proofErr w:type="spellStart"/>
      <w:r>
        <w:rPr>
          <w:rFonts w:ascii="Arial" w:hAnsi="Arial" w:cs="Arial"/>
          <w:sz w:val="20"/>
          <w:szCs w:val="20"/>
        </w:rPr>
        <w:t>запинати</w:t>
      </w:r>
      <w:proofErr w:type="spellEnd"/>
      <w:r>
        <w:rPr>
          <w:rFonts w:ascii="Arial" w:hAnsi="Arial" w:cs="Arial"/>
          <w:sz w:val="20"/>
          <w:szCs w:val="20"/>
        </w:rPr>
        <w:t xml:space="preserve">  закрывать, задерживать' возникло название </w:t>
      </w:r>
      <w:proofErr w:type="spellStart"/>
      <w:r>
        <w:rPr>
          <w:rFonts w:ascii="Arial" w:hAnsi="Arial" w:cs="Arial"/>
          <w:sz w:val="20"/>
          <w:szCs w:val="20"/>
        </w:rPr>
        <w:t>запон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 xml:space="preserve">которое обозначает закрытый передник. 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Начиная с эпохи средневековья, фартук становился практически постоянной принадлежностью рабочей одежды. Повседневное платье во время работы следовало чем-то прикрывать. Фартук носили кузнецы  сапожники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>повара…Цеховые мастера считали фартук неотъемлемой частью своей профессиональной одежды.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концу XIX века фартук становится основой русского народного костюма. [4]</w:t>
      </w:r>
    </w:p>
    <w:p w:rsidR="00877758" w:rsidRDefault="00877758" w:rsidP="00877758">
      <w:pPr>
        <w:pStyle w:val="a3"/>
        <w:rPr>
          <w:b/>
          <w:bCs/>
          <w:i/>
          <w:iCs/>
          <w:sz w:val="20"/>
          <w:szCs w:val="20"/>
        </w:rPr>
      </w:pPr>
      <w:hyperlink r:id="rId5" w:history="1">
        <w:r>
          <w:rPr>
            <w:rStyle w:val="a4"/>
            <w:b/>
            <w:bCs/>
            <w:i/>
            <w:iCs/>
            <w:sz w:val="20"/>
            <w:szCs w:val="20"/>
          </w:rPr>
          <w:t>&lt;Приложение 1&gt;</w:t>
        </w:r>
      </w:hyperlink>
      <w:r>
        <w:rPr>
          <w:b/>
          <w:bCs/>
          <w:i/>
          <w:iCs/>
          <w:sz w:val="20"/>
          <w:szCs w:val="20"/>
        </w:rPr>
        <w:t xml:space="preserve"> (презентация)</w:t>
      </w:r>
    </w:p>
    <w:p w:rsidR="00877758" w:rsidRDefault="00877758" w:rsidP="00877758">
      <w:pPr>
        <w:pStyle w:val="a3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Фронтальный опрос 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 теме: “Передник Кубанской казачки конца XIX, начала XX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вв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”. Уроку предшествовала исследовательская  деятельность </w:t>
      </w:r>
      <w:proofErr w:type="gramStart"/>
      <w:r>
        <w:rPr>
          <w:rFonts w:ascii="Arial" w:hAnsi="Arial" w:cs="Arial"/>
          <w:sz w:val="20"/>
          <w:szCs w:val="20"/>
        </w:rPr>
        <w:t>:п</w:t>
      </w:r>
      <w:proofErr w:type="gramEnd"/>
      <w:r>
        <w:rPr>
          <w:rFonts w:ascii="Arial" w:hAnsi="Arial" w:cs="Arial"/>
          <w:sz w:val="20"/>
          <w:szCs w:val="20"/>
        </w:rPr>
        <w:t>осещение краеведческого  музея ;сбор информации из книг, интернета. [5], [6]</w:t>
      </w:r>
    </w:p>
    <w:p w:rsidR="00877758" w:rsidRDefault="00877758" w:rsidP="00877758">
      <w:pPr>
        <w:pStyle w:val="a3"/>
        <w:rPr>
          <w:b/>
          <w:bCs/>
          <w:i/>
          <w:iCs/>
          <w:sz w:val="20"/>
          <w:szCs w:val="20"/>
        </w:rPr>
      </w:pPr>
      <w:hyperlink r:id="rId6" w:history="1">
        <w:r>
          <w:rPr>
            <w:rStyle w:val="a4"/>
            <w:b/>
            <w:bCs/>
            <w:i/>
            <w:iCs/>
            <w:sz w:val="20"/>
            <w:szCs w:val="20"/>
          </w:rPr>
          <w:t>&lt;Рисунок 1&gt;,</w:t>
        </w:r>
      </w:hyperlink>
      <w:r>
        <w:rPr>
          <w:b/>
          <w:bCs/>
          <w:i/>
          <w:iCs/>
          <w:sz w:val="20"/>
          <w:szCs w:val="20"/>
        </w:rPr>
        <w:t xml:space="preserve"> </w:t>
      </w:r>
      <w:hyperlink r:id="rId7" w:history="1">
        <w:r>
          <w:rPr>
            <w:rStyle w:val="a4"/>
            <w:b/>
            <w:bCs/>
            <w:i/>
            <w:iCs/>
            <w:sz w:val="20"/>
            <w:szCs w:val="20"/>
          </w:rPr>
          <w:t>&lt;Рисунок</w:t>
        </w:r>
        <w:proofErr w:type="gramStart"/>
        <w:r>
          <w:rPr>
            <w:rStyle w:val="a4"/>
            <w:b/>
            <w:bCs/>
            <w:i/>
            <w:iCs/>
            <w:sz w:val="20"/>
            <w:szCs w:val="20"/>
          </w:rPr>
          <w:t>2</w:t>
        </w:r>
        <w:proofErr w:type="gramEnd"/>
        <w:r>
          <w:rPr>
            <w:rStyle w:val="a4"/>
            <w:b/>
            <w:bCs/>
            <w:i/>
            <w:iCs/>
            <w:sz w:val="20"/>
            <w:szCs w:val="20"/>
          </w:rPr>
          <w:t>&gt;.</w:t>
        </w:r>
      </w:hyperlink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Посмотрите на русский народный костюм на манекене. Давайте поговорим об истории русского костюма.</w:t>
      </w:r>
    </w:p>
    <w:p w:rsidR="00877758" w:rsidRDefault="00877758" w:rsidP="00877758">
      <w:pPr>
        <w:pStyle w:val="a3"/>
        <w:rPr>
          <w:b/>
          <w:bCs/>
          <w:i/>
          <w:iCs/>
          <w:sz w:val="20"/>
          <w:szCs w:val="20"/>
        </w:rPr>
      </w:pPr>
      <w:hyperlink r:id="rId8" w:history="1">
        <w:r>
          <w:rPr>
            <w:rStyle w:val="a4"/>
            <w:b/>
            <w:bCs/>
            <w:i/>
            <w:iCs/>
            <w:sz w:val="20"/>
            <w:szCs w:val="20"/>
          </w:rPr>
          <w:t xml:space="preserve">&lt; Приложение 3&gt; </w:t>
        </w:r>
      </w:hyperlink>
      <w:proofErr w:type="gramStart"/>
      <w:r>
        <w:rPr>
          <w:b/>
          <w:bCs/>
          <w:i/>
          <w:iCs/>
          <w:sz w:val="20"/>
          <w:szCs w:val="20"/>
        </w:rPr>
        <w:t xml:space="preserve">( </w:t>
      </w:r>
      <w:proofErr w:type="gramEnd"/>
      <w:r>
        <w:rPr>
          <w:b/>
          <w:bCs/>
          <w:i/>
          <w:iCs/>
          <w:sz w:val="20"/>
          <w:szCs w:val="20"/>
        </w:rPr>
        <w:t>фото1, фото2)</w:t>
      </w:r>
    </w:p>
    <w:p w:rsidR="00877758" w:rsidRDefault="00877758" w:rsidP="00877758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– Из какой ткани изготавливался передник?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Он шился из различных тканей домашнего и фабричного производства: льняных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 xml:space="preserve">хлопчатобумажных, шелковых и шерстяных. </w:t>
      </w:r>
    </w:p>
    <w:p w:rsidR="00877758" w:rsidRDefault="00877758" w:rsidP="00877758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– Из какой ткани изготавливался праздничный передник?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Праздничные передники шились из </w:t>
      </w:r>
      <w:r>
        <w:rPr>
          <w:rFonts w:ascii="Arial" w:hAnsi="Arial" w:cs="Arial"/>
          <w:b/>
          <w:bCs/>
          <w:sz w:val="20"/>
          <w:szCs w:val="20"/>
        </w:rPr>
        <w:t xml:space="preserve">белой  </w:t>
      </w:r>
      <w:r>
        <w:rPr>
          <w:rFonts w:ascii="Arial" w:hAnsi="Arial" w:cs="Arial"/>
          <w:sz w:val="20"/>
          <w:szCs w:val="20"/>
        </w:rPr>
        <w:t>льняной, хлопчатобумажной ткани домашнего производства, богато украшались  лентами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>полосами цветной ткани, вышивкой красного цвета с растительной символикой и геометрическими фигурами и т. д., декорировались.</w:t>
      </w:r>
    </w:p>
    <w:p w:rsidR="00877758" w:rsidRDefault="00877758" w:rsidP="00877758">
      <w:pPr>
        <w:pStyle w:val="a3"/>
        <w:rPr>
          <w:b/>
          <w:bCs/>
          <w:i/>
          <w:iCs/>
          <w:sz w:val="20"/>
          <w:szCs w:val="20"/>
        </w:rPr>
      </w:pPr>
      <w:hyperlink r:id="rId9" w:history="1">
        <w:r>
          <w:rPr>
            <w:rStyle w:val="a4"/>
            <w:b/>
            <w:bCs/>
            <w:i/>
            <w:iCs/>
            <w:sz w:val="20"/>
            <w:szCs w:val="20"/>
          </w:rPr>
          <w:t>&lt;Рисунок 3&gt;</w:t>
        </w:r>
      </w:hyperlink>
    </w:p>
    <w:p w:rsidR="00877758" w:rsidRDefault="00877758" w:rsidP="00877758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– Из какой ткани изготавливался будничный передник?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Будничные передники изготавливались из более грубого холста, чем праздничные, и обычно не орнаментировались. </w:t>
      </w:r>
    </w:p>
    <w:p w:rsidR="00877758" w:rsidRDefault="00877758" w:rsidP="00877758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– Как назывался передник на проймах с рукавами?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Занавеска, </w:t>
      </w:r>
      <w:proofErr w:type="spellStart"/>
      <w:r>
        <w:rPr>
          <w:rFonts w:ascii="Arial" w:hAnsi="Arial" w:cs="Arial"/>
          <w:sz w:val="20"/>
          <w:szCs w:val="20"/>
        </w:rPr>
        <w:t>запон</w:t>
      </w:r>
      <w:proofErr w:type="spellEnd"/>
      <w:r>
        <w:rPr>
          <w:rFonts w:ascii="Arial" w:hAnsi="Arial" w:cs="Arial"/>
          <w:sz w:val="20"/>
          <w:szCs w:val="20"/>
        </w:rPr>
        <w:t xml:space="preserve">, запаска, </w:t>
      </w:r>
      <w:proofErr w:type="spellStart"/>
      <w:r>
        <w:rPr>
          <w:rFonts w:ascii="Arial" w:hAnsi="Arial" w:cs="Arial"/>
          <w:sz w:val="20"/>
          <w:szCs w:val="20"/>
        </w:rPr>
        <w:t>завеска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Заборная занавеска – женский передник с плечами, короткой спинкой, рукавами.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Завеска</w:t>
      </w:r>
      <w:proofErr w:type="spellEnd"/>
      <w:r>
        <w:rPr>
          <w:rFonts w:ascii="Arial" w:hAnsi="Arial" w:cs="Arial"/>
          <w:sz w:val="20"/>
          <w:szCs w:val="20"/>
        </w:rPr>
        <w:t xml:space="preserve"> – передник, принадлежность женского праздничного и будничного костюма. Передник шился с рукавами или широкими проймами. Заднее полотнище могло быть коротким или длинным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 xml:space="preserve">Переднее полотнище достигало колен. Вырез для головы имел прямоугольную или овальную форму. 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Запон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туникообразные</w:t>
      </w:r>
      <w:proofErr w:type="spellEnd"/>
      <w:r>
        <w:rPr>
          <w:rFonts w:ascii="Arial" w:hAnsi="Arial" w:cs="Arial"/>
          <w:sz w:val="20"/>
          <w:szCs w:val="20"/>
        </w:rPr>
        <w:t xml:space="preserve">  занавески шились из одного полотнища ткани, перегнутого по утку и сшитого по бокам до пройм.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Занавески на кокетке выкраивались </w:t>
      </w:r>
      <w:proofErr w:type="spellStart"/>
      <w:r>
        <w:rPr>
          <w:rFonts w:ascii="Arial" w:hAnsi="Arial" w:cs="Arial"/>
          <w:sz w:val="20"/>
          <w:szCs w:val="20"/>
        </w:rPr>
        <w:t>иначе</w:t>
      </w:r>
      <w:proofErr w:type="gramStart"/>
      <w:r>
        <w:rPr>
          <w:rFonts w:ascii="Arial" w:hAnsi="Arial" w:cs="Arial"/>
          <w:sz w:val="20"/>
          <w:szCs w:val="20"/>
        </w:rPr>
        <w:t>:к</w:t>
      </w:r>
      <w:proofErr w:type="gramEnd"/>
      <w:r>
        <w:rPr>
          <w:rFonts w:ascii="Arial" w:hAnsi="Arial" w:cs="Arial"/>
          <w:sz w:val="20"/>
          <w:szCs w:val="20"/>
        </w:rPr>
        <w:t>ороткий</w:t>
      </w:r>
      <w:proofErr w:type="spellEnd"/>
      <w:r>
        <w:rPr>
          <w:rFonts w:ascii="Arial" w:hAnsi="Arial" w:cs="Arial"/>
          <w:sz w:val="20"/>
          <w:szCs w:val="20"/>
        </w:rPr>
        <w:t xml:space="preserve"> кусок ткани сгибался по утку ,скреплялся по бокам, оставляя пространство для вшивания прямого или зауженного к запястью рукава. К передней части кокетки подшивалось широкое полотнище ткани, которое собиралось на сборку.</w:t>
      </w:r>
    </w:p>
    <w:p w:rsidR="00877758" w:rsidRDefault="00877758" w:rsidP="00877758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– Как назывался передник, повязывавшийся на талии?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ПЕРЕДНИЦА, ФАРТУК.</w:t>
      </w:r>
    </w:p>
    <w:p w:rsidR="00877758" w:rsidRDefault="00877758" w:rsidP="00877758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– Как назывался передник с  нагрудником?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ЗАПОН С НАГРУДКОЙ. 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Занавески были девичьей и женской одеждой русских крестьянок. Они широко бытовали в Тульской, Калужской, Рязанской  губерниях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>Девушки надевали занавески на рубахи или на сарафаны, в тех районах, где сарафаны были девичьей одеждой, замужние женщины – поверх рубахи и поневы. Традиционный фартук сохранялся в качестве праздничного одеяния вплоть до середины прошлого века.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наше время фартуки могут иметь различное назначение: повседневные, нарядные, мужские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>женские,  детские.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Основные требования, которые предъявляются к фартукам и, конечно, ко всей современной одежде,– утилитарность (практичность), эстетичность.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выполнении домашних работ по уборке квартиры или приготовлению пищи обычно надевают фартук и повязывают косынку. 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изготовлении фартуков можно проявить свою фантазию и индивидуальность.</w:t>
      </w:r>
    </w:p>
    <w:p w:rsidR="00877758" w:rsidRDefault="00877758" w:rsidP="00877758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– Какие ткани мы изучали в этом учебном году?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Натуральные ткани растительного происхождения: хлопчатобумажные, льняные.</w:t>
      </w:r>
    </w:p>
    <w:p w:rsidR="00877758" w:rsidRDefault="00877758" w:rsidP="00877758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– Какими свойствами обладают эти ткани?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Х/б ткани обладают хорошей гигроскопичностью и воздухопроницаемостью.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Льняные ткани обладают высокой гигроскопичностью средней воздухопроницаемостью.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Благодаря этим свойствам, ткани растительного происхождения используют для изготовления постельного белья, бытовой одежды.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Фартуки шьют из хлопчатобумажной или льняной ткани, однотонной или с рисунком. Для работы с пищевыми продуктами фартук и косынку рекомендуется изготавливать из ткани – белой или светлых тонов; для уборки помещения – из более темной и плотной. Эти ткани хорошо стираются и утюжатся.</w:t>
      </w:r>
    </w:p>
    <w:p w:rsidR="00877758" w:rsidRDefault="00877758" w:rsidP="00877758">
      <w:pPr>
        <w:pStyle w:val="3"/>
        <w:rPr>
          <w:sz w:val="20"/>
          <w:szCs w:val="20"/>
        </w:rPr>
      </w:pPr>
      <w:r>
        <w:t>III. Снятие мерок.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построения чертежа изделия необходимо снимать мерки с фигуры человека. Мерки надо снимать точно, иначе чертёж получится неправильным, и сшитое по нему изделие будет плохо сидеть на фигуре.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снятия мерок служит сантиметровая  лента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 xml:space="preserve">Изобрел её в </w:t>
      </w:r>
      <w:smartTag w:uri="urn:schemas-microsoft-com:office:smarttags" w:element="metricconverter">
        <w:smartTagPr>
          <w:attr w:name="ProductID" w:val="1810 г"/>
        </w:smartTagPr>
        <w:r>
          <w:rPr>
            <w:rFonts w:ascii="Arial" w:hAnsi="Arial" w:cs="Arial"/>
            <w:sz w:val="20"/>
            <w:szCs w:val="20"/>
          </w:rPr>
          <w:t>1810 г</w:t>
        </w:r>
      </w:smartTag>
      <w:r>
        <w:rPr>
          <w:rFonts w:ascii="Arial" w:hAnsi="Arial" w:cs="Arial"/>
          <w:sz w:val="20"/>
          <w:szCs w:val="20"/>
        </w:rPr>
        <w:t xml:space="preserve">. французский портной. 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Изготавливается лента из полотна или  клеенки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 xml:space="preserve">Длина её </w:t>
      </w:r>
      <w:smartTag w:uri="urn:schemas-microsoft-com:office:smarttags" w:element="metricconverter">
        <w:smartTagPr>
          <w:attr w:name="ProductID" w:val="150 см"/>
        </w:smartTagPr>
        <w:r>
          <w:rPr>
            <w:rFonts w:ascii="Arial" w:hAnsi="Arial" w:cs="Arial"/>
            <w:sz w:val="20"/>
            <w:szCs w:val="20"/>
          </w:rPr>
          <w:t>150 см</w:t>
        </w:r>
      </w:smartTag>
      <w:r>
        <w:rPr>
          <w:rFonts w:ascii="Arial" w:hAnsi="Arial" w:cs="Arial"/>
          <w:sz w:val="20"/>
          <w:szCs w:val="20"/>
        </w:rPr>
        <w:t xml:space="preserve">., ширина –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Arial" w:hAnsi="Arial" w:cs="Arial"/>
            <w:sz w:val="20"/>
            <w:szCs w:val="20"/>
          </w:rPr>
          <w:t>2 см</w:t>
        </w:r>
      </w:smartTag>
      <w:r>
        <w:rPr>
          <w:rFonts w:ascii="Arial" w:hAnsi="Arial" w:cs="Arial"/>
          <w:sz w:val="20"/>
          <w:szCs w:val="20"/>
        </w:rPr>
        <w:t>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концах ленты – металлические  заклепки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>предохраняющие от износа.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Чтобы избежать неточности при измерении, нужно пользоваться одной и той же сантиметровой лентой.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Используя манекен, объясняю учащимся, что для правильного снятия мерок нужно знать расположение основных точек и линий на фигуре человека.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облегчения снятия мерок на фигуре человека условно устанавливают характерные для всех людей ориентирные точки тела человека и через них проводятся условные линии.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Для того чтобы точно определить условные линии на фигуре человека, представим себе озеро с гладкой поверхностью воды. Из воды на берег выходит девочка – линия воды находится на </w:t>
      </w:r>
      <w:r>
        <w:rPr>
          <w:rFonts w:ascii="Arial" w:hAnsi="Arial" w:cs="Arial"/>
          <w:b/>
          <w:bCs/>
          <w:sz w:val="20"/>
          <w:szCs w:val="20"/>
        </w:rPr>
        <w:t>линии шеи</w:t>
      </w:r>
      <w:r>
        <w:rPr>
          <w:rFonts w:ascii="Arial" w:hAnsi="Arial" w:cs="Arial"/>
          <w:sz w:val="20"/>
          <w:szCs w:val="20"/>
        </w:rPr>
        <w:t xml:space="preserve"> (точки пересечения основания шеи и линии плеча); </w:t>
      </w:r>
    </w:p>
    <w:p w:rsidR="00877758" w:rsidRDefault="00877758" w:rsidP="0087775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Девочка остановилась, когда вода дошла до передних углов подмышечных впадин. По линии воды будет расположена </w:t>
      </w:r>
      <w:r>
        <w:rPr>
          <w:rFonts w:ascii="Arial" w:hAnsi="Arial" w:cs="Arial"/>
          <w:b/>
          <w:bCs/>
          <w:sz w:val="20"/>
          <w:szCs w:val="20"/>
        </w:rPr>
        <w:t>линия груди</w:t>
      </w:r>
      <w:r>
        <w:rPr>
          <w:rFonts w:ascii="Arial" w:hAnsi="Arial" w:cs="Arial"/>
          <w:sz w:val="20"/>
          <w:szCs w:val="20"/>
        </w:rPr>
        <w:t>.</w:t>
      </w:r>
    </w:p>
    <w:p w:rsidR="00877758" w:rsidRDefault="00877758" w:rsidP="0087775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Потом вода дошла до самого узкого места фигуры – это будет </w:t>
      </w:r>
      <w:r>
        <w:rPr>
          <w:rFonts w:ascii="Arial" w:hAnsi="Arial" w:cs="Arial"/>
          <w:b/>
          <w:bCs/>
          <w:sz w:val="20"/>
          <w:szCs w:val="20"/>
        </w:rPr>
        <w:t>линия талии</w:t>
      </w:r>
      <w:r>
        <w:rPr>
          <w:rFonts w:ascii="Arial" w:hAnsi="Arial" w:cs="Arial"/>
          <w:sz w:val="20"/>
          <w:szCs w:val="20"/>
        </w:rPr>
        <w:t>.</w:t>
      </w:r>
    </w:p>
    <w:p w:rsidR="00877758" w:rsidRDefault="00877758" w:rsidP="0087775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12 – </w:t>
      </w:r>
      <w:smartTag w:uri="urn:schemas-microsoft-com:office:smarttags" w:element="metricconverter">
        <w:smartTagPr>
          <w:attr w:name="ProductID" w:val="14 см"/>
        </w:smartTagPr>
        <w:r>
          <w:rPr>
            <w:rFonts w:ascii="Arial" w:hAnsi="Arial" w:cs="Arial"/>
            <w:sz w:val="20"/>
            <w:szCs w:val="20"/>
          </w:rPr>
          <w:t>14 см</w:t>
        </w:r>
      </w:smartTag>
      <w:r>
        <w:rPr>
          <w:rFonts w:ascii="Arial" w:hAnsi="Arial" w:cs="Arial"/>
          <w:sz w:val="20"/>
          <w:szCs w:val="20"/>
        </w:rPr>
        <w:t xml:space="preserve">. ниже линии талии будет располагаться </w:t>
      </w:r>
      <w:r>
        <w:rPr>
          <w:rFonts w:ascii="Arial" w:hAnsi="Arial" w:cs="Arial"/>
          <w:b/>
          <w:bCs/>
          <w:sz w:val="20"/>
          <w:szCs w:val="20"/>
        </w:rPr>
        <w:t>линия бедер</w:t>
      </w:r>
      <w:r>
        <w:rPr>
          <w:rFonts w:ascii="Arial" w:hAnsi="Arial" w:cs="Arial"/>
          <w:sz w:val="20"/>
          <w:szCs w:val="20"/>
        </w:rPr>
        <w:t>.</w:t>
      </w:r>
    </w:p>
    <w:p w:rsidR="00877758" w:rsidRDefault="00877758" w:rsidP="0087775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уровне середины колена проходит </w:t>
      </w:r>
      <w:r>
        <w:rPr>
          <w:rFonts w:ascii="Arial" w:hAnsi="Arial" w:cs="Arial"/>
          <w:b/>
          <w:bCs/>
          <w:sz w:val="20"/>
          <w:szCs w:val="20"/>
        </w:rPr>
        <w:t>линия колен</w:t>
      </w:r>
      <w:r>
        <w:rPr>
          <w:rFonts w:ascii="Arial" w:hAnsi="Arial" w:cs="Arial"/>
          <w:sz w:val="20"/>
          <w:szCs w:val="20"/>
        </w:rPr>
        <w:t>. [3]</w:t>
      </w:r>
    </w:p>
    <w:p w:rsidR="00877758" w:rsidRDefault="00877758" w:rsidP="00877758">
      <w:pPr>
        <w:pStyle w:val="a3"/>
        <w:rPr>
          <w:b/>
          <w:bCs/>
          <w:i/>
          <w:iCs/>
          <w:sz w:val="20"/>
          <w:szCs w:val="20"/>
        </w:rPr>
      </w:pPr>
      <w:hyperlink r:id="rId10" w:history="1">
        <w:r>
          <w:rPr>
            <w:rStyle w:val="a4"/>
            <w:b/>
            <w:bCs/>
            <w:i/>
            <w:iCs/>
            <w:sz w:val="20"/>
            <w:szCs w:val="20"/>
          </w:rPr>
          <w:t xml:space="preserve">&lt;Приложение 2&gt; </w:t>
        </w:r>
      </w:hyperlink>
      <w:r>
        <w:rPr>
          <w:b/>
          <w:bCs/>
          <w:i/>
          <w:iCs/>
          <w:sz w:val="20"/>
          <w:szCs w:val="20"/>
        </w:rPr>
        <w:t>&lt;Приложение 2.1&gt;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подготовке к изготовлению выкроек измеряют фигуру по этим линиям. 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Мерки снимают по определенным правилам.</w:t>
      </w:r>
    </w:p>
    <w:p w:rsidR="00877758" w:rsidRDefault="00877758" w:rsidP="00877758">
      <w:pPr>
        <w:pStyle w:val="a3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При снятии мерок нужно помнить следующие правила:</w:t>
      </w:r>
    </w:p>
    <w:p w:rsidR="00877758" w:rsidRDefault="00877758" w:rsidP="0087775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Мерки снимают по правой стороне фигуры.</w:t>
      </w:r>
    </w:p>
    <w:p w:rsidR="00877758" w:rsidRDefault="00877758" w:rsidP="0087775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Талию предварительно опоясывают шнурком.</w:t>
      </w:r>
    </w:p>
    <w:p w:rsidR="00877758" w:rsidRDefault="00877758" w:rsidP="0087775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снятии мерок измеряемый должен стоять прямо без напряжения.</w:t>
      </w:r>
    </w:p>
    <w:p w:rsidR="00877758" w:rsidRDefault="00877758" w:rsidP="0087775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Мерки снимаются сантиметровой лентой. При измерении, сантиметровую ленту не следует натягивать или ослаблять. На </w:t>
      </w:r>
      <w:proofErr w:type="gramStart"/>
      <w:r>
        <w:rPr>
          <w:rFonts w:ascii="Arial" w:hAnsi="Arial" w:cs="Arial"/>
          <w:sz w:val="20"/>
          <w:szCs w:val="20"/>
        </w:rPr>
        <w:t>измеряемом</w:t>
      </w:r>
      <w:proofErr w:type="gramEnd"/>
      <w:r>
        <w:rPr>
          <w:rFonts w:ascii="Arial" w:hAnsi="Arial" w:cs="Arial"/>
          <w:sz w:val="20"/>
          <w:szCs w:val="20"/>
        </w:rPr>
        <w:t xml:space="preserve"> должна быть легкая одежда.</w:t>
      </w:r>
    </w:p>
    <w:p w:rsidR="00877758" w:rsidRDefault="00877758" w:rsidP="0087775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Мерки длин записываются </w:t>
      </w:r>
      <w:r>
        <w:rPr>
          <w:rFonts w:ascii="Arial" w:hAnsi="Arial" w:cs="Arial"/>
          <w:b/>
          <w:bCs/>
          <w:sz w:val="20"/>
          <w:szCs w:val="20"/>
        </w:rPr>
        <w:t>полностью</w:t>
      </w:r>
      <w:r>
        <w:rPr>
          <w:rFonts w:ascii="Arial" w:hAnsi="Arial" w:cs="Arial"/>
          <w:sz w:val="20"/>
          <w:szCs w:val="20"/>
        </w:rPr>
        <w:t xml:space="preserve">. Мерки ширины и обхватов записываются </w:t>
      </w:r>
      <w:r>
        <w:rPr>
          <w:rFonts w:ascii="Arial" w:hAnsi="Arial" w:cs="Arial"/>
          <w:b/>
          <w:bCs/>
          <w:sz w:val="20"/>
          <w:szCs w:val="20"/>
        </w:rPr>
        <w:t>в половинном размере</w:t>
      </w:r>
      <w:r>
        <w:rPr>
          <w:rFonts w:ascii="Arial" w:hAnsi="Arial" w:cs="Arial"/>
          <w:sz w:val="20"/>
          <w:szCs w:val="20"/>
        </w:rPr>
        <w:t>, так как чертеж строят на одну половину фигуры.</w:t>
      </w:r>
    </w:p>
    <w:p w:rsidR="00877758" w:rsidRDefault="00877758" w:rsidP="00877758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Физкультминутка</w:t>
      </w:r>
    </w:p>
    <w:p w:rsidR="00877758" w:rsidRDefault="00877758" w:rsidP="00877758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Упражнения </w:t>
      </w:r>
    </w:p>
    <w:p w:rsidR="00877758" w:rsidRDefault="00877758" w:rsidP="00877758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Откинуться на спинку стула, выпрямить ноги вперёд, руки опущены. Опустить голову, закрыть глаза, расслабиться (15-20 сек.).</w:t>
      </w:r>
    </w:p>
    <w:p w:rsidR="00877758" w:rsidRDefault="00877758" w:rsidP="00877758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Исходное положение (и.п.) – сидя на стуле, </w:t>
      </w:r>
      <w:proofErr w:type="gramStart"/>
      <w:r>
        <w:rPr>
          <w:rFonts w:ascii="Arial" w:hAnsi="Arial" w:cs="Arial"/>
          <w:sz w:val="20"/>
          <w:szCs w:val="20"/>
        </w:rPr>
        <w:t>руки</w:t>
      </w:r>
      <w:proofErr w:type="gramEnd"/>
      <w:r>
        <w:rPr>
          <w:rFonts w:ascii="Arial" w:hAnsi="Arial" w:cs="Arial"/>
          <w:sz w:val="20"/>
          <w:szCs w:val="20"/>
        </w:rPr>
        <w:t xml:space="preserve"> вниз, голова опущена. 1-2 – руки за голову, пальцы переплетены, прогнуться, откинув голову назад, – 3-4 – и.п. (Темп медленный, повторить 3-4 раза).</w:t>
      </w:r>
    </w:p>
    <w:p w:rsidR="00877758" w:rsidRDefault="00877758" w:rsidP="00877758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И.П. – сидя на стуле, руки на поясе. 1 – руки к плечам, кисть в кулак; 2 – руки вверх, потянуться, кисти выпрямить; 3 – руки к плечам, кисти в кулак; 4 – “уронить” </w:t>
      </w:r>
      <w:proofErr w:type="gramStart"/>
      <w:r>
        <w:rPr>
          <w:rFonts w:ascii="Arial" w:hAnsi="Arial" w:cs="Arial"/>
          <w:sz w:val="20"/>
          <w:szCs w:val="20"/>
        </w:rPr>
        <w:t>руки</w:t>
      </w:r>
      <w:proofErr w:type="gramEnd"/>
      <w:r>
        <w:rPr>
          <w:rFonts w:ascii="Arial" w:hAnsi="Arial" w:cs="Arial"/>
          <w:sz w:val="20"/>
          <w:szCs w:val="20"/>
        </w:rPr>
        <w:t xml:space="preserve"> вниз (Темп медленный, повторить 3-4 раза).</w:t>
      </w:r>
    </w:p>
    <w:p w:rsidR="00877758" w:rsidRDefault="00877758" w:rsidP="00877758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И.П. – сидя на стуле, руки опущены. 1-2 – поднять плечи, пытаясь коснуться мочек ушей; 3-4 – опустить. (Темп средний, повторить 4-6 раз).</w:t>
      </w:r>
    </w:p>
    <w:p w:rsidR="00877758" w:rsidRDefault="00877758" w:rsidP="00877758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И.П. – сидя на стуле, </w:t>
      </w:r>
      <w:proofErr w:type="gramStart"/>
      <w:r>
        <w:rPr>
          <w:rFonts w:ascii="Arial" w:hAnsi="Arial" w:cs="Arial"/>
          <w:sz w:val="20"/>
          <w:szCs w:val="20"/>
        </w:rPr>
        <w:t>руки</w:t>
      </w:r>
      <w:proofErr w:type="gramEnd"/>
      <w:r>
        <w:rPr>
          <w:rFonts w:ascii="Arial" w:hAnsi="Arial" w:cs="Arial"/>
          <w:sz w:val="20"/>
          <w:szCs w:val="20"/>
        </w:rPr>
        <w:t xml:space="preserve"> на поясе. 1-2 – два пружинистых наклона влево, рукой коснуться поля; 3-4 – и.п. То же вправо (Темп средний, повторить 3-4 раза).</w:t>
      </w:r>
    </w:p>
    <w:p w:rsidR="00877758" w:rsidRDefault="00877758" w:rsidP="00877758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И.П. – сидя на стуле, руки опущены, ноги, согнутые в коленях, поставить на пол. 1-2 – поднять пятки, опустить; 3-4 – поднять носки, опустить (Темп средний, повторить 3-4 раза).</w:t>
      </w:r>
      <w:proofErr w:type="gramEnd"/>
    </w:p>
    <w:p w:rsidR="00877758" w:rsidRDefault="00877758" w:rsidP="00877758">
      <w:pPr>
        <w:pStyle w:val="a3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Текущий инструктаж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Показываю на ученице приемы снятия  мерок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>сначала снимаем мерки обхватов (</w:t>
      </w:r>
      <w:proofErr w:type="spellStart"/>
      <w:r>
        <w:rPr>
          <w:rFonts w:ascii="Arial" w:hAnsi="Arial" w:cs="Arial"/>
          <w:sz w:val="20"/>
          <w:szCs w:val="20"/>
        </w:rPr>
        <w:t>полуобхватов</w:t>
      </w:r>
      <w:proofErr w:type="spellEnd"/>
      <w:r>
        <w:rPr>
          <w:rFonts w:ascii="Arial" w:hAnsi="Arial" w:cs="Arial"/>
          <w:sz w:val="20"/>
          <w:szCs w:val="20"/>
        </w:rPr>
        <w:t xml:space="preserve"> ),затем мерки длины. Записываются мерки в той последовательности, в которой они снимались. </w:t>
      </w:r>
    </w:p>
    <w:p w:rsidR="00877758" w:rsidRDefault="00877758" w:rsidP="00877758">
      <w:pPr>
        <w:pStyle w:val="3"/>
        <w:rPr>
          <w:sz w:val="20"/>
          <w:szCs w:val="20"/>
        </w:rPr>
      </w:pPr>
      <w:r>
        <w:t>IV. Практическая работа: “Снятие мерок”.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 время практической работы звучит музыка релаксации  (</w:t>
      </w:r>
      <w:proofErr w:type="spellStart"/>
      <w:r>
        <w:rPr>
          <w:rFonts w:ascii="Arial" w:hAnsi="Arial" w:cs="Arial"/>
          <w:sz w:val="20"/>
          <w:szCs w:val="20"/>
        </w:rPr>
        <w:t>валеологический</w:t>
      </w:r>
      <w:proofErr w:type="spellEnd"/>
      <w:r>
        <w:rPr>
          <w:rFonts w:ascii="Arial" w:hAnsi="Arial" w:cs="Arial"/>
          <w:sz w:val="20"/>
          <w:szCs w:val="20"/>
        </w:rPr>
        <w:t xml:space="preserve">  компонент) </w:t>
      </w:r>
    </w:p>
    <w:p w:rsidR="00877758" w:rsidRDefault="00877758" w:rsidP="00877758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Работа выполняется в виде игры </w:t>
      </w:r>
      <w:r>
        <w:rPr>
          <w:rFonts w:ascii="Arial" w:hAnsi="Arial" w:cs="Arial"/>
          <w:b/>
          <w:bCs/>
          <w:sz w:val="20"/>
          <w:szCs w:val="20"/>
        </w:rPr>
        <w:t>“Ателье мод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заказчик и приемщик заказа).</w:t>
      </w:r>
    </w:p>
    <w:p w:rsidR="00877758" w:rsidRDefault="00877758" w:rsidP="00877758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Практическую работу по снятию мерок проводим по партам, т. е. по 2 ученицы: первая снимает мерки (приёмщик заказа) со второй (заказчик) и записывает их (в таблицу “Мерки” [1], в графу “Мои мерки” для заказчика). </w:t>
      </w:r>
      <w:proofErr w:type="gramEnd"/>
    </w:p>
    <w:p w:rsidR="00877758" w:rsidRDefault="00877758" w:rsidP="00877758">
      <w:pPr>
        <w:pStyle w:val="a3"/>
        <w:ind w:left="720"/>
        <w:rPr>
          <w:b/>
          <w:bCs/>
          <w:i/>
          <w:iCs/>
          <w:sz w:val="20"/>
          <w:szCs w:val="20"/>
        </w:rPr>
      </w:pPr>
      <w:hyperlink r:id="rId11" w:history="1">
        <w:r>
          <w:rPr>
            <w:rStyle w:val="a4"/>
            <w:b/>
            <w:bCs/>
            <w:i/>
            <w:iCs/>
            <w:sz w:val="20"/>
            <w:szCs w:val="20"/>
          </w:rPr>
          <w:t xml:space="preserve">&lt;Приложение 2&gt; </w:t>
        </w:r>
      </w:hyperlink>
      <w:r>
        <w:rPr>
          <w:b/>
          <w:bCs/>
          <w:i/>
          <w:iCs/>
          <w:sz w:val="20"/>
          <w:szCs w:val="20"/>
        </w:rPr>
        <w:t>&lt;Приложение 2.2&gt; (раздаточный материал)</w:t>
      </w:r>
    </w:p>
    <w:p w:rsidR="00877758" w:rsidRDefault="00877758" w:rsidP="00877758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Выполняю целевой обход с целью предупреждения ошибок. Контролирую правильность выполняемой работы, снятие мерок. </w:t>
      </w:r>
    </w:p>
    <w:p w:rsidR="00877758" w:rsidRDefault="00877758" w:rsidP="00877758">
      <w:pPr>
        <w:pStyle w:val="3"/>
        <w:rPr>
          <w:sz w:val="20"/>
          <w:szCs w:val="20"/>
        </w:rPr>
      </w:pPr>
      <w:r>
        <w:t>V. Подведение итогов.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Беседа по вопросам: </w:t>
      </w:r>
    </w:p>
    <w:p w:rsidR="00877758" w:rsidRDefault="00877758" w:rsidP="00877758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Какими свойствами должна обладать ткань для изготовления рабочей одежды?</w:t>
      </w:r>
    </w:p>
    <w:p w:rsidR="00877758" w:rsidRDefault="00877758" w:rsidP="00877758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Что означают слова “конструирование”, “манекен”, “мерки”?</w:t>
      </w:r>
    </w:p>
    <w:p w:rsidR="00877758" w:rsidRDefault="00877758" w:rsidP="00877758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 каких деталей состоит фартук?</w:t>
      </w:r>
    </w:p>
    <w:p w:rsidR="00877758" w:rsidRDefault="00877758" w:rsidP="00877758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Перечислите основные правила снятия мерок. </w:t>
      </w:r>
    </w:p>
    <w:p w:rsidR="00877758" w:rsidRDefault="00877758" w:rsidP="00877758">
      <w:pPr>
        <w:pStyle w:val="3"/>
        <w:rPr>
          <w:sz w:val="20"/>
          <w:szCs w:val="20"/>
        </w:rPr>
      </w:pPr>
      <w:r>
        <w:t>VI. Закрепление материала.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Работа по карточкам. </w:t>
      </w:r>
    </w:p>
    <w:p w:rsidR="00877758" w:rsidRDefault="00877758" w:rsidP="00877758">
      <w:pPr>
        <w:pStyle w:val="a3"/>
        <w:rPr>
          <w:b/>
          <w:bCs/>
          <w:i/>
          <w:iCs/>
          <w:sz w:val="20"/>
          <w:szCs w:val="20"/>
        </w:rPr>
      </w:pPr>
      <w:hyperlink r:id="rId12" w:history="1">
        <w:r>
          <w:rPr>
            <w:rStyle w:val="a4"/>
            <w:b/>
            <w:bCs/>
            <w:i/>
            <w:iCs/>
            <w:sz w:val="20"/>
            <w:szCs w:val="20"/>
          </w:rPr>
          <w:t>&lt;Приложение 2&gt;</w:t>
        </w:r>
      </w:hyperlink>
      <w:r>
        <w:rPr>
          <w:b/>
          <w:bCs/>
          <w:i/>
          <w:iCs/>
          <w:sz w:val="20"/>
          <w:szCs w:val="20"/>
        </w:rPr>
        <w:t xml:space="preserve"> &lt;Приложение</w:t>
      </w:r>
      <w:proofErr w:type="gramStart"/>
      <w:r>
        <w:rPr>
          <w:b/>
          <w:bCs/>
          <w:i/>
          <w:iCs/>
          <w:sz w:val="20"/>
          <w:szCs w:val="20"/>
        </w:rPr>
        <w:t>2</w:t>
      </w:r>
      <w:proofErr w:type="gramEnd"/>
      <w:r>
        <w:rPr>
          <w:b/>
          <w:bCs/>
          <w:i/>
          <w:iCs/>
          <w:sz w:val="20"/>
          <w:szCs w:val="20"/>
        </w:rPr>
        <w:t xml:space="preserve">.3&gt;, &lt;Приложение 2.4&gt; 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[2]</w:t>
      </w:r>
      <w:r>
        <w:rPr>
          <w:b/>
          <w:bCs/>
          <w:i/>
          <w:iCs/>
          <w:sz w:val="20"/>
          <w:szCs w:val="20"/>
        </w:rPr>
        <w:t>, &lt; Приложение</w:t>
      </w:r>
      <w:proofErr w:type="gramStart"/>
      <w:r>
        <w:rPr>
          <w:b/>
          <w:bCs/>
          <w:i/>
          <w:iCs/>
          <w:sz w:val="20"/>
          <w:szCs w:val="20"/>
        </w:rPr>
        <w:t>2</w:t>
      </w:r>
      <w:proofErr w:type="gramEnd"/>
      <w:r>
        <w:rPr>
          <w:b/>
          <w:bCs/>
          <w:i/>
          <w:iCs/>
          <w:sz w:val="20"/>
          <w:szCs w:val="20"/>
        </w:rPr>
        <w:t xml:space="preserve">.5&gt; </w:t>
      </w:r>
      <w:r>
        <w:rPr>
          <w:rFonts w:ascii="Arial" w:hAnsi="Arial" w:cs="Arial"/>
          <w:sz w:val="20"/>
          <w:szCs w:val="20"/>
        </w:rPr>
        <w:t>[2]</w:t>
      </w:r>
      <w:r>
        <w:rPr>
          <w:b/>
          <w:bCs/>
          <w:i/>
          <w:iCs/>
          <w:sz w:val="20"/>
          <w:szCs w:val="20"/>
        </w:rPr>
        <w:t xml:space="preserve"> (раздаточный материал)</w:t>
      </w:r>
    </w:p>
    <w:p w:rsidR="00877758" w:rsidRDefault="00877758" w:rsidP="00877758">
      <w:pPr>
        <w:pStyle w:val="3"/>
        <w:rPr>
          <w:sz w:val="20"/>
          <w:szCs w:val="20"/>
        </w:rPr>
      </w:pPr>
      <w:r>
        <w:t>VII. Анализ урока.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Сделать необходимые замечания.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Сообщить оценки за теоретические  знания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>Выставить оценки за пр. работу.</w:t>
      </w:r>
    </w:p>
    <w:p w:rsidR="00877758" w:rsidRDefault="00877758" w:rsidP="00877758">
      <w:pPr>
        <w:pStyle w:val="3"/>
        <w:rPr>
          <w:sz w:val="20"/>
          <w:szCs w:val="20"/>
        </w:rPr>
      </w:pPr>
      <w:r>
        <w:t>VIII. Домашнее задание.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Раскрасить фартук и юбку поневу для русского народного костюма (вырезать).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Вырезать куклу из бумаги и надеть на неё разукрашенный фартук. Вклеить в тетрадь.</w:t>
      </w:r>
    </w:p>
    <w:p w:rsidR="00877758" w:rsidRDefault="00877758" w:rsidP="00877758">
      <w:pPr>
        <w:pStyle w:val="a3"/>
        <w:rPr>
          <w:b/>
          <w:bCs/>
          <w:i/>
          <w:iCs/>
          <w:sz w:val="20"/>
          <w:szCs w:val="20"/>
        </w:rPr>
      </w:pPr>
      <w:hyperlink r:id="rId13" w:history="1">
        <w:r>
          <w:rPr>
            <w:rStyle w:val="a4"/>
            <w:b/>
            <w:bCs/>
            <w:i/>
            <w:iCs/>
            <w:sz w:val="20"/>
            <w:szCs w:val="20"/>
          </w:rPr>
          <w:t>&lt;Приложение 2&gt;</w:t>
        </w:r>
      </w:hyperlink>
      <w:r>
        <w:rPr>
          <w:b/>
          <w:bCs/>
          <w:i/>
          <w:iCs/>
          <w:sz w:val="20"/>
          <w:szCs w:val="20"/>
        </w:rPr>
        <w:t xml:space="preserve"> &lt;Приложение 2.6&gt;</w:t>
      </w:r>
    </w:p>
    <w:p w:rsidR="00877758" w:rsidRDefault="00877758" w:rsidP="0087775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[4]</w:t>
      </w:r>
    </w:p>
    <w:p w:rsidR="00877758" w:rsidRDefault="00877758" w:rsidP="00877758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Список используемой литературы</w:t>
      </w:r>
    </w:p>
    <w:p w:rsidR="00877758" w:rsidRDefault="00877758" w:rsidP="00877758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Технология: Учебник для учащихся 5 класса общеобразовательной школы. Под редакцией В.Д. Симоненко. М.: “ </w:t>
      </w:r>
      <w:proofErr w:type="spellStart"/>
      <w:r>
        <w:rPr>
          <w:rFonts w:ascii="Arial" w:hAnsi="Arial" w:cs="Arial"/>
          <w:sz w:val="20"/>
          <w:szCs w:val="20"/>
        </w:rPr>
        <w:t>Вентана-Граф</w:t>
      </w:r>
      <w:proofErr w:type="spellEnd"/>
      <w:r>
        <w:rPr>
          <w:rFonts w:ascii="Arial" w:hAnsi="Arial" w:cs="Arial"/>
          <w:sz w:val="20"/>
          <w:szCs w:val="20"/>
        </w:rPr>
        <w:t xml:space="preserve">”, 2004г. </w:t>
      </w:r>
    </w:p>
    <w:p w:rsidR="00877758" w:rsidRDefault="00877758" w:rsidP="00877758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Дидактический материал по трудовому обучению “Кулинарные работы и обработка ткани” Книга для учителя. Под редакцией Е.В. Старикова и Г.А. Корчагина. М.: “Просвещение”, 1996г.</w:t>
      </w:r>
    </w:p>
    <w:p w:rsidR="00877758" w:rsidRDefault="00877758" w:rsidP="00877758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Поурочные планы по учебнику “Технология 5 класс” В.Д. Симоненко. Под редакцией Н.Б. </w:t>
      </w:r>
      <w:proofErr w:type="spellStart"/>
      <w:r>
        <w:rPr>
          <w:rFonts w:ascii="Arial" w:hAnsi="Arial" w:cs="Arial"/>
          <w:sz w:val="20"/>
          <w:szCs w:val="20"/>
        </w:rPr>
        <w:t>Голондарева</w:t>
      </w:r>
      <w:proofErr w:type="spellEnd"/>
      <w:r>
        <w:rPr>
          <w:rFonts w:ascii="Arial" w:hAnsi="Arial" w:cs="Arial"/>
          <w:sz w:val="20"/>
          <w:szCs w:val="20"/>
        </w:rPr>
        <w:t xml:space="preserve">. Волгоград. “Учитель АСТ”,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Arial" w:hAnsi="Arial" w:cs="Arial"/>
            <w:sz w:val="20"/>
            <w:szCs w:val="20"/>
          </w:rPr>
          <w:t>2003 г</w:t>
        </w:r>
      </w:smartTag>
      <w:r>
        <w:rPr>
          <w:rFonts w:ascii="Arial" w:hAnsi="Arial" w:cs="Arial"/>
          <w:sz w:val="20"/>
          <w:szCs w:val="20"/>
        </w:rPr>
        <w:t>.</w:t>
      </w:r>
    </w:p>
    <w:p w:rsidR="00877758" w:rsidRDefault="00877758" w:rsidP="00877758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Познавательная и обучающая книжка-раскраска “Русский традиционный костюм”. Под редакцией О. Евсеевой. Екатеринбург “ Страна фантазий”. 2004</w:t>
      </w:r>
    </w:p>
    <w:p w:rsidR="00877758" w:rsidRDefault="00877758" w:rsidP="00877758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Книга “Русский костюм”. Автор Каштанов Ю. </w:t>
      </w:r>
      <w:proofErr w:type="spellStart"/>
      <w:r>
        <w:rPr>
          <w:rFonts w:ascii="Arial" w:hAnsi="Arial" w:cs="Arial"/>
          <w:sz w:val="20"/>
          <w:szCs w:val="20"/>
        </w:rPr>
        <w:t>Из-во</w:t>
      </w:r>
      <w:proofErr w:type="spellEnd"/>
      <w:r>
        <w:rPr>
          <w:rFonts w:ascii="Arial" w:hAnsi="Arial" w:cs="Arial"/>
          <w:sz w:val="20"/>
          <w:szCs w:val="20"/>
        </w:rPr>
        <w:t xml:space="preserve"> “Белый город”</w:t>
      </w:r>
    </w:p>
    <w:p w:rsidR="00877758" w:rsidRDefault="00877758" w:rsidP="00877758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Интернет-сайты: </w:t>
      </w:r>
      <w:hyperlink r:id="rId14" w:history="1">
        <w:r>
          <w:rPr>
            <w:rStyle w:val="a4"/>
            <w:rFonts w:ascii="Arial" w:hAnsi="Arial" w:cs="Arial"/>
            <w:b/>
            <w:bCs/>
            <w:sz w:val="20"/>
            <w:szCs w:val="20"/>
          </w:rPr>
          <w:t>http://scripts.tradicia.km.ru/koctum/index.htm</w:t>
        </w:r>
      </w:hyperlink>
      <w:r>
        <w:rPr>
          <w:rFonts w:ascii="Arial" w:hAnsi="Arial" w:cs="Arial"/>
          <w:sz w:val="20"/>
          <w:szCs w:val="20"/>
        </w:rPr>
        <w:t>и др.</w:t>
      </w:r>
    </w:p>
    <w:p w:rsidR="00B262CF" w:rsidRDefault="00B262CF"/>
    <w:sectPr w:rsidR="00B262CF" w:rsidSect="00B2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68"/>
    <w:multiLevelType w:val="multilevel"/>
    <w:tmpl w:val="A14E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96906"/>
    <w:multiLevelType w:val="multilevel"/>
    <w:tmpl w:val="A60A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D78D5"/>
    <w:multiLevelType w:val="multilevel"/>
    <w:tmpl w:val="C9FC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03042"/>
    <w:multiLevelType w:val="multilevel"/>
    <w:tmpl w:val="4106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2F4BF1"/>
    <w:multiLevelType w:val="multilevel"/>
    <w:tmpl w:val="37B2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2F1058"/>
    <w:multiLevelType w:val="multilevel"/>
    <w:tmpl w:val="49BC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BF3938"/>
    <w:multiLevelType w:val="multilevel"/>
    <w:tmpl w:val="9D707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3C755F"/>
    <w:multiLevelType w:val="multilevel"/>
    <w:tmpl w:val="2200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758"/>
    <w:rsid w:val="0010498D"/>
    <w:rsid w:val="00877758"/>
    <w:rsid w:val="00AB650C"/>
    <w:rsid w:val="00B2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777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775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877758"/>
    <w:pPr>
      <w:spacing w:before="100" w:beforeAutospacing="1" w:after="100" w:afterAutospacing="1"/>
    </w:pPr>
  </w:style>
  <w:style w:type="character" w:styleId="a4">
    <w:name w:val="Hyperlink"/>
    <w:basedOn w:val="a0"/>
    <w:rsid w:val="008777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data\articles\53\5331\533121\pril3.doc" TargetMode="External"/><Relationship Id="rId13" Type="http://schemas.openxmlformats.org/officeDocument/2006/relationships/hyperlink" Target="file:///E:\data\articles\53\5331\533121\pril2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data\articles\53\5331\533121\img2.jpg" TargetMode="External"/><Relationship Id="rId12" Type="http://schemas.openxmlformats.org/officeDocument/2006/relationships/hyperlink" Target="file:///E:\data\articles\53\5331\533121\pril2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E:\data\articles\53\5331\533121\img1.JPG" TargetMode="External"/><Relationship Id="rId11" Type="http://schemas.openxmlformats.org/officeDocument/2006/relationships/hyperlink" Target="file:///E:\data\articles\53\5331\533121\pril2.doc" TargetMode="External"/><Relationship Id="rId5" Type="http://schemas.openxmlformats.org/officeDocument/2006/relationships/hyperlink" Target="file:///E:\data\articles\53\5331\533121\pril1.rar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E:\data\articles\53\5331\533121\pril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data\articles\53\5331\533121\img3.JPG" TargetMode="External"/><Relationship Id="rId14" Type="http://schemas.openxmlformats.org/officeDocument/2006/relationships/hyperlink" Target="http://scripts.tradicia.km.ru/koctum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1881</Words>
  <Characters>10727</Characters>
  <Application>Microsoft Office Word</Application>
  <DocSecurity>0</DocSecurity>
  <Lines>89</Lines>
  <Paragraphs>25</Paragraphs>
  <ScaleCrop>false</ScaleCrop>
  <Company>Grizli777</Company>
  <LinksUpToDate>false</LinksUpToDate>
  <CharactersWithSpaces>12583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2013-02-20T15:35:00Z</dcterms:created>
  <dcterms:modified xsi:type="dcterms:W3CDTF">2013-02-20T15:36:00Z</dcterms:modified>
</cp:coreProperties>
</file>