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9" w:rsidRDefault="004D1B03" w:rsidP="004D1B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ПРЕДОТВРАЩЕНИЯ НАСИЛИЯ И АГРЕС</w:t>
      </w:r>
      <w:proofErr w:type="gramStart"/>
      <w:r w:rsidR="003676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ИИ В ШКОЛЕ</w:t>
      </w:r>
    </w:p>
    <w:p w:rsidR="004D1B03" w:rsidRDefault="004D1B03" w:rsidP="00DB2C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D1B03" w:rsidRDefault="004D1B03" w:rsidP="00DB2C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639">
        <w:rPr>
          <w:rFonts w:ascii="Times New Roman" w:hAnsi="Times New Roman" w:cs="Times New Roman"/>
          <w:i/>
          <w:sz w:val="24"/>
          <w:szCs w:val="24"/>
        </w:rPr>
        <w:t>МБОУ «ООШ № 100 им. С.Е. Цветкова»</w:t>
      </w:r>
    </w:p>
    <w:p w:rsidR="00DB2C34" w:rsidRPr="00DB2C34" w:rsidRDefault="00DB2C34" w:rsidP="00DB2C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81518" w:rsidRPr="001D2DAA" w:rsidRDefault="00DB2C34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раннем детстве ребё</w:t>
      </w:r>
      <w:r w:rsidR="001820A7" w:rsidRPr="001D2DAA">
        <w:rPr>
          <w:rFonts w:ascii="Times New Roman" w:hAnsi="Times New Roman" w:cs="Times New Roman"/>
          <w:sz w:val="24"/>
          <w:szCs w:val="24"/>
        </w:rPr>
        <w:t>н</w:t>
      </w:r>
      <w:r w:rsidR="003172C7" w:rsidRPr="001D2DAA">
        <w:rPr>
          <w:rFonts w:ascii="Times New Roman" w:hAnsi="Times New Roman" w:cs="Times New Roman"/>
          <w:sz w:val="24"/>
          <w:szCs w:val="24"/>
        </w:rPr>
        <w:t>ок переживает несправедливость,</w:t>
      </w:r>
      <w:r w:rsidR="001820A7" w:rsidRPr="001D2DAA">
        <w:rPr>
          <w:rFonts w:ascii="Times New Roman" w:hAnsi="Times New Roman" w:cs="Times New Roman"/>
          <w:sz w:val="24"/>
          <w:szCs w:val="24"/>
        </w:rPr>
        <w:t xml:space="preserve"> остается с этим </w:t>
      </w:r>
      <w:proofErr w:type="gramStart"/>
      <w:r w:rsidR="001820A7" w:rsidRPr="001D2DAA">
        <w:rPr>
          <w:rFonts w:ascii="Times New Roman" w:hAnsi="Times New Roman" w:cs="Times New Roman"/>
          <w:sz w:val="24"/>
          <w:szCs w:val="24"/>
        </w:rPr>
        <w:t>чувством</w:t>
      </w:r>
      <w:proofErr w:type="gramEnd"/>
      <w:r w:rsidR="00881518" w:rsidRPr="001D2DAA">
        <w:rPr>
          <w:rFonts w:ascii="Times New Roman" w:hAnsi="Times New Roman" w:cs="Times New Roman"/>
          <w:sz w:val="24"/>
          <w:szCs w:val="24"/>
        </w:rPr>
        <w:t xml:space="preserve"> </w:t>
      </w:r>
      <w:r w:rsidR="001820A7" w:rsidRPr="001D2DAA">
        <w:rPr>
          <w:rFonts w:ascii="Times New Roman" w:hAnsi="Times New Roman" w:cs="Times New Roman"/>
          <w:sz w:val="24"/>
          <w:szCs w:val="24"/>
        </w:rPr>
        <w:t xml:space="preserve"> и никто ему не помогает, то скрыться от этой несправедливости ему некуда, отступ</w:t>
      </w:r>
      <w:r w:rsidR="00881518" w:rsidRPr="001D2DAA">
        <w:rPr>
          <w:rFonts w:ascii="Times New Roman" w:hAnsi="Times New Roman" w:cs="Times New Roman"/>
          <w:sz w:val="24"/>
          <w:szCs w:val="24"/>
        </w:rPr>
        <w:t xml:space="preserve">ать он может только в себя. </w:t>
      </w:r>
      <w:r w:rsidR="001820A7" w:rsidRPr="001D2DAA">
        <w:rPr>
          <w:rFonts w:ascii="Times New Roman" w:hAnsi="Times New Roman" w:cs="Times New Roman"/>
          <w:sz w:val="24"/>
          <w:szCs w:val="24"/>
        </w:rPr>
        <w:t xml:space="preserve"> И тогда в нем развивается чувство ужаса, он живет</w:t>
      </w:r>
      <w:r w:rsidR="00881518" w:rsidRPr="001D2DAA">
        <w:rPr>
          <w:rFonts w:ascii="Times New Roman" w:hAnsi="Times New Roman" w:cs="Times New Roman"/>
          <w:sz w:val="24"/>
          <w:szCs w:val="24"/>
        </w:rPr>
        <w:t xml:space="preserve"> с ощущением враждебности мира.</w:t>
      </w:r>
    </w:p>
    <w:p w:rsidR="001820A7" w:rsidRPr="00560639" w:rsidRDefault="001820A7" w:rsidP="001D2D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639">
        <w:rPr>
          <w:rFonts w:ascii="Times New Roman" w:hAnsi="Times New Roman" w:cs="Times New Roman"/>
          <w:i/>
          <w:sz w:val="24"/>
          <w:szCs w:val="24"/>
        </w:rPr>
        <w:t>(Ю.</w:t>
      </w:r>
      <w:r w:rsidR="002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639">
        <w:rPr>
          <w:rFonts w:ascii="Times New Roman" w:hAnsi="Times New Roman" w:cs="Times New Roman"/>
          <w:i/>
          <w:sz w:val="24"/>
          <w:szCs w:val="24"/>
        </w:rPr>
        <w:t>Б.</w:t>
      </w:r>
      <w:r w:rsidR="00216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39">
        <w:rPr>
          <w:rFonts w:ascii="Times New Roman" w:hAnsi="Times New Roman" w:cs="Times New Roman"/>
          <w:i/>
          <w:sz w:val="24"/>
          <w:szCs w:val="24"/>
        </w:rPr>
        <w:t>Норштейн</w:t>
      </w:r>
      <w:proofErr w:type="spellEnd"/>
      <w:r w:rsidRPr="00560639">
        <w:rPr>
          <w:rFonts w:ascii="Times New Roman" w:hAnsi="Times New Roman" w:cs="Times New Roman"/>
          <w:i/>
          <w:sz w:val="24"/>
          <w:szCs w:val="24"/>
        </w:rPr>
        <w:t>)</w:t>
      </w:r>
    </w:p>
    <w:p w:rsidR="004D1B03" w:rsidRPr="00560639" w:rsidRDefault="006C10A6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Семья и школа -  важнейшие социальные институты российского общества,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уч</w:t>
      </w:r>
      <w:r w:rsidR="007739EF" w:rsidRPr="00560639">
        <w:rPr>
          <w:rFonts w:ascii="Times New Roman" w:hAnsi="Times New Roman" w:cs="Times New Roman"/>
          <w:sz w:val="24"/>
          <w:szCs w:val="24"/>
        </w:rPr>
        <w:t>а</w:t>
      </w:r>
      <w:r w:rsidR="007739EF" w:rsidRPr="00560639">
        <w:rPr>
          <w:rFonts w:ascii="Times New Roman" w:hAnsi="Times New Roman" w:cs="Times New Roman"/>
          <w:sz w:val="24"/>
          <w:szCs w:val="24"/>
        </w:rPr>
        <w:t>ствую</w:t>
      </w:r>
      <w:r w:rsidRPr="00560639">
        <w:rPr>
          <w:rFonts w:ascii="Times New Roman" w:hAnsi="Times New Roman" w:cs="Times New Roman"/>
          <w:sz w:val="24"/>
          <w:szCs w:val="24"/>
        </w:rPr>
        <w:t>щие</w:t>
      </w:r>
      <w:r w:rsidR="00DB2C34">
        <w:rPr>
          <w:rFonts w:ascii="Times New Roman" w:hAnsi="Times New Roman" w:cs="Times New Roman"/>
          <w:sz w:val="24"/>
          <w:szCs w:val="24"/>
        </w:rPr>
        <w:t xml:space="preserve">  в формировании личности ребё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нка. </w:t>
      </w:r>
      <w:r w:rsidRPr="00560639">
        <w:rPr>
          <w:rFonts w:ascii="Times New Roman" w:hAnsi="Times New Roman" w:cs="Times New Roman"/>
          <w:sz w:val="24"/>
          <w:szCs w:val="24"/>
        </w:rPr>
        <w:t xml:space="preserve">Первоочередное место в этом процессе по праву принадлежит семье, но возможности школы гораздо шире: </w:t>
      </w:r>
      <w:r w:rsidR="004701F4" w:rsidRPr="00560639">
        <w:rPr>
          <w:rFonts w:ascii="Times New Roman" w:hAnsi="Times New Roman" w:cs="Times New Roman"/>
          <w:sz w:val="24"/>
          <w:szCs w:val="24"/>
        </w:rPr>
        <w:t>в ней реализуются целевые воспитательные программы,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739EF" w:rsidRPr="00560639">
        <w:rPr>
          <w:rFonts w:ascii="Times New Roman" w:hAnsi="Times New Roman" w:cs="Times New Roman"/>
          <w:sz w:val="24"/>
          <w:szCs w:val="24"/>
        </w:rPr>
        <w:t>приобретают знания,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F4" w:rsidRPr="00560639">
        <w:rPr>
          <w:rFonts w:ascii="Times New Roman" w:hAnsi="Times New Roman" w:cs="Times New Roman"/>
          <w:sz w:val="24"/>
          <w:szCs w:val="24"/>
        </w:rPr>
        <w:t>восп</w:t>
      </w:r>
      <w:r w:rsidR="004701F4" w:rsidRPr="00560639">
        <w:rPr>
          <w:rFonts w:ascii="Times New Roman" w:hAnsi="Times New Roman" w:cs="Times New Roman"/>
          <w:sz w:val="24"/>
          <w:szCs w:val="24"/>
        </w:rPr>
        <w:t>и</w:t>
      </w:r>
      <w:r w:rsidR="004701F4" w:rsidRPr="00560639">
        <w:rPr>
          <w:rFonts w:ascii="Times New Roman" w:hAnsi="Times New Roman" w:cs="Times New Roman"/>
          <w:sz w:val="24"/>
          <w:szCs w:val="24"/>
        </w:rPr>
        <w:t>тательно</w:t>
      </w:r>
      <w:proofErr w:type="spellEnd"/>
      <w:r w:rsidR="004701F4" w:rsidRPr="00560639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формируется самостоятельность и адекватность самооценки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7739EF" w:rsidRPr="00560639">
        <w:rPr>
          <w:rFonts w:ascii="Times New Roman" w:hAnsi="Times New Roman" w:cs="Times New Roman"/>
          <w:sz w:val="24"/>
          <w:szCs w:val="24"/>
        </w:rPr>
        <w:t>. В этом процессе кроме самого ребенка участвуют так же сверс</w:t>
      </w:r>
      <w:r w:rsidR="007739EF" w:rsidRPr="00560639">
        <w:rPr>
          <w:rFonts w:ascii="Times New Roman" w:hAnsi="Times New Roman" w:cs="Times New Roman"/>
          <w:sz w:val="24"/>
          <w:szCs w:val="24"/>
        </w:rPr>
        <w:t>т</w:t>
      </w:r>
      <w:r w:rsidR="007739EF" w:rsidRPr="00560639">
        <w:rPr>
          <w:rFonts w:ascii="Times New Roman" w:hAnsi="Times New Roman" w:cs="Times New Roman"/>
          <w:sz w:val="24"/>
          <w:szCs w:val="24"/>
        </w:rPr>
        <w:t>ники, учителя и родите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ли. Отсюда возникают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4701F4" w:rsidRPr="00560639">
        <w:rPr>
          <w:rFonts w:ascii="Times New Roman" w:hAnsi="Times New Roman" w:cs="Times New Roman"/>
          <w:sz w:val="24"/>
          <w:szCs w:val="24"/>
        </w:rPr>
        <w:t>ленные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, 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а  иногда 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и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противореч</w:t>
      </w:r>
      <w:r w:rsidR="007739EF" w:rsidRPr="00560639">
        <w:rPr>
          <w:rFonts w:ascii="Times New Roman" w:hAnsi="Times New Roman" w:cs="Times New Roman"/>
          <w:sz w:val="24"/>
          <w:szCs w:val="24"/>
        </w:rPr>
        <w:t>и</w:t>
      </w:r>
      <w:r w:rsidR="007739EF" w:rsidRPr="00560639">
        <w:rPr>
          <w:rFonts w:ascii="Times New Roman" w:hAnsi="Times New Roman" w:cs="Times New Roman"/>
          <w:sz w:val="24"/>
          <w:szCs w:val="24"/>
        </w:rPr>
        <w:t>вые, требования к поведению ребенка, которые вызывают у него внут</w:t>
      </w:r>
      <w:r w:rsidR="004701F4" w:rsidRPr="00560639">
        <w:rPr>
          <w:rFonts w:ascii="Times New Roman" w:hAnsi="Times New Roman" w:cs="Times New Roman"/>
          <w:sz w:val="24"/>
          <w:szCs w:val="24"/>
        </w:rPr>
        <w:t>ренний протест</w:t>
      </w:r>
      <w:r w:rsidR="00B54EE9" w:rsidRPr="00560639">
        <w:rPr>
          <w:rFonts w:ascii="Times New Roman" w:hAnsi="Times New Roman" w:cs="Times New Roman"/>
          <w:sz w:val="24"/>
          <w:szCs w:val="24"/>
        </w:rPr>
        <w:t>.</w:t>
      </w:r>
      <w:r w:rsidR="004701F4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 П</w:t>
      </w:r>
      <w:r w:rsidR="007739EF" w:rsidRPr="00560639">
        <w:rPr>
          <w:rFonts w:ascii="Times New Roman" w:hAnsi="Times New Roman" w:cs="Times New Roman"/>
          <w:sz w:val="24"/>
          <w:szCs w:val="24"/>
        </w:rPr>
        <w:t>о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пытки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компромиссного решения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 данной проблемы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вызывают определенное </w:t>
      </w:r>
      <w:r w:rsidR="00B54EE9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7739EF" w:rsidRPr="00560639">
        <w:rPr>
          <w:rFonts w:ascii="Times New Roman" w:hAnsi="Times New Roman" w:cs="Times New Roman"/>
          <w:sz w:val="24"/>
          <w:szCs w:val="24"/>
        </w:rPr>
        <w:t>жест</w:t>
      </w:r>
      <w:r w:rsidR="007739EF" w:rsidRPr="00560639">
        <w:rPr>
          <w:rFonts w:ascii="Times New Roman" w:hAnsi="Times New Roman" w:cs="Times New Roman"/>
          <w:sz w:val="24"/>
          <w:szCs w:val="24"/>
        </w:rPr>
        <w:t>о</w:t>
      </w:r>
      <w:r w:rsidR="007739EF" w:rsidRPr="00560639">
        <w:rPr>
          <w:rFonts w:ascii="Times New Roman" w:hAnsi="Times New Roman" w:cs="Times New Roman"/>
          <w:sz w:val="24"/>
          <w:szCs w:val="24"/>
        </w:rPr>
        <w:t>кое обраще</w:t>
      </w:r>
      <w:r w:rsidR="00B54EE9" w:rsidRPr="00560639">
        <w:rPr>
          <w:rFonts w:ascii="Times New Roman" w:hAnsi="Times New Roman" w:cs="Times New Roman"/>
          <w:sz w:val="24"/>
          <w:szCs w:val="24"/>
        </w:rPr>
        <w:t>ние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с каждой стороны. </w:t>
      </w:r>
    </w:p>
    <w:p w:rsidR="007739EF" w:rsidRPr="00560639" w:rsidRDefault="00831623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Насилие в школе может быть представлено во всём многообразии: ж</w:t>
      </w:r>
      <w:r w:rsidR="007739EF" w:rsidRPr="00560639">
        <w:rPr>
          <w:rFonts w:ascii="Times New Roman" w:hAnsi="Times New Roman" w:cs="Times New Roman"/>
          <w:sz w:val="24"/>
          <w:szCs w:val="24"/>
        </w:rPr>
        <w:t>естокость во взаимоотношениях меж</w:t>
      </w:r>
      <w:r w:rsidRPr="00560639">
        <w:rPr>
          <w:rFonts w:ascii="Times New Roman" w:hAnsi="Times New Roman" w:cs="Times New Roman"/>
          <w:sz w:val="24"/>
          <w:szCs w:val="24"/>
        </w:rPr>
        <w:t>ду школьниками</w:t>
      </w:r>
      <w:r w:rsidR="007739EF" w:rsidRPr="00560639">
        <w:rPr>
          <w:rFonts w:ascii="Times New Roman" w:hAnsi="Times New Roman" w:cs="Times New Roman"/>
          <w:sz w:val="24"/>
          <w:szCs w:val="24"/>
        </w:rPr>
        <w:t>, агрессивное отношение к учителям и те</w:t>
      </w:r>
      <w:r w:rsidR="007739EF" w:rsidRPr="00560639">
        <w:rPr>
          <w:rFonts w:ascii="Times New Roman" w:hAnsi="Times New Roman" w:cs="Times New Roman"/>
          <w:sz w:val="24"/>
          <w:szCs w:val="24"/>
        </w:rPr>
        <w:t>х</w:t>
      </w:r>
      <w:r w:rsidR="007739EF" w:rsidRPr="00560639">
        <w:rPr>
          <w:rFonts w:ascii="Times New Roman" w:hAnsi="Times New Roman" w:cs="Times New Roman"/>
          <w:sz w:val="24"/>
          <w:szCs w:val="24"/>
        </w:rPr>
        <w:t>ническому персоналу,</w:t>
      </w:r>
      <w:r w:rsidRPr="00560639">
        <w:rPr>
          <w:rFonts w:ascii="Times New Roman" w:hAnsi="Times New Roman" w:cs="Times New Roman"/>
          <w:sz w:val="24"/>
          <w:szCs w:val="24"/>
        </w:rPr>
        <w:t xml:space="preserve"> взаимное оскорбление, </w:t>
      </w:r>
      <w:r w:rsidR="007739EF" w:rsidRPr="00560639">
        <w:rPr>
          <w:rFonts w:ascii="Times New Roman" w:hAnsi="Times New Roman" w:cs="Times New Roman"/>
          <w:sz w:val="24"/>
          <w:szCs w:val="24"/>
        </w:rPr>
        <w:t xml:space="preserve"> порча школьного имуще</w:t>
      </w:r>
      <w:r w:rsidRPr="00560639">
        <w:rPr>
          <w:rFonts w:ascii="Times New Roman" w:hAnsi="Times New Roman" w:cs="Times New Roman"/>
          <w:sz w:val="24"/>
          <w:szCs w:val="24"/>
        </w:rPr>
        <w:t xml:space="preserve">ства. </w:t>
      </w:r>
      <w:r w:rsidR="00946410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DA6DA2" w:rsidRPr="00560639">
        <w:rPr>
          <w:rFonts w:ascii="Times New Roman" w:hAnsi="Times New Roman" w:cs="Times New Roman"/>
          <w:sz w:val="24"/>
          <w:szCs w:val="24"/>
        </w:rPr>
        <w:t xml:space="preserve"> В той или иной ме</w:t>
      </w:r>
      <w:r w:rsidR="00946410" w:rsidRPr="00560639">
        <w:rPr>
          <w:rFonts w:ascii="Times New Roman" w:hAnsi="Times New Roman" w:cs="Times New Roman"/>
          <w:sz w:val="24"/>
          <w:szCs w:val="24"/>
        </w:rPr>
        <w:t>ре насилие</w:t>
      </w:r>
      <w:r w:rsidR="00DA6DA2" w:rsidRPr="00560639">
        <w:rPr>
          <w:rFonts w:ascii="Times New Roman" w:hAnsi="Times New Roman" w:cs="Times New Roman"/>
          <w:sz w:val="24"/>
          <w:szCs w:val="24"/>
        </w:rPr>
        <w:t>, к сожалению, присутствует в б</w:t>
      </w:r>
      <w:r w:rsidR="00E0274D" w:rsidRPr="00560639">
        <w:rPr>
          <w:rFonts w:ascii="Times New Roman" w:hAnsi="Times New Roman" w:cs="Times New Roman"/>
          <w:sz w:val="24"/>
          <w:szCs w:val="24"/>
        </w:rPr>
        <w:t xml:space="preserve">ольшинстве школ и </w:t>
      </w:r>
      <w:r w:rsidR="00DA6DA2" w:rsidRPr="00560639">
        <w:rPr>
          <w:rFonts w:ascii="Times New Roman" w:hAnsi="Times New Roman" w:cs="Times New Roman"/>
          <w:sz w:val="24"/>
          <w:szCs w:val="24"/>
        </w:rPr>
        <w:t xml:space="preserve"> становится все более грубым. И если раньше львиная доля случаев школьного насилия приходилась на мальчиков, то сегодня это далеко не так: девочки становятся все более жестокими и н</w:t>
      </w:r>
      <w:r w:rsidR="00DA6DA2" w:rsidRPr="00560639">
        <w:rPr>
          <w:rFonts w:ascii="Times New Roman" w:hAnsi="Times New Roman" w:cs="Times New Roman"/>
          <w:sz w:val="24"/>
          <w:szCs w:val="24"/>
        </w:rPr>
        <w:t>е</w:t>
      </w:r>
      <w:r w:rsidR="00DA6DA2" w:rsidRPr="00560639">
        <w:rPr>
          <w:rFonts w:ascii="Times New Roman" w:hAnsi="Times New Roman" w:cs="Times New Roman"/>
          <w:sz w:val="24"/>
          <w:szCs w:val="24"/>
        </w:rPr>
        <w:t>управляемыми. Еще одно новшество п</w:t>
      </w:r>
      <w:r w:rsidR="00804328" w:rsidRPr="00560639">
        <w:rPr>
          <w:rFonts w:ascii="Times New Roman" w:hAnsi="Times New Roman" w:cs="Times New Roman"/>
          <w:sz w:val="24"/>
          <w:szCs w:val="24"/>
        </w:rPr>
        <w:t>оследних лет  - сетевое насилие с использован</w:t>
      </w:r>
      <w:r w:rsidR="00804328" w:rsidRPr="00560639">
        <w:rPr>
          <w:rFonts w:ascii="Times New Roman" w:hAnsi="Times New Roman" w:cs="Times New Roman"/>
          <w:sz w:val="24"/>
          <w:szCs w:val="24"/>
        </w:rPr>
        <w:t>и</w:t>
      </w:r>
      <w:r w:rsidR="00804328" w:rsidRPr="00560639">
        <w:rPr>
          <w:rFonts w:ascii="Times New Roman" w:hAnsi="Times New Roman" w:cs="Times New Roman"/>
          <w:sz w:val="24"/>
          <w:szCs w:val="24"/>
        </w:rPr>
        <w:t>ем электронных средств коммуникации.</w:t>
      </w:r>
      <w:r w:rsidR="00DA6DA2" w:rsidRPr="00560639">
        <w:rPr>
          <w:rFonts w:ascii="Times New Roman" w:hAnsi="Times New Roman" w:cs="Times New Roman"/>
          <w:sz w:val="24"/>
          <w:szCs w:val="24"/>
        </w:rPr>
        <w:t xml:space="preserve"> Все чаще подростки сталкиваются с такими его формами, как обезображивание чужих изображений в Интернете, угрозы и оскор</w:t>
      </w:r>
      <w:r w:rsidR="00DA6DA2" w:rsidRPr="00560639">
        <w:rPr>
          <w:rFonts w:ascii="Times New Roman" w:hAnsi="Times New Roman" w:cs="Times New Roman"/>
          <w:sz w:val="24"/>
          <w:szCs w:val="24"/>
        </w:rPr>
        <w:t>б</w:t>
      </w:r>
      <w:r w:rsidR="00DA6DA2" w:rsidRPr="00560639">
        <w:rPr>
          <w:rFonts w:ascii="Times New Roman" w:hAnsi="Times New Roman" w:cs="Times New Roman"/>
          <w:sz w:val="24"/>
          <w:szCs w:val="24"/>
        </w:rPr>
        <w:t>ления на различных форумах. При этом авторы «проделок» зачастую не имеют пре</w:t>
      </w:r>
      <w:r w:rsidR="00DA6DA2" w:rsidRPr="00560639">
        <w:rPr>
          <w:rFonts w:ascii="Times New Roman" w:hAnsi="Times New Roman" w:cs="Times New Roman"/>
          <w:sz w:val="24"/>
          <w:szCs w:val="24"/>
        </w:rPr>
        <w:t>д</w:t>
      </w:r>
      <w:r w:rsidR="00DA6DA2" w:rsidRPr="00560639">
        <w:rPr>
          <w:rFonts w:ascii="Times New Roman" w:hAnsi="Times New Roman" w:cs="Times New Roman"/>
          <w:sz w:val="24"/>
          <w:szCs w:val="24"/>
        </w:rPr>
        <w:t>ставления, какие законы они нарушают, не задумываются о последствиях.</w:t>
      </w:r>
    </w:p>
    <w:p w:rsidR="00E0274D" w:rsidRPr="00560639" w:rsidRDefault="00E6584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t xml:space="preserve"> </w:t>
      </w:r>
      <w:r w:rsidRPr="00560639">
        <w:rPr>
          <w:rFonts w:ascii="Times New Roman" w:hAnsi="Times New Roman" w:cs="Times New Roman"/>
          <w:sz w:val="24"/>
          <w:szCs w:val="24"/>
        </w:rPr>
        <w:t>Формы школьного насилия могут быть различными: систематические насме</w:t>
      </w:r>
      <w:r w:rsidRPr="00560639">
        <w:rPr>
          <w:rFonts w:ascii="Times New Roman" w:hAnsi="Times New Roman" w:cs="Times New Roman"/>
          <w:sz w:val="24"/>
          <w:szCs w:val="24"/>
        </w:rPr>
        <w:t>ш</w:t>
      </w:r>
      <w:r w:rsidRPr="00560639">
        <w:rPr>
          <w:rFonts w:ascii="Times New Roman" w:hAnsi="Times New Roman" w:cs="Times New Roman"/>
          <w:sz w:val="24"/>
          <w:szCs w:val="24"/>
        </w:rPr>
        <w:t>ки, вымогательство, физическое и психическое унижение, различные виды издевател</w:t>
      </w:r>
      <w:r w:rsidRPr="00560639">
        <w:rPr>
          <w:rFonts w:ascii="Times New Roman" w:hAnsi="Times New Roman" w:cs="Times New Roman"/>
          <w:sz w:val="24"/>
          <w:szCs w:val="24"/>
        </w:rPr>
        <w:t>ь</w:t>
      </w:r>
      <w:r w:rsidRPr="00560639">
        <w:rPr>
          <w:rFonts w:ascii="Times New Roman" w:hAnsi="Times New Roman" w:cs="Times New Roman"/>
          <w:sz w:val="24"/>
          <w:szCs w:val="24"/>
        </w:rPr>
        <w:t>ства, бойкот и игнорирование, порча личных ве</w:t>
      </w:r>
      <w:r w:rsidR="003172C7">
        <w:rPr>
          <w:rFonts w:ascii="Times New Roman" w:hAnsi="Times New Roman" w:cs="Times New Roman"/>
          <w:sz w:val="24"/>
          <w:szCs w:val="24"/>
        </w:rPr>
        <w:t>щей.</w:t>
      </w:r>
      <w:r w:rsidR="000F4B4A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Pr="00560639">
        <w:rPr>
          <w:rFonts w:ascii="Times New Roman" w:hAnsi="Times New Roman" w:cs="Times New Roman"/>
          <w:sz w:val="24"/>
          <w:szCs w:val="24"/>
        </w:rPr>
        <w:t xml:space="preserve">  </w:t>
      </w:r>
      <w:r w:rsidR="000F4B4A" w:rsidRPr="00560639">
        <w:rPr>
          <w:rFonts w:ascii="Times New Roman" w:hAnsi="Times New Roman" w:cs="Times New Roman"/>
          <w:sz w:val="24"/>
          <w:szCs w:val="24"/>
        </w:rPr>
        <w:t>Жертвой школьного насилия м</w:t>
      </w:r>
      <w:r w:rsidR="000F4B4A" w:rsidRPr="00560639">
        <w:rPr>
          <w:rFonts w:ascii="Times New Roman" w:hAnsi="Times New Roman" w:cs="Times New Roman"/>
          <w:sz w:val="24"/>
          <w:szCs w:val="24"/>
        </w:rPr>
        <w:t>о</w:t>
      </w:r>
      <w:r w:rsidR="000F4B4A" w:rsidRPr="00560639">
        <w:rPr>
          <w:rFonts w:ascii="Times New Roman" w:hAnsi="Times New Roman" w:cs="Times New Roman"/>
          <w:sz w:val="24"/>
          <w:szCs w:val="24"/>
        </w:rPr>
        <w:t xml:space="preserve">жет стать любой ребенок, но наиболее </w:t>
      </w:r>
      <w:r w:rsidR="00772333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772333" w:rsidRPr="00560639">
        <w:rPr>
          <w:rFonts w:ascii="Times New Roman" w:hAnsi="Times New Roman" w:cs="Times New Roman"/>
          <w:sz w:val="24"/>
          <w:szCs w:val="24"/>
        </w:rPr>
        <w:t>ча</w:t>
      </w:r>
      <w:r w:rsidR="000F4B4A" w:rsidRPr="00560639">
        <w:rPr>
          <w:rFonts w:ascii="Times New Roman" w:hAnsi="Times New Roman" w:cs="Times New Roman"/>
          <w:sz w:val="24"/>
          <w:szCs w:val="24"/>
        </w:rPr>
        <w:t>сто таковыми</w:t>
      </w:r>
      <w:r w:rsidR="00772333" w:rsidRPr="00560639">
        <w:rPr>
          <w:rFonts w:ascii="Times New Roman" w:hAnsi="Times New Roman" w:cs="Times New Roman"/>
          <w:sz w:val="24"/>
          <w:szCs w:val="24"/>
        </w:rPr>
        <w:t xml:space="preserve"> становятся дети</w:t>
      </w:r>
      <w:r w:rsidR="00881518" w:rsidRPr="00560639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CD3C00" w:rsidRPr="00560639">
        <w:rPr>
          <w:rFonts w:ascii="Times New Roman" w:hAnsi="Times New Roman" w:cs="Times New Roman"/>
          <w:sz w:val="24"/>
          <w:szCs w:val="24"/>
        </w:rPr>
        <w:t>ф</w:t>
      </w:r>
      <w:r w:rsidR="00CD3C00" w:rsidRPr="00560639">
        <w:rPr>
          <w:rFonts w:ascii="Times New Roman" w:hAnsi="Times New Roman" w:cs="Times New Roman"/>
          <w:sz w:val="24"/>
          <w:szCs w:val="24"/>
        </w:rPr>
        <w:t>и</w:t>
      </w:r>
      <w:r w:rsidR="00CD3C00" w:rsidRPr="00560639">
        <w:rPr>
          <w:rFonts w:ascii="Times New Roman" w:hAnsi="Times New Roman" w:cs="Times New Roman"/>
          <w:sz w:val="24"/>
          <w:szCs w:val="24"/>
        </w:rPr>
        <w:t>зические недостатки (носящие оч</w:t>
      </w:r>
      <w:r w:rsidR="00881518" w:rsidRPr="00560639">
        <w:rPr>
          <w:rFonts w:ascii="Times New Roman" w:hAnsi="Times New Roman" w:cs="Times New Roman"/>
          <w:sz w:val="24"/>
          <w:szCs w:val="24"/>
        </w:rPr>
        <w:t>к</w:t>
      </w:r>
      <w:r w:rsidR="0021630C">
        <w:rPr>
          <w:rFonts w:ascii="Times New Roman" w:hAnsi="Times New Roman" w:cs="Times New Roman"/>
          <w:sz w:val="24"/>
          <w:szCs w:val="24"/>
        </w:rPr>
        <w:t>и, имеющие проблемы со слухом)</w:t>
      </w:r>
      <w:r w:rsidR="00881518" w:rsidRPr="00560639">
        <w:rPr>
          <w:rFonts w:ascii="Times New Roman" w:hAnsi="Times New Roman" w:cs="Times New Roman"/>
          <w:sz w:val="24"/>
          <w:szCs w:val="24"/>
        </w:rPr>
        <w:t xml:space="preserve">, </w:t>
      </w:r>
      <w:r w:rsidR="008C18FF" w:rsidRPr="00560639">
        <w:rPr>
          <w:rFonts w:ascii="Times New Roman" w:hAnsi="Times New Roman" w:cs="Times New Roman"/>
          <w:sz w:val="24"/>
          <w:szCs w:val="24"/>
        </w:rPr>
        <w:t>особенности внеш</w:t>
      </w:r>
      <w:r w:rsidR="00CD3C00" w:rsidRPr="00560639">
        <w:rPr>
          <w:rFonts w:ascii="Times New Roman" w:hAnsi="Times New Roman" w:cs="Times New Roman"/>
          <w:sz w:val="24"/>
          <w:szCs w:val="24"/>
        </w:rPr>
        <w:t>ности (рыжие волосы, веснушки, кривые ноги, оттопырен</w:t>
      </w:r>
      <w:r w:rsidR="00881518" w:rsidRPr="00560639">
        <w:rPr>
          <w:rFonts w:ascii="Times New Roman" w:hAnsi="Times New Roman" w:cs="Times New Roman"/>
          <w:sz w:val="24"/>
          <w:szCs w:val="24"/>
        </w:rPr>
        <w:t xml:space="preserve">ные уши, полнота и др.), плохие социальные навыки, трудности в обучении, </w:t>
      </w:r>
      <w:r w:rsidR="00CD3C00" w:rsidRPr="00560639">
        <w:rPr>
          <w:rFonts w:ascii="Times New Roman" w:hAnsi="Times New Roman" w:cs="Times New Roman"/>
          <w:sz w:val="24"/>
          <w:szCs w:val="24"/>
        </w:rPr>
        <w:t>страх перед школой</w:t>
      </w:r>
      <w:r w:rsidR="009063E5" w:rsidRPr="00560639">
        <w:rPr>
          <w:rFonts w:ascii="Times New Roman" w:hAnsi="Times New Roman" w:cs="Times New Roman"/>
          <w:sz w:val="24"/>
          <w:szCs w:val="24"/>
        </w:rPr>
        <w:t>.</w:t>
      </w:r>
      <w:r w:rsidR="00881518" w:rsidRPr="0056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18" w:rsidRPr="00560639" w:rsidRDefault="0026117F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560639">
        <w:rPr>
          <w:rFonts w:ascii="Times New Roman" w:hAnsi="Times New Roman" w:cs="Times New Roman"/>
          <w:sz w:val="24"/>
          <w:szCs w:val="24"/>
        </w:rPr>
        <w:t>исследований</w:t>
      </w:r>
      <w:r w:rsidR="00ED5A4C" w:rsidRPr="00560639">
        <w:rPr>
          <w:rFonts w:ascii="Times New Roman" w:hAnsi="Times New Roman" w:cs="Times New Roman"/>
          <w:sz w:val="24"/>
          <w:szCs w:val="24"/>
        </w:rPr>
        <w:t xml:space="preserve">, </w:t>
      </w:r>
      <w:r w:rsidR="00501E84" w:rsidRPr="00560639">
        <w:rPr>
          <w:rFonts w:ascii="Times New Roman" w:hAnsi="Times New Roman" w:cs="Times New Roman"/>
          <w:sz w:val="24"/>
          <w:szCs w:val="24"/>
        </w:rPr>
        <w:t>с</w:t>
      </w:r>
      <w:r w:rsidR="00ED5A4C" w:rsidRPr="00560639">
        <w:rPr>
          <w:rFonts w:ascii="Times New Roman" w:hAnsi="Times New Roman" w:cs="Times New Roman"/>
          <w:sz w:val="24"/>
          <w:szCs w:val="24"/>
        </w:rPr>
        <w:t xml:space="preserve"> насилием в школе сталкиваются около четверти </w:t>
      </w:r>
      <w:r w:rsidR="00881518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ED5A4C" w:rsidRPr="00560639">
        <w:rPr>
          <w:rFonts w:ascii="Times New Roman" w:hAnsi="Times New Roman" w:cs="Times New Roman"/>
          <w:sz w:val="24"/>
          <w:szCs w:val="24"/>
        </w:rPr>
        <w:t>обучающихся. По большей части это насилие вербальное – унизительные з</w:t>
      </w:r>
      <w:r w:rsidR="00ED5A4C" w:rsidRPr="00560639">
        <w:rPr>
          <w:rFonts w:ascii="Times New Roman" w:hAnsi="Times New Roman" w:cs="Times New Roman"/>
          <w:sz w:val="24"/>
          <w:szCs w:val="24"/>
        </w:rPr>
        <w:t>а</w:t>
      </w:r>
      <w:r w:rsidR="00ED5A4C" w:rsidRPr="00560639">
        <w:rPr>
          <w:rFonts w:ascii="Times New Roman" w:hAnsi="Times New Roman" w:cs="Times New Roman"/>
          <w:sz w:val="24"/>
          <w:szCs w:val="24"/>
        </w:rPr>
        <w:t>мечания, крик, оскорбле</w:t>
      </w:r>
      <w:r w:rsidR="00D225E3" w:rsidRPr="00560639">
        <w:rPr>
          <w:rFonts w:ascii="Times New Roman" w:hAnsi="Times New Roman" w:cs="Times New Roman"/>
          <w:sz w:val="24"/>
          <w:szCs w:val="24"/>
        </w:rPr>
        <w:t>ния. Но часто</w:t>
      </w:r>
      <w:r w:rsidR="00ED5A4C" w:rsidRPr="00560639">
        <w:rPr>
          <w:rFonts w:ascii="Times New Roman" w:hAnsi="Times New Roman" w:cs="Times New Roman"/>
          <w:sz w:val="24"/>
          <w:szCs w:val="24"/>
        </w:rPr>
        <w:t xml:space="preserve"> школьники сталкиваются и с насилием физич</w:t>
      </w:r>
      <w:r w:rsidR="00ED5A4C" w:rsidRPr="00560639">
        <w:rPr>
          <w:rFonts w:ascii="Times New Roman" w:hAnsi="Times New Roman" w:cs="Times New Roman"/>
          <w:sz w:val="24"/>
          <w:szCs w:val="24"/>
        </w:rPr>
        <w:t>е</w:t>
      </w:r>
      <w:r w:rsidR="00ED5A4C" w:rsidRPr="00560639">
        <w:rPr>
          <w:rFonts w:ascii="Times New Roman" w:hAnsi="Times New Roman" w:cs="Times New Roman"/>
          <w:sz w:val="24"/>
          <w:szCs w:val="24"/>
        </w:rPr>
        <w:t>ским, а также с угрозами физической расправы. В отличие от физического насилия, п</w:t>
      </w:r>
      <w:r w:rsidR="00ED5A4C" w:rsidRPr="00560639">
        <w:rPr>
          <w:rFonts w:ascii="Times New Roman" w:hAnsi="Times New Roman" w:cs="Times New Roman"/>
          <w:sz w:val="24"/>
          <w:szCs w:val="24"/>
        </w:rPr>
        <w:t>о</w:t>
      </w:r>
      <w:r w:rsidR="00ED5A4C" w:rsidRPr="00560639">
        <w:rPr>
          <w:rFonts w:ascii="Times New Roman" w:hAnsi="Times New Roman" w:cs="Times New Roman"/>
          <w:sz w:val="24"/>
          <w:szCs w:val="24"/>
        </w:rPr>
        <w:t>следствия которого, как правило, заметны сразу, обнаружить факт психологического насилия гораз</w:t>
      </w:r>
      <w:r w:rsidR="00D225E3" w:rsidRPr="00560639">
        <w:rPr>
          <w:rFonts w:ascii="Times New Roman" w:hAnsi="Times New Roman" w:cs="Times New Roman"/>
          <w:sz w:val="24"/>
          <w:szCs w:val="24"/>
        </w:rPr>
        <w:t>до труднее. О</w:t>
      </w:r>
      <w:r w:rsidR="00ED5A4C" w:rsidRPr="00560639">
        <w:rPr>
          <w:rFonts w:ascii="Times New Roman" w:hAnsi="Times New Roman" w:cs="Times New Roman"/>
          <w:sz w:val="24"/>
          <w:szCs w:val="24"/>
        </w:rPr>
        <w:t>тсутствие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ED5A4C" w:rsidRPr="00560639">
        <w:rPr>
          <w:rFonts w:ascii="Times New Roman" w:hAnsi="Times New Roman" w:cs="Times New Roman"/>
          <w:sz w:val="24"/>
          <w:szCs w:val="24"/>
        </w:rPr>
        <w:t xml:space="preserve"> доверия</w:t>
      </w:r>
      <w:r w:rsidR="00560639">
        <w:rPr>
          <w:rFonts w:ascii="Times New Roman" w:hAnsi="Times New Roman" w:cs="Times New Roman"/>
          <w:sz w:val="24"/>
          <w:szCs w:val="24"/>
        </w:rPr>
        <w:t xml:space="preserve">  между учеником </w:t>
      </w:r>
      <w:r w:rsidR="00ED5A4C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ED5A4C" w:rsidRPr="00560639">
        <w:rPr>
          <w:rFonts w:ascii="Times New Roman" w:hAnsi="Times New Roman" w:cs="Times New Roman"/>
          <w:sz w:val="24"/>
          <w:szCs w:val="24"/>
        </w:rPr>
        <w:t>и учителем де</w:t>
      </w:r>
      <w:r w:rsidR="005F5BB5" w:rsidRPr="00560639">
        <w:rPr>
          <w:rFonts w:ascii="Times New Roman" w:hAnsi="Times New Roman" w:cs="Times New Roman"/>
          <w:sz w:val="24"/>
          <w:szCs w:val="24"/>
        </w:rPr>
        <w:t xml:space="preserve">лает 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  задачу</w:t>
      </w:r>
      <w:r w:rsidR="00EC6C5D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8C18FF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5F5BB5" w:rsidRPr="00560639">
        <w:rPr>
          <w:rFonts w:ascii="Times New Roman" w:hAnsi="Times New Roman" w:cs="Times New Roman"/>
          <w:sz w:val="24"/>
          <w:szCs w:val="24"/>
        </w:rPr>
        <w:t>предотвращения</w:t>
      </w:r>
      <w:r w:rsidR="008C18FF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5F5BB5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EC6C5D" w:rsidRPr="00560639">
        <w:rPr>
          <w:rFonts w:ascii="Times New Roman" w:hAnsi="Times New Roman" w:cs="Times New Roman"/>
          <w:sz w:val="24"/>
          <w:szCs w:val="24"/>
        </w:rPr>
        <w:t xml:space="preserve">насилия 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DB2C34">
        <w:rPr>
          <w:rFonts w:ascii="Times New Roman" w:hAnsi="Times New Roman" w:cs="Times New Roman"/>
          <w:sz w:val="24"/>
          <w:szCs w:val="24"/>
        </w:rPr>
        <w:t xml:space="preserve"> невыполнимой. Ребё</w:t>
      </w:r>
      <w:r w:rsidR="00ED5A4C" w:rsidRPr="00560639">
        <w:rPr>
          <w:rFonts w:ascii="Times New Roman" w:hAnsi="Times New Roman" w:cs="Times New Roman"/>
          <w:sz w:val="24"/>
          <w:szCs w:val="24"/>
        </w:rPr>
        <w:t>нок должен знать, что найдет у взрослого поддержк</w:t>
      </w:r>
      <w:r w:rsidR="0099430A" w:rsidRPr="00560639">
        <w:rPr>
          <w:rFonts w:ascii="Times New Roman" w:hAnsi="Times New Roman" w:cs="Times New Roman"/>
          <w:sz w:val="24"/>
          <w:szCs w:val="24"/>
        </w:rPr>
        <w:t>у</w:t>
      </w:r>
      <w:r w:rsidR="00636306" w:rsidRPr="00560639">
        <w:rPr>
          <w:rFonts w:ascii="Times New Roman" w:hAnsi="Times New Roman" w:cs="Times New Roman"/>
          <w:sz w:val="24"/>
          <w:szCs w:val="24"/>
        </w:rPr>
        <w:t xml:space="preserve">, что он может обратиться к человеку, которому доверяет. </w:t>
      </w:r>
      <w:r w:rsidR="008C18FF" w:rsidRPr="00560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71668" w:rsidRPr="00560639" w:rsidRDefault="0099430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В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Pr="00560639">
        <w:rPr>
          <w:rFonts w:ascii="Times New Roman" w:hAnsi="Times New Roman" w:cs="Times New Roman"/>
          <w:sz w:val="24"/>
          <w:szCs w:val="24"/>
        </w:rPr>
        <w:t xml:space="preserve"> школах необходимо вести планомерную работу по профилак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тике насилия и агрессии у детей, которая должна быть организована </w:t>
      </w:r>
      <w:r w:rsidR="00C71668" w:rsidRPr="00560639">
        <w:rPr>
          <w:rFonts w:ascii="Times New Roman" w:hAnsi="Times New Roman" w:cs="Times New Roman"/>
          <w:sz w:val="24"/>
          <w:szCs w:val="24"/>
        </w:rPr>
        <w:t>только через совместную деятел</w:t>
      </w:r>
      <w:r w:rsidR="00C71668" w:rsidRPr="00560639">
        <w:rPr>
          <w:rFonts w:ascii="Times New Roman" w:hAnsi="Times New Roman" w:cs="Times New Roman"/>
          <w:sz w:val="24"/>
          <w:szCs w:val="24"/>
        </w:rPr>
        <w:t>ь</w:t>
      </w:r>
      <w:r w:rsidR="00C71668" w:rsidRPr="00560639">
        <w:rPr>
          <w:rFonts w:ascii="Times New Roman" w:hAnsi="Times New Roman" w:cs="Times New Roman"/>
          <w:sz w:val="24"/>
          <w:szCs w:val="24"/>
        </w:rPr>
        <w:t>ность взрослых и детей, де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тей друг с другом. Тогда станет возможным </w:t>
      </w:r>
      <w:r w:rsidR="00C71668" w:rsidRPr="00560639">
        <w:rPr>
          <w:rFonts w:ascii="Times New Roman" w:hAnsi="Times New Roman" w:cs="Times New Roman"/>
          <w:sz w:val="24"/>
          <w:szCs w:val="24"/>
        </w:rPr>
        <w:t xml:space="preserve"> присвоение детьми</w:t>
      </w:r>
      <w:r w:rsidR="003172C7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 w:rsidR="00C71668" w:rsidRPr="00560639">
        <w:rPr>
          <w:rFonts w:ascii="Times New Roman" w:hAnsi="Times New Roman" w:cs="Times New Roman"/>
          <w:sz w:val="24"/>
          <w:szCs w:val="24"/>
        </w:rPr>
        <w:t xml:space="preserve">ценностей.  Воспитание должно охватывать </w:t>
      </w:r>
      <w:r w:rsidR="00D225E3" w:rsidRPr="00560639">
        <w:rPr>
          <w:rFonts w:ascii="Times New Roman" w:hAnsi="Times New Roman" w:cs="Times New Roman"/>
          <w:sz w:val="24"/>
          <w:szCs w:val="24"/>
        </w:rPr>
        <w:t xml:space="preserve">и </w:t>
      </w:r>
      <w:r w:rsidR="00F07E32" w:rsidRPr="00560639">
        <w:rPr>
          <w:rFonts w:ascii="Times New Roman" w:hAnsi="Times New Roman" w:cs="Times New Roman"/>
          <w:sz w:val="24"/>
          <w:szCs w:val="24"/>
        </w:rPr>
        <w:t>учебную</w:t>
      </w:r>
      <w:r w:rsidR="00D225E3" w:rsidRPr="00560639">
        <w:rPr>
          <w:rFonts w:ascii="Times New Roman" w:hAnsi="Times New Roman" w:cs="Times New Roman"/>
          <w:sz w:val="24"/>
          <w:szCs w:val="24"/>
        </w:rPr>
        <w:t>,</w:t>
      </w:r>
      <w:r w:rsidR="00F07E32" w:rsidRPr="00560639">
        <w:rPr>
          <w:rFonts w:ascii="Times New Roman" w:hAnsi="Times New Roman" w:cs="Times New Roman"/>
          <w:sz w:val="24"/>
          <w:szCs w:val="24"/>
        </w:rPr>
        <w:t xml:space="preserve"> и вн</w:t>
      </w:r>
      <w:r w:rsidR="00F07E32" w:rsidRPr="00560639">
        <w:rPr>
          <w:rFonts w:ascii="Times New Roman" w:hAnsi="Times New Roman" w:cs="Times New Roman"/>
          <w:sz w:val="24"/>
          <w:szCs w:val="24"/>
        </w:rPr>
        <w:t>е</w:t>
      </w:r>
      <w:r w:rsidR="00F07E32" w:rsidRPr="00560639">
        <w:rPr>
          <w:rFonts w:ascii="Times New Roman" w:hAnsi="Times New Roman" w:cs="Times New Roman"/>
          <w:sz w:val="24"/>
          <w:szCs w:val="24"/>
        </w:rPr>
        <w:t xml:space="preserve">урочную деятельность. Согласно Федеральному государственному образовательному </w:t>
      </w:r>
      <w:r w:rsidR="00F07E32" w:rsidRPr="00560639">
        <w:rPr>
          <w:rFonts w:ascii="Times New Roman" w:hAnsi="Times New Roman" w:cs="Times New Roman"/>
          <w:sz w:val="24"/>
          <w:szCs w:val="24"/>
        </w:rPr>
        <w:lastRenderedPageBreak/>
        <w:t>стандарту, внеурочной  деятельности школьников уделяется особое внимание, опред</w:t>
      </w:r>
      <w:r w:rsidR="00F07E32" w:rsidRPr="00560639">
        <w:rPr>
          <w:rFonts w:ascii="Times New Roman" w:hAnsi="Times New Roman" w:cs="Times New Roman"/>
          <w:sz w:val="24"/>
          <w:szCs w:val="24"/>
        </w:rPr>
        <w:t>е</w:t>
      </w:r>
      <w:r w:rsidR="00F07E32" w:rsidRPr="00560639">
        <w:rPr>
          <w:rFonts w:ascii="Times New Roman" w:hAnsi="Times New Roman" w:cs="Times New Roman"/>
          <w:sz w:val="24"/>
          <w:szCs w:val="24"/>
        </w:rPr>
        <w:t>лено пространство и время в образовательном процессе.</w:t>
      </w:r>
    </w:p>
    <w:p w:rsidR="00CD3C00" w:rsidRPr="00560639" w:rsidRDefault="00D225E3" w:rsidP="001D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5B2" w:rsidRPr="00560639">
        <w:rPr>
          <w:rFonts w:ascii="Times New Roman" w:hAnsi="Times New Roman" w:cs="Times New Roman"/>
          <w:sz w:val="24"/>
          <w:szCs w:val="24"/>
        </w:rPr>
        <w:t>Классные часы по гражданскому и правовому воспитанию позволяют донести до подростков понятие о насилии, о возможности его предотвращения, о законах, защ</w:t>
      </w:r>
      <w:r w:rsidR="002C55B2" w:rsidRPr="00560639">
        <w:rPr>
          <w:rFonts w:ascii="Times New Roman" w:hAnsi="Times New Roman" w:cs="Times New Roman"/>
          <w:sz w:val="24"/>
          <w:szCs w:val="24"/>
        </w:rPr>
        <w:t>и</w:t>
      </w:r>
      <w:r w:rsidR="002C55B2" w:rsidRPr="00560639">
        <w:rPr>
          <w:rFonts w:ascii="Times New Roman" w:hAnsi="Times New Roman" w:cs="Times New Roman"/>
          <w:sz w:val="24"/>
          <w:szCs w:val="24"/>
        </w:rPr>
        <w:t xml:space="preserve">щающих права человека. </w:t>
      </w:r>
      <w:r w:rsidR="00DF4685" w:rsidRPr="00560639">
        <w:rPr>
          <w:rFonts w:ascii="Times New Roman" w:hAnsi="Times New Roman" w:cs="Times New Roman"/>
          <w:sz w:val="24"/>
          <w:szCs w:val="24"/>
        </w:rPr>
        <w:t>Правовое воспитание обучающихся позволяет упорядочить их знания  об уголовной ответственности несовершеннолетних, воспитывать чувство о</w:t>
      </w:r>
      <w:r w:rsidR="00DF4685" w:rsidRPr="00560639">
        <w:rPr>
          <w:rFonts w:ascii="Times New Roman" w:hAnsi="Times New Roman" w:cs="Times New Roman"/>
          <w:sz w:val="24"/>
          <w:szCs w:val="24"/>
        </w:rPr>
        <w:t>т</w:t>
      </w:r>
      <w:r w:rsidR="00DF4685" w:rsidRPr="00560639">
        <w:rPr>
          <w:rFonts w:ascii="Times New Roman" w:hAnsi="Times New Roman" w:cs="Times New Roman"/>
          <w:sz w:val="24"/>
          <w:szCs w:val="24"/>
        </w:rPr>
        <w:t>ветственности за свои поступки</w:t>
      </w:r>
      <w:r w:rsidR="00B07250" w:rsidRPr="00560639">
        <w:rPr>
          <w:rFonts w:ascii="Times New Roman" w:hAnsi="Times New Roman" w:cs="Times New Roman"/>
          <w:sz w:val="24"/>
          <w:szCs w:val="24"/>
        </w:rPr>
        <w:t>. Привлечение инспектора ОПДН к совместной  работе в этом направлении позволяет школе наиболее эффективно решить эти задачи.</w:t>
      </w:r>
    </w:p>
    <w:p w:rsidR="00A16C70" w:rsidRPr="00560639" w:rsidRDefault="00B07250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Не менее важна организация психолого-педагогической поддержки </w:t>
      </w:r>
      <w:proofErr w:type="gramStart"/>
      <w:r w:rsidRPr="00560639">
        <w:rPr>
          <w:rFonts w:ascii="Times New Roman" w:hAnsi="Times New Roman" w:cs="Times New Roman"/>
          <w:sz w:val="24"/>
          <w:szCs w:val="24"/>
        </w:rPr>
        <w:t>обучающи</w:t>
      </w:r>
      <w:r w:rsidRPr="00560639">
        <w:rPr>
          <w:rFonts w:ascii="Times New Roman" w:hAnsi="Times New Roman" w:cs="Times New Roman"/>
          <w:sz w:val="24"/>
          <w:szCs w:val="24"/>
        </w:rPr>
        <w:t>х</w:t>
      </w:r>
      <w:r w:rsidRPr="0056063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560639">
        <w:rPr>
          <w:rFonts w:ascii="Times New Roman" w:hAnsi="Times New Roman" w:cs="Times New Roman"/>
          <w:sz w:val="24"/>
          <w:szCs w:val="24"/>
        </w:rPr>
        <w:t xml:space="preserve">. </w:t>
      </w:r>
      <w:r w:rsidR="00A16C70" w:rsidRPr="00560639">
        <w:rPr>
          <w:rFonts w:ascii="Times New Roman" w:hAnsi="Times New Roman" w:cs="Times New Roman"/>
          <w:sz w:val="24"/>
          <w:szCs w:val="24"/>
        </w:rPr>
        <w:t>Классный руководитель совместно с психологом должен учить школьников контр</w:t>
      </w:r>
      <w:r w:rsidR="00A16C70" w:rsidRPr="00560639">
        <w:rPr>
          <w:rFonts w:ascii="Times New Roman" w:hAnsi="Times New Roman" w:cs="Times New Roman"/>
          <w:sz w:val="24"/>
          <w:szCs w:val="24"/>
        </w:rPr>
        <w:t>о</w:t>
      </w:r>
      <w:r w:rsidR="00A16C70" w:rsidRPr="00560639">
        <w:rPr>
          <w:rFonts w:ascii="Times New Roman" w:hAnsi="Times New Roman" w:cs="Times New Roman"/>
          <w:sz w:val="24"/>
          <w:szCs w:val="24"/>
        </w:rPr>
        <w:t>лировать свое состояние при гневе, раздражительности и агрессивном поведении, озн</w:t>
      </w:r>
      <w:r w:rsidR="00A16C70" w:rsidRPr="00560639">
        <w:rPr>
          <w:rFonts w:ascii="Times New Roman" w:hAnsi="Times New Roman" w:cs="Times New Roman"/>
          <w:sz w:val="24"/>
          <w:szCs w:val="24"/>
        </w:rPr>
        <w:t>а</w:t>
      </w:r>
      <w:r w:rsidR="00A16C70" w:rsidRPr="00560639">
        <w:rPr>
          <w:rFonts w:ascii="Times New Roman" w:hAnsi="Times New Roman" w:cs="Times New Roman"/>
          <w:sz w:val="24"/>
          <w:szCs w:val="24"/>
        </w:rPr>
        <w:t xml:space="preserve">комить со способами разрешения конфликтов без насилия. </w:t>
      </w:r>
      <w:r w:rsidR="00B2251A" w:rsidRPr="00560639">
        <w:rPr>
          <w:rFonts w:ascii="Times New Roman" w:hAnsi="Times New Roman" w:cs="Times New Roman"/>
          <w:sz w:val="24"/>
          <w:szCs w:val="24"/>
        </w:rPr>
        <w:t>Необходимо, используя весь арсенал воспитательной работы, воспитывать у обучающихся самоконтроль, развивать умение предвидеть последствия своих действий.</w:t>
      </w:r>
    </w:p>
    <w:p w:rsidR="00725264" w:rsidRPr="00560639" w:rsidRDefault="00280347" w:rsidP="001D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250" w:rsidRPr="00560639">
        <w:rPr>
          <w:rFonts w:ascii="Times New Roman" w:hAnsi="Times New Roman" w:cs="Times New Roman"/>
          <w:sz w:val="24"/>
          <w:szCs w:val="24"/>
        </w:rPr>
        <w:t>Суть всех этих мероприятий состоит в  повышении  сознательности</w:t>
      </w:r>
      <w:r w:rsidR="00725264" w:rsidRPr="00560639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25264" w:rsidRPr="00560639">
        <w:rPr>
          <w:rFonts w:ascii="Times New Roman" w:hAnsi="Times New Roman" w:cs="Times New Roman"/>
          <w:sz w:val="24"/>
          <w:szCs w:val="24"/>
        </w:rPr>
        <w:t>х</w:t>
      </w:r>
      <w:r w:rsidR="00725264" w:rsidRPr="00560639">
        <w:rPr>
          <w:rFonts w:ascii="Times New Roman" w:hAnsi="Times New Roman" w:cs="Times New Roman"/>
          <w:sz w:val="24"/>
          <w:szCs w:val="24"/>
        </w:rPr>
        <w:t>ся и мотив</w:t>
      </w:r>
      <w:r w:rsidR="00B07250" w:rsidRPr="00560639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60639">
        <w:rPr>
          <w:rFonts w:ascii="Times New Roman" w:hAnsi="Times New Roman" w:cs="Times New Roman"/>
          <w:sz w:val="24"/>
          <w:szCs w:val="24"/>
        </w:rPr>
        <w:t>к стремлению правильно</w:t>
      </w:r>
      <w:r w:rsidR="00725264" w:rsidRPr="00560639">
        <w:rPr>
          <w:rFonts w:ascii="Times New Roman" w:hAnsi="Times New Roman" w:cs="Times New Roman"/>
          <w:sz w:val="24"/>
          <w:szCs w:val="24"/>
        </w:rPr>
        <w:t xml:space="preserve"> реагировать</w:t>
      </w:r>
      <w:r w:rsidRPr="00560639">
        <w:rPr>
          <w:rFonts w:ascii="Times New Roman" w:hAnsi="Times New Roman" w:cs="Times New Roman"/>
          <w:sz w:val="24"/>
          <w:szCs w:val="24"/>
        </w:rPr>
        <w:t xml:space="preserve"> в сложной ситуации</w:t>
      </w:r>
      <w:r w:rsidR="00725264" w:rsidRPr="00560639">
        <w:rPr>
          <w:rFonts w:ascii="Times New Roman" w:hAnsi="Times New Roman" w:cs="Times New Roman"/>
          <w:sz w:val="24"/>
          <w:szCs w:val="24"/>
        </w:rPr>
        <w:t xml:space="preserve">, </w:t>
      </w:r>
      <w:r w:rsidRPr="00560639">
        <w:rPr>
          <w:rFonts w:ascii="Times New Roman" w:hAnsi="Times New Roman" w:cs="Times New Roman"/>
          <w:sz w:val="24"/>
          <w:szCs w:val="24"/>
        </w:rPr>
        <w:t xml:space="preserve">при этом не </w:t>
      </w:r>
      <w:r w:rsidR="00725264" w:rsidRPr="00560639">
        <w:rPr>
          <w:rFonts w:ascii="Times New Roman" w:hAnsi="Times New Roman" w:cs="Times New Roman"/>
          <w:sz w:val="24"/>
          <w:szCs w:val="24"/>
        </w:rPr>
        <w:t xml:space="preserve"> закры</w:t>
      </w:r>
      <w:r w:rsidRPr="00560639">
        <w:rPr>
          <w:rFonts w:ascii="Times New Roman" w:hAnsi="Times New Roman" w:cs="Times New Roman"/>
          <w:sz w:val="24"/>
          <w:szCs w:val="24"/>
        </w:rPr>
        <w:t xml:space="preserve">вать </w:t>
      </w:r>
      <w:r w:rsidR="00725264" w:rsidRPr="00560639">
        <w:rPr>
          <w:rFonts w:ascii="Times New Roman" w:hAnsi="Times New Roman" w:cs="Times New Roman"/>
          <w:sz w:val="24"/>
          <w:szCs w:val="24"/>
        </w:rPr>
        <w:t xml:space="preserve"> глаза на насилие</w:t>
      </w:r>
      <w:r w:rsidRPr="00560639">
        <w:rPr>
          <w:rFonts w:ascii="Times New Roman" w:hAnsi="Times New Roman" w:cs="Times New Roman"/>
          <w:sz w:val="24"/>
          <w:szCs w:val="24"/>
        </w:rPr>
        <w:t>.</w:t>
      </w:r>
    </w:p>
    <w:p w:rsidR="006C433A" w:rsidRPr="00560639" w:rsidRDefault="00280347" w:rsidP="001D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433A" w:rsidRPr="00560639">
        <w:rPr>
          <w:rFonts w:ascii="Times New Roman" w:hAnsi="Times New Roman" w:cs="Times New Roman"/>
          <w:sz w:val="24"/>
          <w:szCs w:val="24"/>
        </w:rPr>
        <w:t>На родительских собраниях следует объяснять, что для того</w:t>
      </w:r>
      <w:r w:rsidR="003172C7">
        <w:rPr>
          <w:rFonts w:ascii="Times New Roman" w:hAnsi="Times New Roman" w:cs="Times New Roman"/>
          <w:sz w:val="24"/>
          <w:szCs w:val="24"/>
        </w:rPr>
        <w:t>,</w:t>
      </w:r>
      <w:r w:rsidR="006C433A" w:rsidRPr="00560639">
        <w:rPr>
          <w:rFonts w:ascii="Times New Roman" w:hAnsi="Times New Roman" w:cs="Times New Roman"/>
          <w:sz w:val="24"/>
          <w:szCs w:val="24"/>
        </w:rPr>
        <w:t xml:space="preserve"> чтобы ребенок не попал в группу риска по школьному насилию, родителям желательно не настраивать его против школьных мероприятий, не пытаться выделять своего ребёнка  среди одн</w:t>
      </w:r>
      <w:r w:rsidR="006C433A" w:rsidRPr="00560639">
        <w:rPr>
          <w:rFonts w:ascii="Times New Roman" w:hAnsi="Times New Roman" w:cs="Times New Roman"/>
          <w:sz w:val="24"/>
          <w:szCs w:val="24"/>
        </w:rPr>
        <w:t>о</w:t>
      </w:r>
      <w:r w:rsidR="006C433A" w:rsidRPr="00560639">
        <w:rPr>
          <w:rFonts w:ascii="Times New Roman" w:hAnsi="Times New Roman" w:cs="Times New Roman"/>
          <w:sz w:val="24"/>
          <w:szCs w:val="24"/>
        </w:rPr>
        <w:t xml:space="preserve">классников </w:t>
      </w:r>
      <w:r w:rsidR="00C6495F" w:rsidRPr="00560639">
        <w:rPr>
          <w:rFonts w:ascii="Times New Roman" w:hAnsi="Times New Roman" w:cs="Times New Roman"/>
          <w:sz w:val="24"/>
          <w:szCs w:val="24"/>
        </w:rPr>
        <w:t>одеждой (элитной или, наоборот, неопрятной). В случае насилия над ребё</w:t>
      </w:r>
      <w:r w:rsidR="00C6495F" w:rsidRPr="00560639">
        <w:rPr>
          <w:rFonts w:ascii="Times New Roman" w:hAnsi="Times New Roman" w:cs="Times New Roman"/>
          <w:sz w:val="24"/>
          <w:szCs w:val="24"/>
        </w:rPr>
        <w:t>н</w:t>
      </w:r>
      <w:r w:rsidRPr="00560639">
        <w:rPr>
          <w:rFonts w:ascii="Times New Roman" w:hAnsi="Times New Roman" w:cs="Times New Roman"/>
          <w:sz w:val="24"/>
          <w:szCs w:val="24"/>
        </w:rPr>
        <w:t xml:space="preserve">ком </w:t>
      </w:r>
      <w:r w:rsidR="00C6495F" w:rsidRPr="00560639">
        <w:rPr>
          <w:rFonts w:ascii="Times New Roman" w:hAnsi="Times New Roman" w:cs="Times New Roman"/>
          <w:sz w:val="24"/>
          <w:szCs w:val="24"/>
        </w:rPr>
        <w:t xml:space="preserve"> необходимо сразу сообщить учителю, классному руководителю, администрации школы.  Главное в таких случаях – не молчать</w:t>
      </w:r>
      <w:r w:rsidRPr="00560639">
        <w:rPr>
          <w:rFonts w:ascii="Times New Roman" w:hAnsi="Times New Roman" w:cs="Times New Roman"/>
          <w:sz w:val="24"/>
          <w:szCs w:val="24"/>
        </w:rPr>
        <w:t>.</w:t>
      </w:r>
    </w:p>
    <w:p w:rsidR="006C433A" w:rsidRPr="00560639" w:rsidRDefault="006C433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К сожалению, последствия школьного насилия иногда продолжаются всю жизнь у пострадавшего, калеча её, и превращая в ряд сплошных испытаний на прочность. В то же время, если школьное насилие было прервано в самом начале, следовая реакция на него </w:t>
      </w:r>
      <w:r w:rsidR="00280347" w:rsidRPr="00560639">
        <w:rPr>
          <w:rFonts w:ascii="Times New Roman" w:hAnsi="Times New Roman" w:cs="Times New Roman"/>
          <w:sz w:val="24"/>
          <w:szCs w:val="24"/>
        </w:rPr>
        <w:t>может быть совсем незначительной и проявляться</w:t>
      </w:r>
      <w:r w:rsidRPr="00560639">
        <w:rPr>
          <w:rFonts w:ascii="Times New Roman" w:hAnsi="Times New Roman" w:cs="Times New Roman"/>
          <w:sz w:val="24"/>
          <w:szCs w:val="24"/>
        </w:rPr>
        <w:t xml:space="preserve"> в виде слабой интенсивности негативных эмоций.</w:t>
      </w:r>
    </w:p>
    <w:p w:rsidR="00775C9A" w:rsidRPr="00560639" w:rsidRDefault="00775C9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Наряду с необходимостью организации помощи пострадавшим детям и подрос</w:t>
      </w:r>
      <w:r w:rsidRPr="00560639">
        <w:rPr>
          <w:rFonts w:ascii="Times New Roman" w:hAnsi="Times New Roman" w:cs="Times New Roman"/>
          <w:sz w:val="24"/>
          <w:szCs w:val="24"/>
        </w:rPr>
        <w:t>т</w:t>
      </w:r>
      <w:r w:rsidRPr="00560639">
        <w:rPr>
          <w:rFonts w:ascii="Times New Roman" w:hAnsi="Times New Roman" w:cs="Times New Roman"/>
          <w:sz w:val="24"/>
          <w:szCs w:val="24"/>
        </w:rPr>
        <w:t>кам, выступает задача создания профилакти</w:t>
      </w:r>
      <w:r w:rsidR="00280347" w:rsidRPr="00560639">
        <w:rPr>
          <w:rFonts w:ascii="Times New Roman" w:hAnsi="Times New Roman" w:cs="Times New Roman"/>
          <w:sz w:val="24"/>
          <w:szCs w:val="24"/>
        </w:rPr>
        <w:t>чес</w:t>
      </w:r>
      <w:r w:rsidRPr="00560639">
        <w:rPr>
          <w:rFonts w:ascii="Times New Roman" w:hAnsi="Times New Roman" w:cs="Times New Roman"/>
          <w:sz w:val="24"/>
          <w:szCs w:val="24"/>
        </w:rPr>
        <w:t>ки</w:t>
      </w:r>
      <w:r w:rsidR="00280347" w:rsidRPr="00560639">
        <w:rPr>
          <w:rFonts w:ascii="Times New Roman" w:hAnsi="Times New Roman" w:cs="Times New Roman"/>
          <w:sz w:val="24"/>
          <w:szCs w:val="24"/>
        </w:rPr>
        <w:t xml:space="preserve">х </w:t>
      </w:r>
      <w:r w:rsidRPr="00560639">
        <w:rPr>
          <w:rFonts w:ascii="Times New Roman" w:hAnsi="Times New Roman" w:cs="Times New Roman"/>
          <w:sz w:val="24"/>
          <w:szCs w:val="24"/>
        </w:rPr>
        <w:t>мер по снижению вероятности пр</w:t>
      </w:r>
      <w:r w:rsidRPr="00560639">
        <w:rPr>
          <w:rFonts w:ascii="Times New Roman" w:hAnsi="Times New Roman" w:cs="Times New Roman"/>
          <w:sz w:val="24"/>
          <w:szCs w:val="24"/>
        </w:rPr>
        <w:t>о</w:t>
      </w:r>
      <w:r w:rsidRPr="00560639">
        <w:rPr>
          <w:rFonts w:ascii="Times New Roman" w:hAnsi="Times New Roman" w:cs="Times New Roman"/>
          <w:sz w:val="24"/>
          <w:szCs w:val="24"/>
        </w:rPr>
        <w:t>явления актов насилия в учебных заведениях. Система педагогических действий ра</w:t>
      </w:r>
      <w:r w:rsidRPr="00560639">
        <w:rPr>
          <w:rFonts w:ascii="Times New Roman" w:hAnsi="Times New Roman" w:cs="Times New Roman"/>
          <w:sz w:val="24"/>
          <w:szCs w:val="24"/>
        </w:rPr>
        <w:t>с</w:t>
      </w:r>
      <w:r w:rsidRPr="00560639">
        <w:rPr>
          <w:rFonts w:ascii="Times New Roman" w:hAnsi="Times New Roman" w:cs="Times New Roman"/>
          <w:sz w:val="24"/>
          <w:szCs w:val="24"/>
        </w:rPr>
        <w:t>считана на деятельность различных категорий педагогических работников: классных руководителей, педагогов, психологов, социальных педагогов, педагогов – организат</w:t>
      </w:r>
      <w:r w:rsidRPr="00560639">
        <w:rPr>
          <w:rFonts w:ascii="Times New Roman" w:hAnsi="Times New Roman" w:cs="Times New Roman"/>
          <w:sz w:val="24"/>
          <w:szCs w:val="24"/>
        </w:rPr>
        <w:t>о</w:t>
      </w:r>
      <w:r w:rsidRPr="00560639">
        <w:rPr>
          <w:rFonts w:ascii="Times New Roman" w:hAnsi="Times New Roman" w:cs="Times New Roman"/>
          <w:sz w:val="24"/>
          <w:szCs w:val="24"/>
        </w:rPr>
        <w:t>ров.</w:t>
      </w:r>
    </w:p>
    <w:p w:rsidR="003172C7" w:rsidRPr="00560639" w:rsidRDefault="00775C9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Основным результатом проведения профилактической работы по предупрежд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>нию насили</w:t>
      </w:r>
      <w:r w:rsidR="00F06D6E">
        <w:rPr>
          <w:rFonts w:ascii="Times New Roman" w:hAnsi="Times New Roman" w:cs="Times New Roman"/>
          <w:sz w:val="24"/>
          <w:szCs w:val="24"/>
        </w:rPr>
        <w:t>я в школе является формировани</w:t>
      </w:r>
      <w:r w:rsidRPr="00560639">
        <w:rPr>
          <w:rFonts w:ascii="Times New Roman" w:hAnsi="Times New Roman" w:cs="Times New Roman"/>
          <w:sz w:val="24"/>
          <w:szCs w:val="24"/>
        </w:rPr>
        <w:t>е безопасной среды, то есть таких условий, при которых максимально снижено влияние факторов, провоцирующих насилие, и св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 xml:space="preserve">дена до минимума потребность проявления агрессии любого рода. </w:t>
      </w:r>
    </w:p>
    <w:p w:rsidR="0027608E" w:rsidRPr="00560639" w:rsidRDefault="00775C9A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В этом смысле особое значение  имеют мероприятия, направленные на сплоч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>ние классного коллектива.</w:t>
      </w:r>
      <w:r w:rsidR="003172C7">
        <w:rPr>
          <w:rFonts w:ascii="Times New Roman" w:hAnsi="Times New Roman" w:cs="Times New Roman"/>
          <w:sz w:val="24"/>
          <w:szCs w:val="24"/>
        </w:rPr>
        <w:t xml:space="preserve"> </w:t>
      </w:r>
      <w:r w:rsidR="003172C7" w:rsidRPr="00560639">
        <w:rPr>
          <w:rFonts w:ascii="Times New Roman" w:hAnsi="Times New Roman" w:cs="Times New Roman"/>
          <w:sz w:val="24"/>
          <w:szCs w:val="24"/>
        </w:rPr>
        <w:t>Сплачивает и сближает классный коллектив четкая орган</w:t>
      </w:r>
      <w:r w:rsidR="003172C7" w:rsidRPr="00560639">
        <w:rPr>
          <w:rFonts w:ascii="Times New Roman" w:hAnsi="Times New Roman" w:cs="Times New Roman"/>
          <w:sz w:val="24"/>
          <w:szCs w:val="24"/>
        </w:rPr>
        <w:t>и</w:t>
      </w:r>
      <w:r w:rsidR="003172C7" w:rsidRPr="00560639">
        <w:rPr>
          <w:rFonts w:ascii="Times New Roman" w:hAnsi="Times New Roman" w:cs="Times New Roman"/>
          <w:sz w:val="24"/>
          <w:szCs w:val="24"/>
        </w:rPr>
        <w:t>зация работы, разнообразных коллективных творческих дел  на пользу и радость св</w:t>
      </w:r>
      <w:r w:rsidR="003172C7" w:rsidRPr="00560639">
        <w:rPr>
          <w:rFonts w:ascii="Times New Roman" w:hAnsi="Times New Roman" w:cs="Times New Roman"/>
          <w:sz w:val="24"/>
          <w:szCs w:val="24"/>
        </w:rPr>
        <w:t>о</w:t>
      </w:r>
      <w:r w:rsidR="003172C7" w:rsidRPr="00560639">
        <w:rPr>
          <w:rFonts w:ascii="Times New Roman" w:hAnsi="Times New Roman" w:cs="Times New Roman"/>
          <w:sz w:val="24"/>
          <w:szCs w:val="24"/>
        </w:rPr>
        <w:t>ему коллективу. КТД позволяет каждому проявить и совершенствовать  лучшие чел</w:t>
      </w:r>
      <w:r w:rsidR="003172C7" w:rsidRPr="00560639">
        <w:rPr>
          <w:rFonts w:ascii="Times New Roman" w:hAnsi="Times New Roman" w:cs="Times New Roman"/>
          <w:sz w:val="24"/>
          <w:szCs w:val="24"/>
        </w:rPr>
        <w:t>о</w:t>
      </w:r>
      <w:r w:rsidR="003172C7" w:rsidRPr="00560639">
        <w:rPr>
          <w:rFonts w:ascii="Times New Roman" w:hAnsi="Times New Roman" w:cs="Times New Roman"/>
          <w:sz w:val="24"/>
          <w:szCs w:val="24"/>
        </w:rPr>
        <w:t>веческие задатки и способности, потребности и отношения, расти нравственно и д</w:t>
      </w:r>
      <w:r w:rsidR="003172C7" w:rsidRPr="00560639">
        <w:rPr>
          <w:rFonts w:ascii="Times New Roman" w:hAnsi="Times New Roman" w:cs="Times New Roman"/>
          <w:sz w:val="24"/>
          <w:szCs w:val="24"/>
        </w:rPr>
        <w:t>у</w:t>
      </w:r>
      <w:r w:rsidR="003172C7" w:rsidRPr="00560639">
        <w:rPr>
          <w:rFonts w:ascii="Times New Roman" w:hAnsi="Times New Roman" w:cs="Times New Roman"/>
          <w:sz w:val="24"/>
          <w:szCs w:val="24"/>
        </w:rPr>
        <w:t>ховно.</w:t>
      </w:r>
      <w:r w:rsidR="00852026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27608E" w:rsidRPr="00560639">
        <w:rPr>
          <w:rFonts w:ascii="Times New Roman" w:hAnsi="Times New Roman" w:cs="Times New Roman"/>
          <w:sz w:val="24"/>
          <w:szCs w:val="24"/>
        </w:rPr>
        <w:t>Любая совместная деятельность школьников и взрослых способна существенно изменить систему сложившихся взаимоотношений.</w:t>
      </w:r>
      <w:r w:rsidR="00E23220" w:rsidRPr="00560639">
        <w:rPr>
          <w:rFonts w:ascii="Times New Roman" w:hAnsi="Times New Roman" w:cs="Times New Roman"/>
          <w:sz w:val="24"/>
          <w:szCs w:val="24"/>
        </w:rPr>
        <w:t xml:space="preserve"> </w:t>
      </w:r>
      <w:r w:rsidR="0027608E" w:rsidRPr="00560639">
        <w:rPr>
          <w:rFonts w:ascii="Times New Roman" w:hAnsi="Times New Roman" w:cs="Times New Roman"/>
          <w:sz w:val="24"/>
          <w:szCs w:val="24"/>
        </w:rPr>
        <w:t>Деловые и ролевые игры, психол</w:t>
      </w:r>
      <w:r w:rsidR="0027608E" w:rsidRPr="00560639">
        <w:rPr>
          <w:rFonts w:ascii="Times New Roman" w:hAnsi="Times New Roman" w:cs="Times New Roman"/>
          <w:sz w:val="24"/>
          <w:szCs w:val="24"/>
        </w:rPr>
        <w:t>о</w:t>
      </w:r>
      <w:r w:rsidR="0027608E" w:rsidRPr="00560639">
        <w:rPr>
          <w:rFonts w:ascii="Times New Roman" w:hAnsi="Times New Roman" w:cs="Times New Roman"/>
          <w:sz w:val="24"/>
          <w:szCs w:val="24"/>
        </w:rPr>
        <w:t>гические тренинги, моделирование непривычных систем взаимоотношений – всё это дает  возможность изменить существующее положение и по-новому выстроить свои отношения между детьми и взрослыми.</w:t>
      </w:r>
    </w:p>
    <w:p w:rsidR="00105BB5" w:rsidRPr="00560639" w:rsidRDefault="00105BB5" w:rsidP="001D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Мотивацией к насилию и агрессии могут выступать зависть, месть, чувство н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>приязни, восстановление справедливости, борьба за власть, подчинение лидеру, сам</w:t>
      </w:r>
      <w:r w:rsidRPr="00560639">
        <w:rPr>
          <w:rFonts w:ascii="Times New Roman" w:hAnsi="Times New Roman" w:cs="Times New Roman"/>
          <w:sz w:val="24"/>
          <w:szCs w:val="24"/>
        </w:rPr>
        <w:t>о</w:t>
      </w:r>
      <w:r w:rsidR="006A1C14" w:rsidRPr="005606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утверждение. </w:t>
      </w:r>
      <w:r w:rsidR="009F4C4A" w:rsidRPr="00560639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35CF8">
        <w:rPr>
          <w:rFonts w:ascii="Times New Roman" w:hAnsi="Times New Roman" w:cs="Times New Roman"/>
          <w:sz w:val="24"/>
          <w:szCs w:val="24"/>
        </w:rPr>
        <w:t>сотрудники школы</w:t>
      </w:r>
      <w:r w:rsidR="009F4C4A" w:rsidRPr="00560639">
        <w:rPr>
          <w:rFonts w:ascii="Times New Roman" w:hAnsi="Times New Roman" w:cs="Times New Roman"/>
          <w:sz w:val="24"/>
          <w:szCs w:val="24"/>
        </w:rPr>
        <w:t xml:space="preserve"> должны следовать рекомендациям, разработанным опытными педагогами и психологами </w:t>
      </w:r>
      <w:r w:rsidR="00560639" w:rsidRPr="00560639">
        <w:rPr>
          <w:rFonts w:ascii="Times New Roman" w:hAnsi="Times New Roman" w:cs="Times New Roman"/>
          <w:sz w:val="24"/>
          <w:szCs w:val="24"/>
        </w:rPr>
        <w:t>в целях предотвращения насилия и его негативных последствий.</w:t>
      </w:r>
    </w:p>
    <w:p w:rsidR="00CB2E18" w:rsidRPr="00560639" w:rsidRDefault="00CB2E18" w:rsidP="00A2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2E18" w:rsidRPr="00560639" w:rsidRDefault="00CB2E18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Установите формы насилия, которые имеют место в вашей школе. Можно вести дневник наблюдения за поведением членов школьного сообщества, к</w:t>
      </w:r>
      <w:r w:rsidRPr="00560639">
        <w:rPr>
          <w:rFonts w:ascii="Times New Roman" w:hAnsi="Times New Roman" w:cs="Times New Roman"/>
          <w:sz w:val="24"/>
          <w:szCs w:val="24"/>
        </w:rPr>
        <w:t>о</w:t>
      </w:r>
      <w:r w:rsidRPr="00560639">
        <w:rPr>
          <w:rFonts w:ascii="Times New Roman" w:hAnsi="Times New Roman" w:cs="Times New Roman"/>
          <w:sz w:val="24"/>
          <w:szCs w:val="24"/>
        </w:rPr>
        <w:t>торые на ваш взгляд, склонны  к проявлению физического или психологич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>ского насилия.</w:t>
      </w:r>
    </w:p>
    <w:p w:rsidR="00CB2E18" w:rsidRPr="00560639" w:rsidRDefault="00560639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Проведите анкетирование, </w:t>
      </w:r>
      <w:proofErr w:type="gramStart"/>
      <w:r w:rsidRPr="00560639">
        <w:rPr>
          <w:rFonts w:ascii="Times New Roman" w:hAnsi="Times New Roman" w:cs="Times New Roman"/>
          <w:sz w:val="24"/>
          <w:szCs w:val="24"/>
        </w:rPr>
        <w:t>о</w:t>
      </w:r>
      <w:r w:rsidR="00CB2E18" w:rsidRPr="00560639">
        <w:rPr>
          <w:rFonts w:ascii="Times New Roman" w:hAnsi="Times New Roman" w:cs="Times New Roman"/>
          <w:sz w:val="24"/>
          <w:szCs w:val="24"/>
        </w:rPr>
        <w:t>тветы</w:t>
      </w:r>
      <w:proofErr w:type="gramEnd"/>
      <w:r w:rsidR="00CB2E18" w:rsidRPr="00560639">
        <w:rPr>
          <w:rFonts w:ascii="Times New Roman" w:hAnsi="Times New Roman" w:cs="Times New Roman"/>
          <w:sz w:val="24"/>
          <w:szCs w:val="24"/>
        </w:rPr>
        <w:t xml:space="preserve"> на вопросы которого помогут оценить с</w:t>
      </w:r>
      <w:r w:rsidR="00CB2E18" w:rsidRPr="00560639">
        <w:rPr>
          <w:rFonts w:ascii="Times New Roman" w:hAnsi="Times New Roman" w:cs="Times New Roman"/>
          <w:sz w:val="24"/>
          <w:szCs w:val="24"/>
        </w:rPr>
        <w:t>и</w:t>
      </w:r>
      <w:r w:rsidR="00CB2E18" w:rsidRPr="00560639">
        <w:rPr>
          <w:rFonts w:ascii="Times New Roman" w:hAnsi="Times New Roman" w:cs="Times New Roman"/>
          <w:sz w:val="24"/>
          <w:szCs w:val="24"/>
        </w:rPr>
        <w:t>туацию и определить, какие меры необходимо предпринять, чтобы дети чу</w:t>
      </w:r>
      <w:r w:rsidR="00CB2E18" w:rsidRPr="00560639">
        <w:rPr>
          <w:rFonts w:ascii="Times New Roman" w:hAnsi="Times New Roman" w:cs="Times New Roman"/>
          <w:sz w:val="24"/>
          <w:szCs w:val="24"/>
        </w:rPr>
        <w:t>в</w:t>
      </w:r>
      <w:r w:rsidR="00CB2E18" w:rsidRPr="00560639">
        <w:rPr>
          <w:rFonts w:ascii="Times New Roman" w:hAnsi="Times New Roman" w:cs="Times New Roman"/>
          <w:sz w:val="24"/>
          <w:szCs w:val="24"/>
        </w:rPr>
        <w:t>ствовали себя защищенными в школе. Анализ анкет поможет понять, где, в каких местах школьники сталкиваются с насилием, как они реагируют на н</w:t>
      </w:r>
      <w:r w:rsidR="00CB2E18" w:rsidRPr="00560639">
        <w:rPr>
          <w:rFonts w:ascii="Times New Roman" w:hAnsi="Times New Roman" w:cs="Times New Roman"/>
          <w:sz w:val="24"/>
          <w:szCs w:val="24"/>
        </w:rPr>
        <w:t>е</w:t>
      </w:r>
      <w:r w:rsidR="00CB2E18" w:rsidRPr="00560639">
        <w:rPr>
          <w:rFonts w:ascii="Times New Roman" w:hAnsi="Times New Roman" w:cs="Times New Roman"/>
          <w:sz w:val="24"/>
          <w:szCs w:val="24"/>
        </w:rPr>
        <w:t>го, кто из них заинтересован, нуждается в помощи, а кто нет.</w:t>
      </w:r>
    </w:p>
    <w:p w:rsidR="00CB2E18" w:rsidRPr="00560639" w:rsidRDefault="00CB2E18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Обсудите проблему в ходе бесед со школьниками. Причём беседы могут быть как индивидуальные, так и групповые</w:t>
      </w:r>
      <w:r w:rsidR="001261F1" w:rsidRPr="00560639">
        <w:rPr>
          <w:rFonts w:ascii="Times New Roman" w:hAnsi="Times New Roman" w:cs="Times New Roman"/>
          <w:sz w:val="24"/>
          <w:szCs w:val="24"/>
        </w:rPr>
        <w:t>. Следующий шаг - обращение к чувствам школьников, моральная оценка действий «обидчиков».</w:t>
      </w:r>
      <w:r w:rsidR="00181081" w:rsidRPr="00560639">
        <w:rPr>
          <w:rFonts w:ascii="Times New Roman" w:hAnsi="Times New Roman" w:cs="Times New Roman"/>
          <w:sz w:val="24"/>
          <w:szCs w:val="24"/>
        </w:rPr>
        <w:t xml:space="preserve"> Не менее важно грамотно построить разговоры с детьми, пострадавшими от насилия.</w:t>
      </w:r>
    </w:p>
    <w:p w:rsidR="00A30F5E" w:rsidRPr="00560639" w:rsidRDefault="00A935A2" w:rsidP="001D2DA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639">
        <w:rPr>
          <w:rFonts w:ascii="Times New Roman" w:hAnsi="Times New Roman" w:cs="Times New Roman"/>
          <w:sz w:val="24"/>
          <w:szCs w:val="24"/>
        </w:rPr>
        <w:t>- о</w:t>
      </w:r>
      <w:r w:rsidR="00A30F5E" w:rsidRPr="00560639">
        <w:rPr>
          <w:rFonts w:ascii="Times New Roman" w:hAnsi="Times New Roman" w:cs="Times New Roman"/>
          <w:sz w:val="24"/>
          <w:szCs w:val="24"/>
        </w:rPr>
        <w:t>бсудите с обучающимися, почему в вашем образовательном учреждении возможно насилие и что нужно сделать, чтобы его предотвратить</w:t>
      </w:r>
      <w:r w:rsidRPr="005606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35A2" w:rsidRPr="00560639" w:rsidRDefault="00A935A2" w:rsidP="001D2DA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 xml:space="preserve">- предложите </w:t>
      </w:r>
      <w:proofErr w:type="gramStart"/>
      <w:r w:rsidRPr="005606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0639">
        <w:rPr>
          <w:rFonts w:ascii="Times New Roman" w:hAnsi="Times New Roman" w:cs="Times New Roman"/>
          <w:sz w:val="24"/>
          <w:szCs w:val="24"/>
        </w:rPr>
        <w:t xml:space="preserve">  написать об известном конфликте, который произошёл в школе. С их разрешения зачитайте его, и предложите им найти выход из него, не применяя насилие;</w:t>
      </w:r>
    </w:p>
    <w:p w:rsidR="00A935A2" w:rsidRPr="00560639" w:rsidRDefault="00A935A2" w:rsidP="001D2DA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- ознакомьте обучающихся с материалами (видео, книги), которые содержат информацию на эту тему;</w:t>
      </w:r>
    </w:p>
    <w:p w:rsidR="00A935A2" w:rsidRPr="00560639" w:rsidRDefault="00A935A2" w:rsidP="001D2DA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- предложите тему для обсуждения, например: как свидетели насилия дол</w:t>
      </w:r>
      <w:r w:rsidRPr="00560639">
        <w:rPr>
          <w:rFonts w:ascii="Times New Roman" w:hAnsi="Times New Roman" w:cs="Times New Roman"/>
          <w:sz w:val="24"/>
          <w:szCs w:val="24"/>
        </w:rPr>
        <w:t>ж</w:t>
      </w:r>
      <w:r w:rsidRPr="00560639">
        <w:rPr>
          <w:rFonts w:ascii="Times New Roman" w:hAnsi="Times New Roman" w:cs="Times New Roman"/>
          <w:sz w:val="24"/>
          <w:szCs w:val="24"/>
        </w:rPr>
        <w:t>ны себя вести, чтобы помочь «жертве», «обидчику».</w:t>
      </w:r>
    </w:p>
    <w:p w:rsidR="00181081" w:rsidRPr="00560639" w:rsidRDefault="00A53796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639">
        <w:rPr>
          <w:rFonts w:ascii="Times New Roman" w:hAnsi="Times New Roman" w:cs="Times New Roman"/>
          <w:sz w:val="24"/>
          <w:szCs w:val="24"/>
        </w:rPr>
        <w:t>Определите поведение</w:t>
      </w:r>
      <w:r w:rsidR="00A935A2" w:rsidRPr="00560639">
        <w:rPr>
          <w:rFonts w:ascii="Times New Roman" w:hAnsi="Times New Roman" w:cs="Times New Roman"/>
          <w:sz w:val="24"/>
          <w:szCs w:val="24"/>
        </w:rPr>
        <w:t xml:space="preserve"> персонала школы, которое способствует позитивным межличностным</w:t>
      </w:r>
      <w:r w:rsidRPr="00560639">
        <w:rPr>
          <w:rFonts w:ascii="Times New Roman" w:hAnsi="Times New Roman" w:cs="Times New Roman"/>
          <w:sz w:val="24"/>
          <w:szCs w:val="24"/>
        </w:rPr>
        <w:t xml:space="preserve"> отношениям между обучающимися: осуществление работы по уменьшению асоциального поведения; наблюдение за поведением об</w:t>
      </w:r>
      <w:r w:rsidRPr="00560639">
        <w:rPr>
          <w:rFonts w:ascii="Times New Roman" w:hAnsi="Times New Roman" w:cs="Times New Roman"/>
          <w:sz w:val="24"/>
          <w:szCs w:val="24"/>
        </w:rPr>
        <w:t>у</w:t>
      </w:r>
      <w:r w:rsidRPr="00560639">
        <w:rPr>
          <w:rFonts w:ascii="Times New Roman" w:hAnsi="Times New Roman" w:cs="Times New Roman"/>
          <w:sz w:val="24"/>
          <w:szCs w:val="24"/>
        </w:rPr>
        <w:t>чающихся на переменах; готовность оказать поддержку тем обучающимся, которые стали «жертвами» насилия; обмен опытом по положительному р</w:t>
      </w:r>
      <w:r w:rsidRPr="00560639">
        <w:rPr>
          <w:rFonts w:ascii="Times New Roman" w:hAnsi="Times New Roman" w:cs="Times New Roman"/>
          <w:sz w:val="24"/>
          <w:szCs w:val="24"/>
        </w:rPr>
        <w:t>е</w:t>
      </w:r>
      <w:r w:rsidRPr="00560639">
        <w:rPr>
          <w:rFonts w:ascii="Times New Roman" w:hAnsi="Times New Roman" w:cs="Times New Roman"/>
          <w:sz w:val="24"/>
          <w:szCs w:val="24"/>
        </w:rPr>
        <w:t>шению таких проблем.</w:t>
      </w:r>
      <w:proofErr w:type="gramEnd"/>
    </w:p>
    <w:p w:rsidR="00A53796" w:rsidRPr="00DB02D4" w:rsidRDefault="00A53796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Не исключайте из поля зрения «обидчиков». Обязательно беседуйте не тол</w:t>
      </w:r>
      <w:r w:rsidRPr="00560639">
        <w:rPr>
          <w:rFonts w:ascii="Times New Roman" w:hAnsi="Times New Roman" w:cs="Times New Roman"/>
          <w:sz w:val="24"/>
          <w:szCs w:val="24"/>
        </w:rPr>
        <w:t>ь</w:t>
      </w:r>
      <w:r w:rsidRPr="00560639">
        <w:rPr>
          <w:rFonts w:ascii="Times New Roman" w:hAnsi="Times New Roman" w:cs="Times New Roman"/>
          <w:sz w:val="24"/>
          <w:szCs w:val="24"/>
        </w:rPr>
        <w:t>ко виновными, но и с их родителями.</w:t>
      </w:r>
      <w:r w:rsidR="00835CF8">
        <w:rPr>
          <w:rFonts w:ascii="Times New Roman" w:hAnsi="Times New Roman" w:cs="Times New Roman"/>
          <w:sz w:val="24"/>
          <w:szCs w:val="24"/>
        </w:rPr>
        <w:t xml:space="preserve"> </w:t>
      </w:r>
      <w:r w:rsidRPr="00DB02D4">
        <w:rPr>
          <w:rFonts w:ascii="Times New Roman" w:hAnsi="Times New Roman" w:cs="Times New Roman"/>
          <w:sz w:val="24"/>
          <w:szCs w:val="24"/>
        </w:rPr>
        <w:t>Реакция школьного сообщества на сл</w:t>
      </w:r>
      <w:r w:rsidRPr="00DB02D4">
        <w:rPr>
          <w:rFonts w:ascii="Times New Roman" w:hAnsi="Times New Roman" w:cs="Times New Roman"/>
          <w:sz w:val="24"/>
          <w:szCs w:val="24"/>
        </w:rPr>
        <w:t>у</w:t>
      </w:r>
      <w:r w:rsidRPr="00DB02D4">
        <w:rPr>
          <w:rFonts w:ascii="Times New Roman" w:hAnsi="Times New Roman" w:cs="Times New Roman"/>
          <w:sz w:val="24"/>
          <w:szCs w:val="24"/>
        </w:rPr>
        <w:t>чаи насилия – важный аспект в решении этой проблемы</w:t>
      </w:r>
      <w:r w:rsidR="00593FE4" w:rsidRPr="00DB02D4">
        <w:rPr>
          <w:rFonts w:ascii="Times New Roman" w:hAnsi="Times New Roman" w:cs="Times New Roman"/>
          <w:sz w:val="24"/>
          <w:szCs w:val="24"/>
        </w:rPr>
        <w:t xml:space="preserve">. Работа с виновными может быть различной. Иногда с ними устанавливают </w:t>
      </w:r>
      <w:proofErr w:type="gramStart"/>
      <w:r w:rsidR="00593FE4" w:rsidRPr="00DB02D4">
        <w:rPr>
          <w:rFonts w:ascii="Times New Roman" w:hAnsi="Times New Roman" w:cs="Times New Roman"/>
          <w:sz w:val="24"/>
          <w:szCs w:val="24"/>
        </w:rPr>
        <w:t>контакты</w:t>
      </w:r>
      <w:proofErr w:type="gramEnd"/>
      <w:r w:rsidR="00593FE4" w:rsidRPr="00DB02D4">
        <w:rPr>
          <w:rFonts w:ascii="Times New Roman" w:hAnsi="Times New Roman" w:cs="Times New Roman"/>
          <w:sz w:val="24"/>
          <w:szCs w:val="24"/>
        </w:rPr>
        <w:t xml:space="preserve"> и беседую индивидуально без угроз. Но зачастую используется такой подход: учитель или психолог, работая с «жертвами», приглашают виновных принять участие в решении ситуации. </w:t>
      </w:r>
    </w:p>
    <w:p w:rsidR="00A53796" w:rsidRPr="00560639" w:rsidRDefault="00593FE4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Помогите ребёнку, который стал жертвой насилия самому решить проблему, конечно с помощью других. Учителям следует определить тех детей, чьё п</w:t>
      </w:r>
      <w:r w:rsidRPr="00560639">
        <w:rPr>
          <w:rFonts w:ascii="Times New Roman" w:hAnsi="Times New Roman" w:cs="Times New Roman"/>
          <w:sz w:val="24"/>
          <w:szCs w:val="24"/>
        </w:rPr>
        <w:t>о</w:t>
      </w:r>
      <w:r w:rsidRPr="0056063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BD4B5A" w:rsidRPr="00560639">
        <w:rPr>
          <w:rFonts w:ascii="Times New Roman" w:hAnsi="Times New Roman" w:cs="Times New Roman"/>
          <w:sz w:val="24"/>
          <w:szCs w:val="24"/>
        </w:rPr>
        <w:t>провоцирует насилие. Им нужно помочь преодолеть свои проблемы, например неуверенность в себе. В работе с такими детьми полезно смодел</w:t>
      </w:r>
      <w:r w:rsidR="00BD4B5A" w:rsidRPr="00560639">
        <w:rPr>
          <w:rFonts w:ascii="Times New Roman" w:hAnsi="Times New Roman" w:cs="Times New Roman"/>
          <w:sz w:val="24"/>
          <w:szCs w:val="24"/>
        </w:rPr>
        <w:t>и</w:t>
      </w:r>
      <w:r w:rsidR="00BD4B5A" w:rsidRPr="00560639">
        <w:rPr>
          <w:rFonts w:ascii="Times New Roman" w:hAnsi="Times New Roman" w:cs="Times New Roman"/>
          <w:sz w:val="24"/>
          <w:szCs w:val="24"/>
        </w:rPr>
        <w:t xml:space="preserve">ровать ситуацию, в которой они </w:t>
      </w:r>
      <w:proofErr w:type="gramStart"/>
      <w:r w:rsidR="00BD4B5A" w:rsidRPr="00560639">
        <w:rPr>
          <w:rFonts w:ascii="Times New Roman" w:hAnsi="Times New Roman" w:cs="Times New Roman"/>
          <w:sz w:val="24"/>
          <w:szCs w:val="24"/>
        </w:rPr>
        <w:t>находились</w:t>
      </w:r>
      <w:proofErr w:type="gramEnd"/>
      <w:r w:rsidR="00BD4B5A" w:rsidRPr="00560639">
        <w:rPr>
          <w:rFonts w:ascii="Times New Roman" w:hAnsi="Times New Roman" w:cs="Times New Roman"/>
          <w:sz w:val="24"/>
          <w:szCs w:val="24"/>
        </w:rPr>
        <w:t xml:space="preserve"> и помочь им её преодолеть.</w:t>
      </w:r>
    </w:p>
    <w:p w:rsidR="00390843" w:rsidRPr="00560639" w:rsidRDefault="00390843" w:rsidP="001D2D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Конструктивно работайте с родителями. Обсуждайте с ними причины нас</w:t>
      </w:r>
      <w:r w:rsidRPr="00560639">
        <w:rPr>
          <w:rFonts w:ascii="Times New Roman" w:hAnsi="Times New Roman" w:cs="Times New Roman"/>
          <w:sz w:val="24"/>
          <w:szCs w:val="24"/>
        </w:rPr>
        <w:t>и</w:t>
      </w:r>
      <w:r w:rsidRPr="00560639">
        <w:rPr>
          <w:rFonts w:ascii="Times New Roman" w:hAnsi="Times New Roman" w:cs="Times New Roman"/>
          <w:sz w:val="24"/>
          <w:szCs w:val="24"/>
        </w:rPr>
        <w:t>лия. При разговоре  с родителями виновных важна сдержанность в оценке. С родителями «жертв» - не занимать позицию защиты «мундира», т</w:t>
      </w:r>
      <w:proofErr w:type="gramStart"/>
      <w:r w:rsidRPr="0056063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60639">
        <w:rPr>
          <w:rFonts w:ascii="Times New Roman" w:hAnsi="Times New Roman" w:cs="Times New Roman"/>
          <w:sz w:val="24"/>
          <w:szCs w:val="24"/>
        </w:rPr>
        <w:t xml:space="preserve"> защ</w:t>
      </w:r>
      <w:r w:rsidRPr="00560639">
        <w:rPr>
          <w:rFonts w:ascii="Times New Roman" w:hAnsi="Times New Roman" w:cs="Times New Roman"/>
          <w:sz w:val="24"/>
          <w:szCs w:val="24"/>
        </w:rPr>
        <w:t>и</w:t>
      </w:r>
      <w:r w:rsidRPr="00560639">
        <w:rPr>
          <w:rFonts w:ascii="Times New Roman" w:hAnsi="Times New Roman" w:cs="Times New Roman"/>
          <w:sz w:val="24"/>
          <w:szCs w:val="24"/>
        </w:rPr>
        <w:t>щать школьную репутацию, а не ребёнка, который стал «жертвой». Ели же разговор будет о том, что можно и нужно сделать, чтобы изменить ситуацию, вы сможете решить эту проблему вместе.</w:t>
      </w:r>
      <w:r w:rsidR="009C2C4B" w:rsidRPr="00560639">
        <w:rPr>
          <w:rFonts w:ascii="Times New Roman" w:hAnsi="Times New Roman" w:cs="Times New Roman"/>
          <w:sz w:val="24"/>
          <w:szCs w:val="24"/>
        </w:rPr>
        <w:t xml:space="preserve"> Родителей нужно побуждать  к </w:t>
      </w:r>
      <w:r w:rsidR="009C2C4B" w:rsidRPr="00560639">
        <w:rPr>
          <w:rFonts w:ascii="Times New Roman" w:hAnsi="Times New Roman" w:cs="Times New Roman"/>
          <w:sz w:val="24"/>
          <w:szCs w:val="24"/>
        </w:rPr>
        <w:lastRenderedPageBreak/>
        <w:t>действиям, которые призваны  к ликвидации агрессивного поведения и пр</w:t>
      </w:r>
      <w:r w:rsidR="009C2C4B" w:rsidRPr="00560639">
        <w:rPr>
          <w:rFonts w:ascii="Times New Roman" w:hAnsi="Times New Roman" w:cs="Times New Roman"/>
          <w:sz w:val="24"/>
          <w:szCs w:val="24"/>
        </w:rPr>
        <w:t>о</w:t>
      </w:r>
      <w:r w:rsidR="009C2C4B" w:rsidRPr="00560639">
        <w:rPr>
          <w:rFonts w:ascii="Times New Roman" w:hAnsi="Times New Roman" w:cs="Times New Roman"/>
          <w:sz w:val="24"/>
          <w:szCs w:val="24"/>
        </w:rPr>
        <w:t>тиводействия  их возникновения и закрепления через обсуждения этих тем на родительских собраниях.</w:t>
      </w:r>
    </w:p>
    <w:p w:rsidR="005840ED" w:rsidRPr="00835CF8" w:rsidRDefault="005840ED" w:rsidP="00A2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Скажите ребёнку, подвергшемуся насилию:</w:t>
      </w:r>
      <w:r w:rsidR="001855A6">
        <w:rPr>
          <w:rFonts w:ascii="Times New Roman" w:hAnsi="Times New Roman" w:cs="Times New Roman"/>
          <w:sz w:val="24"/>
          <w:szCs w:val="24"/>
        </w:rPr>
        <w:t xml:space="preserve"> </w:t>
      </w:r>
      <w:r w:rsidRPr="001D5B52">
        <w:rPr>
          <w:rFonts w:ascii="Times New Roman" w:hAnsi="Times New Roman" w:cs="Times New Roman"/>
          <w:sz w:val="24"/>
          <w:szCs w:val="24"/>
        </w:rPr>
        <w:t>Я верю тебе.</w:t>
      </w:r>
      <w:r w:rsidR="00835CF8">
        <w:rPr>
          <w:rFonts w:ascii="Times New Roman" w:hAnsi="Times New Roman" w:cs="Times New Roman"/>
          <w:sz w:val="24"/>
          <w:szCs w:val="24"/>
        </w:rPr>
        <w:t xml:space="preserve"> </w:t>
      </w:r>
      <w:r w:rsidRPr="001D5B52">
        <w:rPr>
          <w:rFonts w:ascii="Times New Roman" w:hAnsi="Times New Roman" w:cs="Times New Roman"/>
          <w:sz w:val="24"/>
          <w:szCs w:val="24"/>
        </w:rPr>
        <w:t>Мне жаль, что с тобой это случилось.</w:t>
      </w:r>
      <w:r w:rsidR="00835CF8">
        <w:rPr>
          <w:rFonts w:ascii="Times New Roman" w:hAnsi="Times New Roman" w:cs="Times New Roman"/>
          <w:sz w:val="24"/>
          <w:szCs w:val="24"/>
        </w:rPr>
        <w:t xml:space="preserve"> Это не твоя вина. </w:t>
      </w:r>
      <w:r w:rsidRPr="00835CF8">
        <w:rPr>
          <w:rFonts w:ascii="Times New Roman" w:hAnsi="Times New Roman" w:cs="Times New Roman"/>
          <w:sz w:val="24"/>
          <w:szCs w:val="24"/>
        </w:rPr>
        <w:t>Хорошо, что ты мне об этом сказал.</w:t>
      </w:r>
      <w:r w:rsidR="001855A6" w:rsidRPr="00835CF8">
        <w:rPr>
          <w:rFonts w:ascii="Times New Roman" w:hAnsi="Times New Roman" w:cs="Times New Roman"/>
          <w:sz w:val="24"/>
          <w:szCs w:val="24"/>
        </w:rPr>
        <w:t xml:space="preserve"> </w:t>
      </w:r>
      <w:r w:rsidRPr="00835CF8">
        <w:rPr>
          <w:rFonts w:ascii="Times New Roman" w:hAnsi="Times New Roman" w:cs="Times New Roman"/>
          <w:sz w:val="24"/>
          <w:szCs w:val="24"/>
        </w:rPr>
        <w:t>Я постараюсь сделать так, чтобы тебе больше не угрожала опасность.</w:t>
      </w:r>
    </w:p>
    <w:p w:rsidR="00201137" w:rsidRPr="00560639" w:rsidRDefault="001D5B52" w:rsidP="001D2DA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B5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303F2">
        <w:rPr>
          <w:rFonts w:ascii="Times New Roman" w:hAnsi="Times New Roman" w:cs="Times New Roman"/>
          <w:sz w:val="24"/>
          <w:szCs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 xml:space="preserve">  реагировать </w:t>
      </w:r>
      <w:r w:rsidR="000303F2">
        <w:rPr>
          <w:rFonts w:ascii="Times New Roman" w:hAnsi="Times New Roman" w:cs="Times New Roman"/>
          <w:sz w:val="24"/>
          <w:szCs w:val="24"/>
        </w:rPr>
        <w:t xml:space="preserve">на плохое поведение ученика </w:t>
      </w:r>
      <w:r>
        <w:rPr>
          <w:rFonts w:ascii="Times New Roman" w:hAnsi="Times New Roman" w:cs="Times New Roman"/>
          <w:sz w:val="24"/>
          <w:szCs w:val="24"/>
        </w:rPr>
        <w:t>насилием или  пас</w:t>
      </w:r>
      <w:r w:rsidRPr="001D5B52">
        <w:rPr>
          <w:rFonts w:ascii="Times New Roman" w:hAnsi="Times New Roman" w:cs="Times New Roman"/>
          <w:sz w:val="24"/>
          <w:szCs w:val="24"/>
        </w:rPr>
        <w:t xml:space="preserve">сивностью, так как </w:t>
      </w:r>
      <w:r w:rsidR="000303F2">
        <w:rPr>
          <w:rFonts w:ascii="Times New Roman" w:hAnsi="Times New Roman" w:cs="Times New Roman"/>
          <w:sz w:val="24"/>
          <w:szCs w:val="24"/>
        </w:rPr>
        <w:t xml:space="preserve">это </w:t>
      </w:r>
      <w:r w:rsidRPr="001D5B52">
        <w:rPr>
          <w:rFonts w:ascii="Times New Roman" w:hAnsi="Times New Roman" w:cs="Times New Roman"/>
          <w:sz w:val="24"/>
          <w:szCs w:val="24"/>
        </w:rPr>
        <w:t>вызовет у него агрессию или пренебрежение. Уважение, которое высказывает учитель, уверенность, последовательность в действиях, показ р</w:t>
      </w:r>
      <w:r w:rsidRPr="001D5B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зультатов плохого поведения  могут </w:t>
      </w:r>
      <w:r w:rsidRPr="001D5B52">
        <w:rPr>
          <w:rFonts w:ascii="Times New Roman" w:hAnsi="Times New Roman" w:cs="Times New Roman"/>
          <w:sz w:val="24"/>
          <w:szCs w:val="24"/>
        </w:rPr>
        <w:t xml:space="preserve"> со времене</w:t>
      </w:r>
      <w:r>
        <w:rPr>
          <w:rFonts w:ascii="Times New Roman" w:hAnsi="Times New Roman" w:cs="Times New Roman"/>
          <w:sz w:val="24"/>
          <w:szCs w:val="24"/>
        </w:rPr>
        <w:t>м привести к пониманию учеником причин и закономерных последствий</w:t>
      </w:r>
      <w:r w:rsidR="0003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</w:t>
      </w:r>
      <w:r w:rsidRPr="001D5B52">
        <w:rPr>
          <w:rFonts w:ascii="Times New Roman" w:hAnsi="Times New Roman" w:cs="Times New Roman"/>
          <w:sz w:val="24"/>
          <w:szCs w:val="24"/>
        </w:rPr>
        <w:t>плохого поведения.</w:t>
      </w:r>
      <w:r w:rsidR="00201137" w:rsidRPr="00560639">
        <w:rPr>
          <w:rFonts w:ascii="Times New Roman" w:hAnsi="Times New Roman" w:cs="Times New Roman"/>
          <w:sz w:val="24"/>
          <w:szCs w:val="24"/>
        </w:rPr>
        <w:t xml:space="preserve"> Каждый уч</w:t>
      </w:r>
      <w:r w:rsidR="00201137" w:rsidRPr="00560639">
        <w:rPr>
          <w:rFonts w:ascii="Times New Roman" w:hAnsi="Times New Roman" w:cs="Times New Roman"/>
          <w:sz w:val="24"/>
          <w:szCs w:val="24"/>
        </w:rPr>
        <w:t>и</w:t>
      </w:r>
      <w:r w:rsidR="00201137" w:rsidRPr="00560639">
        <w:rPr>
          <w:rFonts w:ascii="Times New Roman" w:hAnsi="Times New Roman" w:cs="Times New Roman"/>
          <w:sz w:val="24"/>
          <w:szCs w:val="24"/>
        </w:rPr>
        <w:t>тель, кроме знаний и навыков, связанных с реализацией образовательных программ, должен иметь знания, которые необходимы при проведении профилактической работы</w:t>
      </w:r>
      <w:r w:rsidR="000303F2">
        <w:rPr>
          <w:rFonts w:ascii="Times New Roman" w:hAnsi="Times New Roman" w:cs="Times New Roman"/>
          <w:sz w:val="24"/>
          <w:szCs w:val="24"/>
        </w:rPr>
        <w:t>, направленной на искоренение насилия и агрессии в школе</w:t>
      </w:r>
      <w:r w:rsidR="00201137" w:rsidRPr="00560639">
        <w:rPr>
          <w:rFonts w:ascii="Times New Roman" w:hAnsi="Times New Roman" w:cs="Times New Roman"/>
          <w:sz w:val="24"/>
          <w:szCs w:val="24"/>
        </w:rPr>
        <w:t>.</w:t>
      </w:r>
    </w:p>
    <w:p w:rsidR="00A53796" w:rsidRPr="00560639" w:rsidRDefault="00A53796" w:rsidP="001D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B03" w:rsidRPr="00560639" w:rsidRDefault="004D1B03" w:rsidP="00A24E8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639">
        <w:rPr>
          <w:rFonts w:ascii="Times New Roman" w:hAnsi="Times New Roman" w:cs="Times New Roman"/>
          <w:sz w:val="24"/>
          <w:szCs w:val="24"/>
        </w:rPr>
        <w:t>Литература</w:t>
      </w:r>
    </w:p>
    <w:p w:rsidR="004D1B03" w:rsidRPr="00E835FA" w:rsidRDefault="00DB77C8" w:rsidP="00615A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FA">
        <w:rPr>
          <w:rFonts w:ascii="Times New Roman" w:hAnsi="Times New Roman" w:cs="Times New Roman"/>
          <w:sz w:val="24"/>
          <w:szCs w:val="24"/>
        </w:rPr>
        <w:t>Правовое воспитание школьников</w:t>
      </w:r>
      <w:r w:rsidR="00623A35">
        <w:rPr>
          <w:rFonts w:ascii="Times New Roman" w:hAnsi="Times New Roman" w:cs="Times New Roman"/>
          <w:sz w:val="24"/>
          <w:szCs w:val="24"/>
        </w:rPr>
        <w:t>. 5-9 классы</w:t>
      </w:r>
      <w:r w:rsidR="00E835FA">
        <w:rPr>
          <w:rFonts w:ascii="Times New Roman" w:hAnsi="Times New Roman" w:cs="Times New Roman"/>
          <w:sz w:val="24"/>
          <w:szCs w:val="24"/>
        </w:rPr>
        <w:t xml:space="preserve"> </w:t>
      </w:r>
      <w:r w:rsidRPr="00E835FA">
        <w:rPr>
          <w:rFonts w:ascii="Times New Roman" w:hAnsi="Times New Roman" w:cs="Times New Roman"/>
          <w:sz w:val="24"/>
          <w:szCs w:val="24"/>
        </w:rPr>
        <w:t xml:space="preserve"> </w:t>
      </w:r>
      <w:r w:rsidR="00E835FA" w:rsidRPr="00615A5A">
        <w:rPr>
          <w:rFonts w:ascii="Times New Roman" w:hAnsi="Times New Roman" w:cs="Times New Roman"/>
          <w:sz w:val="24"/>
          <w:szCs w:val="24"/>
        </w:rPr>
        <w:t>[</w:t>
      </w:r>
      <w:r w:rsidR="00E835FA">
        <w:rPr>
          <w:rFonts w:ascii="Times New Roman" w:hAnsi="Times New Roman" w:cs="Times New Roman"/>
          <w:sz w:val="24"/>
          <w:szCs w:val="24"/>
        </w:rPr>
        <w:t>Текст</w:t>
      </w:r>
      <w:r w:rsidR="00E835FA" w:rsidRPr="00615A5A">
        <w:rPr>
          <w:rFonts w:ascii="Times New Roman" w:hAnsi="Times New Roman" w:cs="Times New Roman"/>
          <w:sz w:val="24"/>
          <w:szCs w:val="24"/>
        </w:rPr>
        <w:t>]</w:t>
      </w:r>
      <w:r w:rsidR="00E835FA">
        <w:rPr>
          <w:rFonts w:ascii="Times New Roman" w:hAnsi="Times New Roman" w:cs="Times New Roman"/>
          <w:sz w:val="24"/>
          <w:szCs w:val="24"/>
        </w:rPr>
        <w:t xml:space="preserve"> </w:t>
      </w:r>
      <w:r w:rsidR="00D024E9" w:rsidRPr="00E835FA">
        <w:rPr>
          <w:rFonts w:ascii="Times New Roman" w:hAnsi="Times New Roman" w:cs="Times New Roman"/>
          <w:sz w:val="24"/>
          <w:szCs w:val="24"/>
        </w:rPr>
        <w:t xml:space="preserve"> </w:t>
      </w:r>
      <w:r w:rsidRPr="00E835FA">
        <w:rPr>
          <w:rFonts w:ascii="Times New Roman" w:hAnsi="Times New Roman" w:cs="Times New Roman"/>
          <w:sz w:val="24"/>
          <w:szCs w:val="24"/>
        </w:rPr>
        <w:t xml:space="preserve">/ </w:t>
      </w:r>
      <w:r w:rsidR="00D50418" w:rsidRPr="00E835FA">
        <w:rPr>
          <w:rFonts w:ascii="Times New Roman" w:hAnsi="Times New Roman" w:cs="Times New Roman"/>
          <w:sz w:val="24"/>
          <w:szCs w:val="24"/>
        </w:rPr>
        <w:t xml:space="preserve"> авт.-сост. О.В. </w:t>
      </w:r>
      <w:proofErr w:type="spellStart"/>
      <w:r w:rsidR="00D50418" w:rsidRPr="00E835FA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="00D50418" w:rsidRPr="00E835FA">
        <w:rPr>
          <w:rFonts w:ascii="Times New Roman" w:hAnsi="Times New Roman" w:cs="Times New Roman"/>
          <w:sz w:val="24"/>
          <w:szCs w:val="24"/>
        </w:rPr>
        <w:t xml:space="preserve">. - </w:t>
      </w:r>
      <w:r w:rsidRPr="00E835FA">
        <w:rPr>
          <w:rFonts w:ascii="Times New Roman" w:hAnsi="Times New Roman" w:cs="Times New Roman"/>
          <w:sz w:val="24"/>
          <w:szCs w:val="24"/>
        </w:rPr>
        <w:t xml:space="preserve"> Волгоград</w:t>
      </w:r>
      <w:proofErr w:type="gramStart"/>
      <w:r w:rsidRPr="00E835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5FA">
        <w:rPr>
          <w:rFonts w:ascii="Times New Roman" w:hAnsi="Times New Roman" w:cs="Times New Roman"/>
          <w:sz w:val="24"/>
          <w:szCs w:val="24"/>
        </w:rPr>
        <w:t xml:space="preserve"> Учи</w:t>
      </w:r>
      <w:r w:rsidR="00D50418" w:rsidRPr="00E835FA">
        <w:rPr>
          <w:rFonts w:ascii="Times New Roman" w:hAnsi="Times New Roman" w:cs="Times New Roman"/>
          <w:sz w:val="24"/>
          <w:szCs w:val="24"/>
        </w:rPr>
        <w:t xml:space="preserve">тель, </w:t>
      </w:r>
      <w:r w:rsidRPr="00E835FA">
        <w:rPr>
          <w:rFonts w:ascii="Times New Roman" w:hAnsi="Times New Roman" w:cs="Times New Roman"/>
          <w:sz w:val="24"/>
          <w:szCs w:val="24"/>
        </w:rPr>
        <w:t xml:space="preserve">2005. </w:t>
      </w:r>
      <w:r w:rsidR="00E835FA">
        <w:rPr>
          <w:rFonts w:ascii="Times New Roman" w:hAnsi="Times New Roman" w:cs="Times New Roman"/>
          <w:sz w:val="24"/>
          <w:szCs w:val="24"/>
        </w:rPr>
        <w:t xml:space="preserve">– 119 с. – </w:t>
      </w:r>
      <w:r w:rsidR="00E835FA">
        <w:rPr>
          <w:rFonts w:ascii="Times New Roman" w:hAnsi="Times New Roman" w:cs="Times New Roman"/>
          <w:sz w:val="24"/>
          <w:szCs w:val="24"/>
          <w:lang w:val="en-US"/>
        </w:rPr>
        <w:t>ISNB</w:t>
      </w:r>
      <w:r w:rsidR="00E835FA">
        <w:rPr>
          <w:rFonts w:ascii="Times New Roman" w:hAnsi="Times New Roman" w:cs="Times New Roman"/>
          <w:sz w:val="24"/>
          <w:szCs w:val="24"/>
        </w:rPr>
        <w:t xml:space="preserve"> 5-7057-0678-2.</w:t>
      </w:r>
    </w:p>
    <w:p w:rsidR="00D024E9" w:rsidRPr="00560639" w:rsidRDefault="00C6553B" w:rsidP="00615A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639">
        <w:rPr>
          <w:rFonts w:ascii="Times New Roman" w:hAnsi="Times New Roman" w:cs="Times New Roman"/>
          <w:sz w:val="24"/>
          <w:szCs w:val="24"/>
        </w:rPr>
        <w:t>Великородная</w:t>
      </w:r>
      <w:proofErr w:type="gramEnd"/>
      <w:r w:rsidR="00615A5A">
        <w:rPr>
          <w:rFonts w:ascii="Times New Roman" w:hAnsi="Times New Roman" w:cs="Times New Roman"/>
          <w:sz w:val="24"/>
          <w:szCs w:val="24"/>
        </w:rPr>
        <w:t xml:space="preserve">, </w:t>
      </w:r>
      <w:r w:rsidRPr="00560639">
        <w:rPr>
          <w:rFonts w:ascii="Times New Roman" w:hAnsi="Times New Roman" w:cs="Times New Roman"/>
          <w:sz w:val="24"/>
          <w:szCs w:val="24"/>
        </w:rPr>
        <w:t xml:space="preserve"> В.</w:t>
      </w:r>
      <w:r w:rsidR="00615A5A">
        <w:rPr>
          <w:rFonts w:ascii="Times New Roman" w:hAnsi="Times New Roman" w:cs="Times New Roman"/>
          <w:sz w:val="24"/>
          <w:szCs w:val="24"/>
        </w:rPr>
        <w:t xml:space="preserve"> </w:t>
      </w:r>
      <w:r w:rsidRPr="00560639">
        <w:rPr>
          <w:rFonts w:ascii="Times New Roman" w:hAnsi="Times New Roman" w:cs="Times New Roman"/>
          <w:sz w:val="24"/>
          <w:szCs w:val="24"/>
        </w:rPr>
        <w:t>А. Классные часы по гражданскому и правовому воспитанию</w:t>
      </w:r>
      <w:r w:rsidR="00615A5A">
        <w:rPr>
          <w:rFonts w:ascii="Times New Roman" w:hAnsi="Times New Roman" w:cs="Times New Roman"/>
          <w:sz w:val="24"/>
          <w:szCs w:val="24"/>
        </w:rPr>
        <w:t xml:space="preserve"> </w:t>
      </w:r>
      <w:r w:rsidR="00615A5A" w:rsidRPr="00615A5A">
        <w:rPr>
          <w:rFonts w:ascii="Times New Roman" w:hAnsi="Times New Roman" w:cs="Times New Roman"/>
          <w:sz w:val="24"/>
          <w:szCs w:val="24"/>
        </w:rPr>
        <w:t>[</w:t>
      </w:r>
      <w:r w:rsidR="00615A5A">
        <w:rPr>
          <w:rFonts w:ascii="Times New Roman" w:hAnsi="Times New Roman" w:cs="Times New Roman"/>
          <w:sz w:val="24"/>
          <w:szCs w:val="24"/>
        </w:rPr>
        <w:t>Текст</w:t>
      </w:r>
      <w:r w:rsidR="00615A5A" w:rsidRPr="00615A5A">
        <w:rPr>
          <w:rFonts w:ascii="Times New Roman" w:hAnsi="Times New Roman" w:cs="Times New Roman"/>
          <w:sz w:val="24"/>
          <w:szCs w:val="24"/>
        </w:rPr>
        <w:t>]</w:t>
      </w:r>
      <w:r w:rsidR="00D024E9" w:rsidRPr="00560639">
        <w:rPr>
          <w:rFonts w:ascii="Times New Roman" w:hAnsi="Times New Roman" w:cs="Times New Roman"/>
          <w:sz w:val="24"/>
          <w:szCs w:val="24"/>
        </w:rPr>
        <w:t xml:space="preserve"> / В.</w:t>
      </w:r>
      <w:r w:rsidR="00615A5A">
        <w:rPr>
          <w:rFonts w:ascii="Times New Roman" w:hAnsi="Times New Roman" w:cs="Times New Roman"/>
          <w:sz w:val="24"/>
          <w:szCs w:val="24"/>
        </w:rPr>
        <w:t xml:space="preserve"> </w:t>
      </w:r>
      <w:r w:rsidR="00D024E9" w:rsidRPr="00560639">
        <w:rPr>
          <w:rFonts w:ascii="Times New Roman" w:hAnsi="Times New Roman" w:cs="Times New Roman"/>
          <w:sz w:val="24"/>
          <w:szCs w:val="24"/>
        </w:rPr>
        <w:t>А. Великородн</w:t>
      </w:r>
      <w:r w:rsidR="00D50418" w:rsidRPr="00560639">
        <w:rPr>
          <w:rFonts w:ascii="Times New Roman" w:hAnsi="Times New Roman" w:cs="Times New Roman"/>
          <w:sz w:val="24"/>
          <w:szCs w:val="24"/>
        </w:rPr>
        <w:t>ая</w:t>
      </w:r>
      <w:r w:rsidR="00615A5A">
        <w:rPr>
          <w:rFonts w:ascii="Times New Roman" w:hAnsi="Times New Roman" w:cs="Times New Roman"/>
          <w:sz w:val="24"/>
          <w:szCs w:val="24"/>
        </w:rPr>
        <w:t>, О. Е.</w:t>
      </w:r>
      <w:r w:rsidR="00D50418" w:rsidRPr="0056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5A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615A5A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="00615A5A">
        <w:rPr>
          <w:rFonts w:ascii="Times New Roman" w:hAnsi="Times New Roman" w:cs="Times New Roman"/>
          <w:sz w:val="24"/>
          <w:szCs w:val="24"/>
        </w:rPr>
        <w:t>Кумицкая</w:t>
      </w:r>
      <w:proofErr w:type="spellEnd"/>
      <w:r w:rsidR="006A63D2">
        <w:rPr>
          <w:rFonts w:ascii="Times New Roman" w:hAnsi="Times New Roman" w:cs="Times New Roman"/>
          <w:sz w:val="24"/>
          <w:szCs w:val="24"/>
        </w:rPr>
        <w:t>.</w:t>
      </w:r>
      <w:r w:rsidR="00615A5A">
        <w:rPr>
          <w:rFonts w:ascii="Times New Roman" w:hAnsi="Times New Roman" w:cs="Times New Roman"/>
          <w:sz w:val="24"/>
          <w:szCs w:val="24"/>
        </w:rPr>
        <w:t xml:space="preserve"> </w:t>
      </w:r>
      <w:r w:rsidR="00D50418" w:rsidRPr="00560639">
        <w:rPr>
          <w:rFonts w:ascii="Times New Roman" w:hAnsi="Times New Roman" w:cs="Times New Roman"/>
          <w:sz w:val="24"/>
          <w:szCs w:val="24"/>
        </w:rPr>
        <w:t>- М.</w:t>
      </w:r>
      <w:proofErr w:type="gramStart"/>
      <w:r w:rsidR="00615A5A">
        <w:rPr>
          <w:rFonts w:ascii="Times New Roman" w:hAnsi="Times New Roman" w:cs="Times New Roman"/>
          <w:sz w:val="24"/>
          <w:szCs w:val="24"/>
        </w:rPr>
        <w:t xml:space="preserve"> </w:t>
      </w:r>
      <w:r w:rsidR="00D50418" w:rsidRPr="00560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0418" w:rsidRPr="00560639">
        <w:rPr>
          <w:rFonts w:ascii="Times New Roman" w:hAnsi="Times New Roman" w:cs="Times New Roman"/>
          <w:sz w:val="24"/>
          <w:szCs w:val="24"/>
        </w:rPr>
        <w:t xml:space="preserve"> ВАКО, </w:t>
      </w:r>
      <w:r w:rsidR="00D024E9" w:rsidRPr="00560639">
        <w:rPr>
          <w:rFonts w:ascii="Times New Roman" w:hAnsi="Times New Roman" w:cs="Times New Roman"/>
          <w:sz w:val="24"/>
          <w:szCs w:val="24"/>
        </w:rPr>
        <w:t xml:space="preserve"> 2006. </w:t>
      </w:r>
      <w:r w:rsidR="00615A5A">
        <w:rPr>
          <w:rFonts w:ascii="Times New Roman" w:hAnsi="Times New Roman" w:cs="Times New Roman"/>
          <w:sz w:val="24"/>
          <w:szCs w:val="24"/>
        </w:rPr>
        <w:t>–</w:t>
      </w:r>
      <w:r w:rsidR="00615A5A" w:rsidRPr="00615A5A">
        <w:rPr>
          <w:rFonts w:ascii="Times New Roman" w:hAnsi="Times New Roman" w:cs="Times New Roman"/>
          <w:sz w:val="24"/>
          <w:szCs w:val="24"/>
        </w:rPr>
        <w:t xml:space="preserve"> </w:t>
      </w:r>
      <w:r w:rsidR="00615A5A">
        <w:rPr>
          <w:rFonts w:ascii="Times New Roman" w:hAnsi="Times New Roman" w:cs="Times New Roman"/>
          <w:sz w:val="24"/>
          <w:szCs w:val="24"/>
        </w:rPr>
        <w:t xml:space="preserve">224 с. – </w:t>
      </w:r>
      <w:r w:rsidR="00615A5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15A5A" w:rsidRPr="00615A5A">
        <w:rPr>
          <w:rFonts w:ascii="Times New Roman" w:hAnsi="Times New Roman" w:cs="Times New Roman"/>
          <w:sz w:val="24"/>
          <w:szCs w:val="24"/>
        </w:rPr>
        <w:t xml:space="preserve"> 5-94655-416-0.</w:t>
      </w:r>
    </w:p>
    <w:p w:rsidR="00896D45" w:rsidRPr="00450921" w:rsidRDefault="00896D45" w:rsidP="00615A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21">
        <w:rPr>
          <w:rFonts w:ascii="Times New Roman" w:hAnsi="Times New Roman" w:cs="Times New Roman"/>
          <w:sz w:val="24"/>
          <w:szCs w:val="24"/>
        </w:rPr>
        <w:t>Иванов</w:t>
      </w:r>
      <w:r w:rsidR="00450921" w:rsidRPr="00450921">
        <w:rPr>
          <w:rFonts w:ascii="Times New Roman" w:hAnsi="Times New Roman" w:cs="Times New Roman"/>
          <w:sz w:val="24"/>
          <w:szCs w:val="24"/>
        </w:rPr>
        <w:t>,</w:t>
      </w:r>
      <w:r w:rsidRPr="00450921">
        <w:rPr>
          <w:rFonts w:ascii="Times New Roman" w:hAnsi="Times New Roman" w:cs="Times New Roman"/>
          <w:sz w:val="24"/>
          <w:szCs w:val="24"/>
        </w:rPr>
        <w:t xml:space="preserve"> И.</w:t>
      </w:r>
      <w:r w:rsidR="00450921" w:rsidRPr="00450921">
        <w:rPr>
          <w:rFonts w:ascii="Times New Roman" w:hAnsi="Times New Roman" w:cs="Times New Roman"/>
          <w:sz w:val="24"/>
          <w:szCs w:val="24"/>
        </w:rPr>
        <w:t xml:space="preserve"> </w:t>
      </w:r>
      <w:r w:rsidRPr="00450921">
        <w:rPr>
          <w:rFonts w:ascii="Times New Roman" w:hAnsi="Times New Roman" w:cs="Times New Roman"/>
          <w:sz w:val="24"/>
          <w:szCs w:val="24"/>
        </w:rPr>
        <w:t>П.</w:t>
      </w:r>
      <w:r w:rsidR="00450921">
        <w:rPr>
          <w:rFonts w:ascii="Times New Roman" w:hAnsi="Times New Roman" w:cs="Times New Roman"/>
          <w:sz w:val="24"/>
          <w:szCs w:val="24"/>
        </w:rPr>
        <w:t xml:space="preserve">  </w:t>
      </w:r>
      <w:r w:rsidRPr="00450921">
        <w:rPr>
          <w:rFonts w:ascii="Times New Roman" w:hAnsi="Times New Roman" w:cs="Times New Roman"/>
          <w:sz w:val="24"/>
          <w:szCs w:val="24"/>
        </w:rPr>
        <w:t xml:space="preserve">Энциклопедия коллективных творческих дел </w:t>
      </w:r>
      <w:r w:rsidR="00450921" w:rsidRPr="00615A5A">
        <w:rPr>
          <w:rFonts w:ascii="Times New Roman" w:hAnsi="Times New Roman" w:cs="Times New Roman"/>
          <w:sz w:val="24"/>
          <w:szCs w:val="24"/>
        </w:rPr>
        <w:t>[</w:t>
      </w:r>
      <w:r w:rsidR="00450921">
        <w:rPr>
          <w:rFonts w:ascii="Times New Roman" w:hAnsi="Times New Roman" w:cs="Times New Roman"/>
          <w:sz w:val="24"/>
          <w:szCs w:val="24"/>
        </w:rPr>
        <w:t>Текст</w:t>
      </w:r>
      <w:r w:rsidR="00450921" w:rsidRPr="00615A5A">
        <w:rPr>
          <w:rFonts w:ascii="Times New Roman" w:hAnsi="Times New Roman" w:cs="Times New Roman"/>
          <w:sz w:val="24"/>
          <w:szCs w:val="24"/>
        </w:rPr>
        <w:t>]</w:t>
      </w:r>
      <w:r w:rsidR="00450921">
        <w:rPr>
          <w:rFonts w:ascii="Times New Roman" w:hAnsi="Times New Roman" w:cs="Times New Roman"/>
          <w:sz w:val="24"/>
          <w:szCs w:val="24"/>
        </w:rPr>
        <w:t xml:space="preserve"> </w:t>
      </w:r>
      <w:r w:rsidRPr="00450921">
        <w:rPr>
          <w:rFonts w:ascii="Times New Roman" w:hAnsi="Times New Roman" w:cs="Times New Roman"/>
          <w:sz w:val="24"/>
          <w:szCs w:val="24"/>
        </w:rPr>
        <w:t>/ И.</w:t>
      </w:r>
      <w:r w:rsidR="00450921">
        <w:rPr>
          <w:rFonts w:ascii="Times New Roman" w:hAnsi="Times New Roman" w:cs="Times New Roman"/>
          <w:sz w:val="24"/>
          <w:szCs w:val="24"/>
        </w:rPr>
        <w:t xml:space="preserve"> </w:t>
      </w:r>
      <w:r w:rsidRPr="00450921">
        <w:rPr>
          <w:rFonts w:ascii="Times New Roman" w:hAnsi="Times New Roman" w:cs="Times New Roman"/>
          <w:sz w:val="24"/>
          <w:szCs w:val="24"/>
        </w:rPr>
        <w:t>П. Ив</w:t>
      </w:r>
      <w:r w:rsidRPr="00450921">
        <w:rPr>
          <w:rFonts w:ascii="Times New Roman" w:hAnsi="Times New Roman" w:cs="Times New Roman"/>
          <w:sz w:val="24"/>
          <w:szCs w:val="24"/>
        </w:rPr>
        <w:t>а</w:t>
      </w:r>
      <w:r w:rsidRPr="00450921">
        <w:rPr>
          <w:rFonts w:ascii="Times New Roman" w:hAnsi="Times New Roman" w:cs="Times New Roman"/>
          <w:sz w:val="24"/>
          <w:szCs w:val="24"/>
        </w:rPr>
        <w:t>нов</w:t>
      </w:r>
      <w:r w:rsidR="00450921">
        <w:rPr>
          <w:rFonts w:ascii="Times New Roman" w:hAnsi="Times New Roman" w:cs="Times New Roman"/>
          <w:sz w:val="24"/>
          <w:szCs w:val="24"/>
        </w:rPr>
        <w:t>.</w:t>
      </w:r>
      <w:r w:rsidRPr="00450921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450921">
        <w:rPr>
          <w:rFonts w:ascii="Times New Roman" w:hAnsi="Times New Roman" w:cs="Times New Roman"/>
          <w:sz w:val="24"/>
          <w:szCs w:val="24"/>
        </w:rPr>
        <w:t xml:space="preserve"> </w:t>
      </w:r>
      <w:r w:rsidRPr="004509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0921">
        <w:rPr>
          <w:rFonts w:ascii="Times New Roman" w:hAnsi="Times New Roman" w:cs="Times New Roman"/>
          <w:sz w:val="24"/>
          <w:szCs w:val="24"/>
        </w:rPr>
        <w:t xml:space="preserve"> Педагогика, 1989. </w:t>
      </w:r>
      <w:r w:rsidR="00615A5A" w:rsidRPr="00450921">
        <w:rPr>
          <w:rFonts w:ascii="Times New Roman" w:hAnsi="Times New Roman" w:cs="Times New Roman"/>
          <w:sz w:val="24"/>
          <w:szCs w:val="24"/>
        </w:rPr>
        <w:t xml:space="preserve"> </w:t>
      </w:r>
      <w:r w:rsidRPr="00450921">
        <w:rPr>
          <w:rFonts w:ascii="Times New Roman" w:hAnsi="Times New Roman" w:cs="Times New Roman"/>
          <w:sz w:val="24"/>
          <w:szCs w:val="24"/>
        </w:rPr>
        <w:t>– 208 с.</w:t>
      </w:r>
      <w:r w:rsidR="00615A5A" w:rsidRPr="00450921">
        <w:rPr>
          <w:rFonts w:ascii="Times New Roman" w:hAnsi="Times New Roman" w:cs="Times New Roman"/>
          <w:sz w:val="24"/>
          <w:szCs w:val="24"/>
        </w:rPr>
        <w:t xml:space="preserve"> </w:t>
      </w:r>
      <w:r w:rsidR="006A63D2" w:rsidRPr="00450921">
        <w:rPr>
          <w:rFonts w:ascii="Times New Roman" w:hAnsi="Times New Roman" w:cs="Times New Roman"/>
          <w:sz w:val="24"/>
          <w:szCs w:val="24"/>
        </w:rPr>
        <w:t>–</w:t>
      </w:r>
      <w:r w:rsidR="00615A5A" w:rsidRPr="00450921">
        <w:rPr>
          <w:rFonts w:ascii="Times New Roman" w:hAnsi="Times New Roman" w:cs="Times New Roman"/>
          <w:sz w:val="24"/>
          <w:szCs w:val="24"/>
        </w:rPr>
        <w:t xml:space="preserve"> </w:t>
      </w:r>
      <w:r w:rsidR="00450921">
        <w:rPr>
          <w:rFonts w:ascii="Times New Roman" w:hAnsi="Times New Roman" w:cs="Times New Roman"/>
          <w:sz w:val="24"/>
          <w:szCs w:val="24"/>
          <w:lang w:val="en-US"/>
        </w:rPr>
        <w:t>ISNB</w:t>
      </w:r>
      <w:r w:rsidR="00450921">
        <w:rPr>
          <w:rFonts w:ascii="Times New Roman" w:hAnsi="Times New Roman" w:cs="Times New Roman"/>
          <w:sz w:val="24"/>
          <w:szCs w:val="24"/>
        </w:rPr>
        <w:t xml:space="preserve"> 5-7155-0280-2.</w:t>
      </w:r>
    </w:p>
    <w:p w:rsidR="006A63D2" w:rsidRDefault="006A63D2" w:rsidP="00615A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Григорьев, Д. В. Внеурочная деятельность школьников </w:t>
      </w:r>
      <w:r w:rsidRPr="00615A5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15A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Д. В. Григор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ев, П. В. Степанов.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 – 223 с.</w:t>
      </w:r>
      <w:r w:rsidR="00741563">
        <w:rPr>
          <w:rFonts w:ascii="Times New Roman" w:hAnsi="Times New Roman" w:cs="Times New Roman"/>
          <w:sz w:val="24"/>
          <w:szCs w:val="24"/>
        </w:rPr>
        <w:t xml:space="preserve"> – (Стандарты второго п</w:t>
      </w:r>
      <w:r w:rsidR="00741563">
        <w:rPr>
          <w:rFonts w:ascii="Times New Roman" w:hAnsi="Times New Roman" w:cs="Times New Roman"/>
          <w:sz w:val="24"/>
          <w:szCs w:val="24"/>
        </w:rPr>
        <w:t>о</w:t>
      </w:r>
      <w:r w:rsidR="00741563">
        <w:rPr>
          <w:rFonts w:ascii="Times New Roman" w:hAnsi="Times New Roman" w:cs="Times New Roman"/>
          <w:sz w:val="24"/>
          <w:szCs w:val="24"/>
        </w:rPr>
        <w:t xml:space="preserve">коления). – </w:t>
      </w:r>
      <w:r w:rsidR="00741563">
        <w:rPr>
          <w:rFonts w:ascii="Times New Roman" w:hAnsi="Times New Roman" w:cs="Times New Roman"/>
          <w:sz w:val="24"/>
          <w:szCs w:val="24"/>
          <w:lang w:val="en-US"/>
        </w:rPr>
        <w:t>ISNB</w:t>
      </w:r>
      <w:r w:rsidR="00741563" w:rsidRPr="00741563">
        <w:rPr>
          <w:rFonts w:ascii="Times New Roman" w:hAnsi="Times New Roman" w:cs="Times New Roman"/>
          <w:sz w:val="24"/>
          <w:szCs w:val="24"/>
        </w:rPr>
        <w:t xml:space="preserve"> 978-5-09-025672-8.</w:t>
      </w:r>
    </w:p>
    <w:p w:rsidR="006C319B" w:rsidRPr="00256B62" w:rsidRDefault="00623A35" w:rsidP="00615A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воспитательной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Pr="00615A5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15A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;  Под ред.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</w:t>
      </w:r>
      <w:r w:rsidR="00876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5. – 144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ISNB</w:t>
      </w:r>
      <w:r>
        <w:rPr>
          <w:rFonts w:ascii="Times New Roman" w:hAnsi="Times New Roman" w:cs="Times New Roman"/>
          <w:sz w:val="24"/>
          <w:szCs w:val="24"/>
        </w:rPr>
        <w:t xml:space="preserve"> 5 -7695-2404-9.</w:t>
      </w:r>
    </w:p>
    <w:p w:rsidR="00256B62" w:rsidRPr="00574EB6" w:rsidRDefault="00256B62" w:rsidP="00574EB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EB6">
        <w:rPr>
          <w:rFonts w:ascii="Times New Roman" w:hAnsi="Times New Roman" w:cs="Times New Roman"/>
          <w:sz w:val="24"/>
          <w:szCs w:val="24"/>
        </w:rPr>
        <w:t>Юрков</w:t>
      </w:r>
      <w:r w:rsidR="00775801" w:rsidRPr="00574EB6">
        <w:rPr>
          <w:rFonts w:ascii="Times New Roman" w:hAnsi="Times New Roman" w:cs="Times New Roman"/>
          <w:sz w:val="24"/>
          <w:szCs w:val="24"/>
        </w:rPr>
        <w:t xml:space="preserve"> </w:t>
      </w:r>
      <w:r w:rsidRPr="00574EB6">
        <w:rPr>
          <w:rFonts w:ascii="Times New Roman" w:hAnsi="Times New Roman" w:cs="Times New Roman"/>
          <w:sz w:val="24"/>
          <w:szCs w:val="24"/>
        </w:rPr>
        <w:t>Г.</w:t>
      </w:r>
      <w:r w:rsidR="00775801" w:rsidRPr="00574EB6">
        <w:rPr>
          <w:rFonts w:ascii="Times New Roman" w:hAnsi="Times New Roman" w:cs="Times New Roman"/>
          <w:sz w:val="24"/>
          <w:szCs w:val="24"/>
        </w:rPr>
        <w:t xml:space="preserve"> </w:t>
      </w:r>
      <w:r w:rsidRPr="00574EB6">
        <w:rPr>
          <w:rFonts w:ascii="Times New Roman" w:hAnsi="Times New Roman" w:cs="Times New Roman"/>
          <w:sz w:val="24"/>
          <w:szCs w:val="24"/>
        </w:rPr>
        <w:t>А. Ранняя и непосредственная профилактика противоправного нас</w:t>
      </w:r>
      <w:r w:rsidRPr="00574EB6">
        <w:rPr>
          <w:rFonts w:ascii="Times New Roman" w:hAnsi="Times New Roman" w:cs="Times New Roman"/>
          <w:sz w:val="24"/>
          <w:szCs w:val="24"/>
        </w:rPr>
        <w:t>и</w:t>
      </w:r>
      <w:r w:rsidRPr="00574EB6">
        <w:rPr>
          <w:rFonts w:ascii="Times New Roman" w:hAnsi="Times New Roman" w:cs="Times New Roman"/>
          <w:sz w:val="24"/>
          <w:szCs w:val="24"/>
        </w:rPr>
        <w:t xml:space="preserve">лия в среде несовершеннолетних. </w:t>
      </w:r>
      <w:r w:rsidRPr="00574EB6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574EB6">
        <w:rPr>
          <w:rFonts w:ascii="Times New Roman" w:hAnsi="Times New Roman" w:cs="Times New Roman"/>
          <w:i/>
          <w:sz w:val="24"/>
          <w:szCs w:val="24"/>
        </w:rPr>
        <w:t>:</w:t>
      </w:r>
      <w:r w:rsidR="00392400" w:rsidRPr="00574EB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</w:t>
        </w:r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www</w:t>
        </w:r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superinf</w:t>
        </w:r>
        <w:proofErr w:type="spellEnd"/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574EB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048F7" w:rsidRPr="00574EB6">
        <w:rPr>
          <w:rFonts w:ascii="Times New Roman" w:hAnsi="Times New Roman" w:cs="Times New Roman"/>
          <w:sz w:val="24"/>
          <w:szCs w:val="24"/>
        </w:rPr>
        <w:t xml:space="preserve"> </w:t>
      </w:r>
      <w:r w:rsidRPr="00574EB6">
        <w:rPr>
          <w:rFonts w:ascii="Times New Roman" w:hAnsi="Times New Roman" w:cs="Times New Roman"/>
          <w:i/>
          <w:sz w:val="24"/>
          <w:szCs w:val="24"/>
        </w:rPr>
        <w:t>(дата обращения 04.06.2013).</w:t>
      </w:r>
    </w:p>
    <w:p w:rsidR="00775801" w:rsidRPr="00775801" w:rsidRDefault="00775801" w:rsidP="00574EB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О. А. Профилактика жестокости и агрессивности в школьной среде и способы её преодоления. </w:t>
      </w:r>
      <w:r w:rsidRPr="00392400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775801">
        <w:rPr>
          <w:rFonts w:ascii="Times New Roman" w:hAnsi="Times New Roman" w:cs="Times New Roman"/>
          <w:i/>
          <w:sz w:val="24"/>
          <w:szCs w:val="24"/>
        </w:rPr>
        <w:t>:</w:t>
      </w:r>
      <w:r w:rsidRPr="0039240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75801">
          <w:t xml:space="preserve"> </w:t>
        </w:r>
        <w:proofErr w:type="spellStart"/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gendocs</w:t>
        </w:r>
        <w:proofErr w:type="spellEnd"/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docs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-66084.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  <w:r w:rsidRPr="007758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(дата обращения </w:t>
      </w:r>
      <w:r w:rsidRPr="00775801">
        <w:rPr>
          <w:rFonts w:ascii="Times New Roman" w:hAnsi="Times New Roman" w:cs="Times New Roman"/>
          <w:i/>
          <w:sz w:val="24"/>
          <w:szCs w:val="24"/>
        </w:rPr>
        <w:t>13</w:t>
      </w:r>
      <w:r w:rsidRPr="005048F7">
        <w:rPr>
          <w:rFonts w:ascii="Times New Roman" w:hAnsi="Times New Roman" w:cs="Times New Roman"/>
          <w:i/>
          <w:sz w:val="24"/>
          <w:szCs w:val="24"/>
        </w:rPr>
        <w:t>.06.2013).</w:t>
      </w:r>
    </w:p>
    <w:p w:rsidR="00775801" w:rsidRPr="00775801" w:rsidRDefault="00775801" w:rsidP="00775801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B62" w:rsidRPr="00775801" w:rsidRDefault="00256B62" w:rsidP="007A1B7C">
      <w:pPr>
        <w:pStyle w:val="1"/>
        <w:shd w:val="clear" w:color="auto" w:fill="FFFFFF"/>
        <w:spacing w:before="0" w:beforeAutospacing="0" w:after="58" w:afterAutospacing="0" w:line="219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 w:rsidRPr="005606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МБОУ «ООШ № 100 им. С.Е. Цветкова»</w:t>
            </w:r>
          </w:p>
        </w:tc>
      </w:tr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(рабочий, мобил</w:t>
            </w: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37-87-77</w:t>
            </w:r>
          </w:p>
          <w:p w:rsidR="004D1B03" w:rsidRPr="00560639" w:rsidRDefault="004D1B03" w:rsidP="004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39">
              <w:rPr>
                <w:rFonts w:ascii="Times New Roman" w:hAnsi="Times New Roman" w:cs="Times New Roman"/>
                <w:sz w:val="24"/>
                <w:szCs w:val="24"/>
              </w:rPr>
              <w:t>8-906-921-3122</w:t>
            </w:r>
          </w:p>
        </w:tc>
      </w:tr>
      <w:tr w:rsidR="004D1B03" w:rsidRPr="00560639" w:rsidTr="004D1B03">
        <w:tc>
          <w:tcPr>
            <w:tcW w:w="4643" w:type="dxa"/>
          </w:tcPr>
          <w:p w:rsidR="004D1B03" w:rsidRPr="00560639" w:rsidRDefault="004D1B03" w:rsidP="004D1B0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0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- mail</w:t>
            </w:r>
          </w:p>
        </w:tc>
        <w:tc>
          <w:tcPr>
            <w:tcW w:w="4643" w:type="dxa"/>
          </w:tcPr>
          <w:p w:rsidR="004D1B03" w:rsidRPr="00560639" w:rsidRDefault="004403E7" w:rsidP="004D1B0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0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victoria2164@mail.ru</w:t>
            </w:r>
          </w:p>
        </w:tc>
      </w:tr>
    </w:tbl>
    <w:p w:rsidR="004D1B03" w:rsidRPr="00560639" w:rsidRDefault="004D1B03" w:rsidP="004D1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D1B03" w:rsidRPr="00560639" w:rsidSect="004D1B0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70"/>
    <w:multiLevelType w:val="hybridMultilevel"/>
    <w:tmpl w:val="FF7E38A6"/>
    <w:lvl w:ilvl="0" w:tplc="E680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A675F"/>
    <w:multiLevelType w:val="hybridMultilevel"/>
    <w:tmpl w:val="C2C804D4"/>
    <w:lvl w:ilvl="0" w:tplc="7BBAFA94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BF4"/>
    <w:multiLevelType w:val="hybridMultilevel"/>
    <w:tmpl w:val="5F2C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735"/>
    <w:multiLevelType w:val="hybridMultilevel"/>
    <w:tmpl w:val="33FEF25A"/>
    <w:lvl w:ilvl="0" w:tplc="011C0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81C"/>
    <w:multiLevelType w:val="multilevel"/>
    <w:tmpl w:val="E63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D1B03"/>
    <w:rsid w:val="000303F2"/>
    <w:rsid w:val="00037CE2"/>
    <w:rsid w:val="000B7D76"/>
    <w:rsid w:val="000C1615"/>
    <w:rsid w:val="000F4B4A"/>
    <w:rsid w:val="00105BB5"/>
    <w:rsid w:val="001261F1"/>
    <w:rsid w:val="00181081"/>
    <w:rsid w:val="001820A7"/>
    <w:rsid w:val="001855A6"/>
    <w:rsid w:val="001D2DAA"/>
    <w:rsid w:val="001D5B52"/>
    <w:rsid w:val="00201137"/>
    <w:rsid w:val="0021630C"/>
    <w:rsid w:val="00256B62"/>
    <w:rsid w:val="0026117F"/>
    <w:rsid w:val="0027608E"/>
    <w:rsid w:val="00280347"/>
    <w:rsid w:val="00287B03"/>
    <w:rsid w:val="002C55B2"/>
    <w:rsid w:val="002D250C"/>
    <w:rsid w:val="002E0CF4"/>
    <w:rsid w:val="003172C7"/>
    <w:rsid w:val="00367695"/>
    <w:rsid w:val="00390843"/>
    <w:rsid w:val="00392400"/>
    <w:rsid w:val="003A34B2"/>
    <w:rsid w:val="003F250F"/>
    <w:rsid w:val="004349E8"/>
    <w:rsid w:val="004403E7"/>
    <w:rsid w:val="00450921"/>
    <w:rsid w:val="004701F4"/>
    <w:rsid w:val="004D1B03"/>
    <w:rsid w:val="00501E84"/>
    <w:rsid w:val="005048F7"/>
    <w:rsid w:val="00560639"/>
    <w:rsid w:val="00574EB6"/>
    <w:rsid w:val="005840ED"/>
    <w:rsid w:val="00593FE4"/>
    <w:rsid w:val="005F5BB5"/>
    <w:rsid w:val="00615A5A"/>
    <w:rsid w:val="00623A35"/>
    <w:rsid w:val="00636306"/>
    <w:rsid w:val="0064155A"/>
    <w:rsid w:val="00683C3C"/>
    <w:rsid w:val="006A1C14"/>
    <w:rsid w:val="006A63D2"/>
    <w:rsid w:val="006C10A6"/>
    <w:rsid w:val="006C319B"/>
    <w:rsid w:val="006C433A"/>
    <w:rsid w:val="00725264"/>
    <w:rsid w:val="0073782E"/>
    <w:rsid w:val="00741563"/>
    <w:rsid w:val="00772333"/>
    <w:rsid w:val="007739EF"/>
    <w:rsid w:val="00775801"/>
    <w:rsid w:val="00775C9A"/>
    <w:rsid w:val="007A1B7C"/>
    <w:rsid w:val="00804328"/>
    <w:rsid w:val="00831623"/>
    <w:rsid w:val="00835CF8"/>
    <w:rsid w:val="00852026"/>
    <w:rsid w:val="00876F63"/>
    <w:rsid w:val="00881518"/>
    <w:rsid w:val="00896D45"/>
    <w:rsid w:val="008C18FF"/>
    <w:rsid w:val="009063E5"/>
    <w:rsid w:val="00946410"/>
    <w:rsid w:val="0099430A"/>
    <w:rsid w:val="00997D0E"/>
    <w:rsid w:val="009C2C4B"/>
    <w:rsid w:val="009E6CEE"/>
    <w:rsid w:val="009F4C4A"/>
    <w:rsid w:val="00A16C70"/>
    <w:rsid w:val="00A24E8A"/>
    <w:rsid w:val="00A30F5E"/>
    <w:rsid w:val="00A52B7A"/>
    <w:rsid w:val="00A53796"/>
    <w:rsid w:val="00A935A2"/>
    <w:rsid w:val="00B064C4"/>
    <w:rsid w:val="00B07250"/>
    <w:rsid w:val="00B14F69"/>
    <w:rsid w:val="00B2251A"/>
    <w:rsid w:val="00B36B00"/>
    <w:rsid w:val="00B54EE9"/>
    <w:rsid w:val="00B65377"/>
    <w:rsid w:val="00BD4B5A"/>
    <w:rsid w:val="00C13F08"/>
    <w:rsid w:val="00C6495F"/>
    <w:rsid w:val="00C6553B"/>
    <w:rsid w:val="00C71668"/>
    <w:rsid w:val="00CB2E18"/>
    <w:rsid w:val="00CD3C00"/>
    <w:rsid w:val="00D024E9"/>
    <w:rsid w:val="00D225E3"/>
    <w:rsid w:val="00D41E53"/>
    <w:rsid w:val="00D50418"/>
    <w:rsid w:val="00DA6DA2"/>
    <w:rsid w:val="00DB02D4"/>
    <w:rsid w:val="00DB2C34"/>
    <w:rsid w:val="00DB77C8"/>
    <w:rsid w:val="00DF4685"/>
    <w:rsid w:val="00DF6997"/>
    <w:rsid w:val="00E0274D"/>
    <w:rsid w:val="00E23220"/>
    <w:rsid w:val="00E6584A"/>
    <w:rsid w:val="00E835FA"/>
    <w:rsid w:val="00EB22F9"/>
    <w:rsid w:val="00EC106B"/>
    <w:rsid w:val="00EC6C5D"/>
    <w:rsid w:val="00ED53AC"/>
    <w:rsid w:val="00ED5A4C"/>
    <w:rsid w:val="00F06D6E"/>
    <w:rsid w:val="00F07E32"/>
    <w:rsid w:val="00F4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69"/>
  </w:style>
  <w:style w:type="paragraph" w:styleId="1">
    <w:name w:val="heading 1"/>
    <w:basedOn w:val="a"/>
    <w:link w:val="10"/>
    <w:uiPriority w:val="9"/>
    <w:qFormat/>
    <w:rsid w:val="007A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7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B7C"/>
  </w:style>
  <w:style w:type="character" w:customStyle="1" w:styleId="submenu-table">
    <w:name w:val="submenu-table"/>
    <w:basedOn w:val="a0"/>
    <w:rsid w:val="007A1B7C"/>
  </w:style>
  <w:style w:type="character" w:customStyle="1" w:styleId="10">
    <w:name w:val="Заголовок 1 Знак"/>
    <w:basedOn w:val="a0"/>
    <w:link w:val="1"/>
    <w:uiPriority w:val="9"/>
    <w:rsid w:val="007A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A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www.superinf.ru" TargetMode="External"/><Relationship Id="rId5" Type="http://schemas.openxmlformats.org/officeDocument/2006/relationships/hyperlink" Target="http://www.superinf.ru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97</cp:revision>
  <cp:lastPrinted>2013-06-05T04:40:00Z</cp:lastPrinted>
  <dcterms:created xsi:type="dcterms:W3CDTF">2013-05-29T05:56:00Z</dcterms:created>
  <dcterms:modified xsi:type="dcterms:W3CDTF">2013-06-13T07:13:00Z</dcterms:modified>
</cp:coreProperties>
</file>