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1" w:rsidRPr="006C68A1" w:rsidRDefault="006C68A1" w:rsidP="006C68A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Ukrainian?Izhitsa" w:hAnsi="Ukrainian?Izhitsa" w:cs="Times New Roman"/>
          <w:sz w:val="24"/>
          <w:szCs w:val="24"/>
        </w:rPr>
      </w:pPr>
      <w:r w:rsidRPr="006C68A1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-553085</wp:posOffset>
            </wp:positionV>
            <wp:extent cx="7740650" cy="10033000"/>
            <wp:effectExtent l="19050" t="0" r="0" b="0"/>
            <wp:wrapNone/>
            <wp:docPr id="1" name="Рисунок 1" descr="http://super-photoshop.ru/uploads/posts/images/kisti_-_svit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-photoshop.ru/uploads/posts/images/kisti_-_svitki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98" t="7095" r="21613" b="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1003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8A1">
        <w:rPr>
          <w:rFonts w:ascii="Ukrainian?Izhitsa" w:hAnsi="Ukrainian?Izhitsa" w:cs="Times New Roman"/>
          <w:b/>
          <w:bCs/>
          <w:color w:val="FF0000"/>
          <w:sz w:val="28"/>
          <w:szCs w:val="28"/>
        </w:rPr>
        <w:t>10 ЗАПОВЕДЕЙ ЮНОМУ ХУДОЖНИКУ</w:t>
      </w:r>
      <w:r w:rsidRPr="006C68A1">
        <w:rPr>
          <w:rFonts w:ascii="Ukrainian?Izhitsa" w:hAnsi="Ukrainian?Izhitsa" w:cs="Times New Roman"/>
          <w:b/>
          <w:bCs/>
          <w:color w:val="FF0000"/>
          <w:sz w:val="28"/>
          <w:szCs w:val="28"/>
        </w:rPr>
        <w:br/>
      </w:r>
      <w:r w:rsidRPr="006C68A1">
        <w:rPr>
          <w:rFonts w:ascii="Ukrainian?Izhitsa" w:hAnsi="Ukrainian?Izhitsa" w:cs="Times New Roman"/>
          <w:sz w:val="24"/>
          <w:szCs w:val="24"/>
        </w:rPr>
        <w:t>(уход за художественными материалами</w:t>
      </w:r>
      <w:r>
        <w:rPr>
          <w:rFonts w:ascii="Ukrainian?Izhitsa" w:hAnsi="Ukrainian?Izhitsa" w:cs="Times New Roman"/>
          <w:sz w:val="24"/>
          <w:szCs w:val="24"/>
        </w:rPr>
        <w:t xml:space="preserve"> </w:t>
      </w:r>
      <w:r w:rsidRPr="006C68A1">
        <w:rPr>
          <w:rFonts w:ascii="Ukrainian?Izhitsa" w:hAnsi="Ukrainian?Izhitsa" w:cs="Times New Roman"/>
          <w:sz w:val="24"/>
          <w:szCs w:val="24"/>
        </w:rPr>
        <w:t>и своим рабочим местом)</w:t>
      </w:r>
    </w:p>
    <w:p w:rsidR="006C68A1" w:rsidRDefault="006C68A1" w:rsidP="006C68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</w:p>
    <w:p w:rsidR="006C68A1" w:rsidRDefault="006C68A1" w:rsidP="006C68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</w:p>
    <w:p w:rsidR="006C68A1" w:rsidRPr="006C68A1" w:rsidRDefault="006C68A1" w:rsidP="006C68A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1.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Следи за тем, чтобы твои художественные материалы (карандаши, кисти, мелки, краски) были аккуратно убраны в отведенное для них место. Не поручай ухаживать за своими материалами никому: ни папе, ни маме, ни даже бабушке. Будь хозяином.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2.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После работы мойте кисти теплой водой с мылом, чтобы они всегда были готовы к работе. Кто знает, когда тебя посетит вдохновение.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3.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Проверяй, плотно ли закрыты колпачки на фломастерах, тюбиках. Помни: от этого зависит продолжительность употребления.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4.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После работы с тушью завинти поплотнее бутылочку. Это гораздо легче, чем оттирать пролитую тушь с паласа и отстирывать одежду. Также промой и насухо вытри перья и чернильницу.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5.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Точи карандаши (неважно – цветные или простые) в специальную коробочку или в мусорное ведро. Это позволит тебе избежать хлопот по уборке карандашной стружки и цветного порошка.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6.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Плотно закрывай гуашь после работы. Помни, что высохшая гуашь теряет свои свойства. Е</w:t>
      </w:r>
      <w:r w:rsidRPr="006C68A1">
        <w:rPr>
          <w:rFonts w:ascii="Times New Roman" w:hAnsi="Times New Roman" w:cs="Times New Roman"/>
          <w:sz w:val="26"/>
          <w:szCs w:val="26"/>
        </w:rPr>
        <w:t>ё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очень трудно вернуть к жизни. Акварель, наоборот, не закрывай, дай краскам проветриться. Если краски после работы слишком сырые, просуши их на батарее. Вымой палитру, если она у тебя есть. Вылей из банки грязную воду, а банку вымой.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7</w:t>
      </w:r>
      <w:r w:rsidRPr="006C68A1">
        <w:rPr>
          <w:rFonts w:ascii="Ukrainian?Izhitsa" w:hAnsi="Ukrainian?Izhitsa" w:cs="Times New Roman"/>
          <w:sz w:val="26"/>
          <w:szCs w:val="26"/>
        </w:rPr>
        <w:t>. Не оставляй даже во время работы кисти в банке с водой. Щетинные кисти от этого теряют форму и становятся похожими на помело, а из мягких кистей начинает вылезать щетина. Помни, лысые кисти не признак их мудрости, а скорее признак нерадивости и лени их хозяина.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8.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Художник отдается работе целиком, а потому после работы вымой не только ладоши, но и руки по локоть, а также лицо.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9.</w:t>
      </w:r>
      <w:r w:rsidRPr="006C68A1">
        <w:rPr>
          <w:rFonts w:ascii="Ukrainian?Izhitsa" w:hAnsi="Ukrainian?Izhitsa" w:cs="Times New Roman"/>
          <w:sz w:val="26"/>
          <w:szCs w:val="26"/>
        </w:rPr>
        <w:t xml:space="preserve"> Заведи для своих рисунков папку по размеру самого большого из них. Помни: художники никогда не сгибают свои рисунки. Работы, выполненные мелками или пастелью, перекладывай чистыми листами бумаги.</w:t>
      </w:r>
    </w:p>
    <w:p w:rsidR="006C68A1" w:rsidRPr="006C68A1" w:rsidRDefault="006C68A1" w:rsidP="006C68A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Ukrainian?Izhitsa" w:hAnsi="Ukrainian?Izhitsa" w:cs="Times New Roman"/>
          <w:sz w:val="26"/>
          <w:szCs w:val="26"/>
        </w:rPr>
      </w:pPr>
      <w:r w:rsidRPr="006C68A1">
        <w:rPr>
          <w:rFonts w:ascii="Ukrainian?Izhitsa" w:hAnsi="Ukrainian?Izhitsa" w:cs="Times New Roman"/>
          <w:color w:val="FF0000"/>
          <w:sz w:val="26"/>
          <w:szCs w:val="26"/>
        </w:rPr>
        <w:t>10</w:t>
      </w:r>
      <w:r w:rsidRPr="006C68A1">
        <w:rPr>
          <w:rFonts w:ascii="Ukrainian?Izhitsa" w:hAnsi="Ukrainian?Izhitsa" w:cs="Times New Roman"/>
          <w:sz w:val="26"/>
          <w:szCs w:val="26"/>
        </w:rPr>
        <w:t>. Если искусство потребует от тебя жертв, согласуй их сначала с родителями.</w:t>
      </w:r>
    </w:p>
    <w:p w:rsidR="006B55EE" w:rsidRPr="006C68A1" w:rsidRDefault="006B55EE">
      <w:pPr>
        <w:rPr>
          <w:rFonts w:ascii="Ukrainian?Izhitsa" w:hAnsi="Ukrainian?Izhitsa"/>
          <w:sz w:val="26"/>
          <w:szCs w:val="26"/>
        </w:rPr>
      </w:pPr>
    </w:p>
    <w:p w:rsidR="006C68A1" w:rsidRPr="006C68A1" w:rsidRDefault="006C68A1">
      <w:pPr>
        <w:rPr>
          <w:rFonts w:ascii="Ukrainian?Izhitsa" w:hAnsi="Ukrainian?Izhitsa"/>
          <w:sz w:val="26"/>
          <w:szCs w:val="26"/>
        </w:rPr>
      </w:pPr>
    </w:p>
    <w:p w:rsidR="006C68A1" w:rsidRDefault="00DA35F8" w:rsidP="00DA35F8">
      <w:pPr>
        <w:tabs>
          <w:tab w:val="left" w:pos="4400"/>
        </w:tabs>
        <w:rPr>
          <w:rFonts w:ascii="Ukrainian?Izhitsa" w:hAnsi="Ukrainian?Izhitsa"/>
        </w:rPr>
      </w:pPr>
      <w:r>
        <w:rPr>
          <w:rFonts w:ascii="Ukrainian?Izhitsa" w:hAnsi="Ukrainian?Izhitsa"/>
        </w:rPr>
        <w:tab/>
      </w:r>
    </w:p>
    <w:p w:rsidR="006C68A1" w:rsidRDefault="006C68A1">
      <w:pPr>
        <w:rPr>
          <w:rFonts w:ascii="Ukrainian?Izhitsa" w:hAnsi="Ukrainian?Izhitsa"/>
        </w:rPr>
      </w:pPr>
    </w:p>
    <w:p w:rsidR="006C68A1" w:rsidRPr="006C68A1" w:rsidRDefault="006C68A1">
      <w:pPr>
        <w:rPr>
          <w:rFonts w:ascii="Ukrainian?Izhitsa" w:hAnsi="Ukrainian?Izhitsa"/>
        </w:rPr>
      </w:pPr>
    </w:p>
    <w:sectPr w:rsidR="006C68A1" w:rsidRPr="006C68A1" w:rsidSect="006C68A1">
      <w:pgSz w:w="12240" w:h="15840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3A" w:rsidRDefault="0032753A" w:rsidP="006C68A1">
      <w:pPr>
        <w:spacing w:after="0" w:line="240" w:lineRule="auto"/>
      </w:pPr>
      <w:r>
        <w:separator/>
      </w:r>
    </w:p>
  </w:endnote>
  <w:endnote w:type="continuationSeparator" w:id="0">
    <w:p w:rsidR="0032753A" w:rsidRDefault="0032753A" w:rsidP="006C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?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3A" w:rsidRDefault="0032753A" w:rsidP="006C68A1">
      <w:pPr>
        <w:spacing w:after="0" w:line="240" w:lineRule="auto"/>
      </w:pPr>
      <w:r>
        <w:separator/>
      </w:r>
    </w:p>
  </w:footnote>
  <w:footnote w:type="continuationSeparator" w:id="0">
    <w:p w:rsidR="0032753A" w:rsidRDefault="0032753A" w:rsidP="006C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8A1"/>
    <w:rsid w:val="0032753A"/>
    <w:rsid w:val="006B55EE"/>
    <w:rsid w:val="006C68A1"/>
    <w:rsid w:val="00D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68A1"/>
  </w:style>
  <w:style w:type="paragraph" w:styleId="a7">
    <w:name w:val="footer"/>
    <w:basedOn w:val="a"/>
    <w:link w:val="a8"/>
    <w:uiPriority w:val="99"/>
    <w:semiHidden/>
    <w:unhideWhenUsed/>
    <w:rsid w:val="006C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2005-08-11T20:42:00Z</dcterms:created>
  <dcterms:modified xsi:type="dcterms:W3CDTF">2005-08-11T20:54:00Z</dcterms:modified>
</cp:coreProperties>
</file>