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C8" w:rsidRPr="0033551B" w:rsidRDefault="005F72C8" w:rsidP="005F72C8">
      <w:pPr>
        <w:spacing w:after="120"/>
        <w:ind w:firstLine="567"/>
        <w:jc w:val="right"/>
        <w:rPr>
          <w:rFonts w:ascii="Times New Roman" w:hAnsi="Times New Roman"/>
          <w:i/>
          <w:sz w:val="28"/>
          <w:szCs w:val="28"/>
          <w:lang w:val="tt-RU"/>
        </w:rPr>
      </w:pPr>
      <w:r w:rsidRPr="0033551B">
        <w:rPr>
          <w:rFonts w:ascii="Times New Roman" w:hAnsi="Times New Roman"/>
          <w:i/>
          <w:sz w:val="28"/>
          <w:szCs w:val="28"/>
          <w:lang w:val="tt-RU"/>
        </w:rPr>
        <w:t>МБГБУ “</w:t>
      </w:r>
      <w:r w:rsidRPr="0033551B">
        <w:rPr>
          <w:rFonts w:ascii="Times New Roman" w:hAnsi="Times New Roman"/>
          <w:i/>
          <w:sz w:val="28"/>
          <w:szCs w:val="28"/>
          <w:lang w:val="tt-RU"/>
        </w:rPr>
        <w:t xml:space="preserve">Татарстан Республикасы </w:t>
      </w:r>
      <w:r w:rsidRPr="0033551B">
        <w:rPr>
          <w:rFonts w:ascii="Times New Roman" w:hAnsi="Times New Roman"/>
          <w:i/>
          <w:sz w:val="28"/>
          <w:szCs w:val="28"/>
          <w:lang w:val="tt-RU"/>
        </w:rPr>
        <w:t>Кайбыч муниципаль районы</w:t>
      </w:r>
      <w:r w:rsidRPr="0033551B">
        <w:rPr>
          <w:rFonts w:ascii="Times New Roman" w:hAnsi="Times New Roman"/>
          <w:i/>
          <w:sz w:val="28"/>
          <w:szCs w:val="28"/>
          <w:lang w:val="tt-RU"/>
        </w:rPr>
        <w:t xml:space="preserve"> </w:t>
      </w:r>
      <w:r w:rsidRPr="0033551B">
        <w:rPr>
          <w:rFonts w:ascii="Times New Roman" w:hAnsi="Times New Roman"/>
          <w:i/>
          <w:sz w:val="28"/>
          <w:szCs w:val="28"/>
          <w:lang w:val="tt-RU"/>
        </w:rPr>
        <w:br/>
      </w:r>
      <w:r w:rsidRPr="0033551B">
        <w:rPr>
          <w:rFonts w:ascii="Times New Roman" w:hAnsi="Times New Roman"/>
          <w:i/>
          <w:sz w:val="28"/>
          <w:szCs w:val="28"/>
          <w:lang w:val="tt-RU"/>
        </w:rPr>
        <w:t xml:space="preserve">Олы Кайбыч </w:t>
      </w:r>
      <w:r w:rsidRPr="0033551B">
        <w:rPr>
          <w:rFonts w:ascii="Times New Roman" w:hAnsi="Times New Roman"/>
          <w:i/>
          <w:sz w:val="28"/>
          <w:szCs w:val="28"/>
          <w:lang w:val="tt-RU"/>
        </w:rPr>
        <w:t xml:space="preserve">урта </w:t>
      </w:r>
      <w:r w:rsidRPr="0033551B">
        <w:rPr>
          <w:rFonts w:ascii="Times New Roman" w:hAnsi="Times New Roman"/>
          <w:i/>
          <w:sz w:val="28"/>
          <w:szCs w:val="28"/>
          <w:lang w:val="tt-RU"/>
        </w:rPr>
        <w:t xml:space="preserve">гомуми белем бирү </w:t>
      </w:r>
      <w:r w:rsidRPr="0033551B">
        <w:rPr>
          <w:rFonts w:ascii="Times New Roman" w:hAnsi="Times New Roman"/>
          <w:i/>
          <w:sz w:val="28"/>
          <w:szCs w:val="28"/>
          <w:lang w:val="tt-RU"/>
        </w:rPr>
        <w:t>мәктәбе</w:t>
      </w:r>
      <w:r w:rsidRPr="0033551B">
        <w:rPr>
          <w:rFonts w:ascii="Times New Roman" w:hAnsi="Times New Roman"/>
          <w:i/>
          <w:sz w:val="28"/>
          <w:szCs w:val="28"/>
          <w:lang w:val="tt-RU"/>
        </w:rPr>
        <w:t>”</w:t>
      </w:r>
      <w:r w:rsidRPr="0033551B">
        <w:rPr>
          <w:rFonts w:ascii="Times New Roman" w:hAnsi="Times New Roman"/>
          <w:i/>
          <w:sz w:val="28"/>
          <w:szCs w:val="28"/>
          <w:lang w:val="tt-RU"/>
        </w:rPr>
        <w:t xml:space="preserve">нең 1 нче категорияле </w:t>
      </w:r>
      <w:r w:rsidRPr="0033551B">
        <w:rPr>
          <w:rFonts w:ascii="Times New Roman" w:hAnsi="Times New Roman"/>
          <w:i/>
          <w:sz w:val="28"/>
          <w:szCs w:val="28"/>
          <w:lang w:val="tt-RU"/>
        </w:rPr>
        <w:br/>
        <w:t>татар теле һәм әдәбияты укытучысы</w:t>
      </w:r>
    </w:p>
    <w:p w:rsidR="005F72C8" w:rsidRPr="0033551B" w:rsidRDefault="005F72C8" w:rsidP="005F72C8">
      <w:pPr>
        <w:ind w:firstLine="567"/>
        <w:jc w:val="right"/>
        <w:rPr>
          <w:rFonts w:ascii="Times New Roman" w:hAnsi="Times New Roman"/>
          <w:b/>
          <w:i/>
          <w:sz w:val="28"/>
          <w:szCs w:val="28"/>
          <w:lang w:val="tt-RU"/>
        </w:rPr>
      </w:pPr>
      <w:r w:rsidRPr="0033551B">
        <w:rPr>
          <w:rFonts w:ascii="Times New Roman" w:hAnsi="Times New Roman"/>
          <w:b/>
          <w:i/>
          <w:sz w:val="28"/>
          <w:szCs w:val="28"/>
          <w:lang w:val="tt-RU"/>
        </w:rPr>
        <w:t>Алсу Хәмидуллина</w:t>
      </w:r>
    </w:p>
    <w:p w:rsidR="005F72C8" w:rsidRPr="0033551B" w:rsidRDefault="005F72C8" w:rsidP="005F72C8">
      <w:pPr>
        <w:ind w:firstLine="567"/>
        <w:jc w:val="center"/>
        <w:rPr>
          <w:rFonts w:ascii="Times New Roman" w:hAnsi="Times New Roman"/>
          <w:b/>
          <w:sz w:val="28"/>
          <w:szCs w:val="28"/>
          <w:lang w:val="tt-RU"/>
        </w:rPr>
      </w:pPr>
      <w:r w:rsidRPr="0033551B">
        <w:rPr>
          <w:rFonts w:ascii="Times New Roman" w:hAnsi="Times New Roman"/>
          <w:b/>
          <w:sz w:val="28"/>
          <w:szCs w:val="28"/>
          <w:lang w:val="tt-RU"/>
        </w:rPr>
        <w:t>Вакытлар табылмыйдыр якут белән</w:t>
      </w:r>
    </w:p>
    <w:p w:rsidR="005F72C8" w:rsidRPr="0033551B" w:rsidRDefault="005F72C8" w:rsidP="005F72C8">
      <w:pPr>
        <w:ind w:firstLine="567"/>
        <w:jc w:val="both"/>
        <w:rPr>
          <w:rFonts w:ascii="Times New Roman" w:hAnsi="Times New Roman"/>
          <w:i/>
          <w:sz w:val="28"/>
          <w:szCs w:val="28"/>
          <w:lang w:val="tt-RU"/>
        </w:rPr>
      </w:pPr>
      <w:r w:rsidRPr="0033551B">
        <w:rPr>
          <w:rFonts w:ascii="Times New Roman" w:hAnsi="Times New Roman"/>
          <w:i/>
          <w:sz w:val="28"/>
          <w:szCs w:val="28"/>
          <w:lang w:val="tt-RU"/>
        </w:rPr>
        <w:t>(10 нчы сыйныф укучылары өчен тәрбия сәгате эшкәртмәсе)</w:t>
      </w:r>
    </w:p>
    <w:p w:rsidR="005F72C8" w:rsidRPr="0033551B" w:rsidRDefault="005F72C8" w:rsidP="005F72C8">
      <w:pPr>
        <w:spacing w:before="20" w:after="60" w:line="240" w:lineRule="auto"/>
        <w:ind w:firstLine="567"/>
        <w:jc w:val="both"/>
        <w:rPr>
          <w:rFonts w:ascii="Times New Roman" w:hAnsi="Times New Roman"/>
          <w:sz w:val="28"/>
          <w:szCs w:val="28"/>
          <w:lang w:val="tt-RU"/>
        </w:rPr>
      </w:pPr>
      <w:r w:rsidRPr="0033551B">
        <w:rPr>
          <w:rFonts w:ascii="Times New Roman" w:hAnsi="Times New Roman"/>
          <w:b/>
          <w:sz w:val="28"/>
          <w:szCs w:val="28"/>
          <w:lang w:val="tt-RU"/>
        </w:rPr>
        <w:t>Максат:</w:t>
      </w:r>
      <w:r w:rsidRPr="0033551B">
        <w:rPr>
          <w:rFonts w:ascii="Times New Roman" w:hAnsi="Times New Roman"/>
          <w:sz w:val="28"/>
          <w:szCs w:val="28"/>
          <w:lang w:val="tt-RU"/>
        </w:rPr>
        <w:t xml:space="preserve"> Укучыларны </w:t>
      </w:r>
      <w:r w:rsidRPr="0033551B">
        <w:rPr>
          <w:rFonts w:ascii="Times New Roman" w:hAnsi="Times New Roman"/>
          <w:sz w:val="28"/>
          <w:szCs w:val="28"/>
          <w:lang w:val="tt-RU"/>
        </w:rPr>
        <w:t xml:space="preserve">дөрес вакыт исәбе </w:t>
      </w:r>
      <w:r w:rsidRPr="0033551B">
        <w:rPr>
          <w:rFonts w:ascii="Times New Roman" w:hAnsi="Times New Roman"/>
          <w:sz w:val="28"/>
          <w:szCs w:val="28"/>
          <w:lang w:val="tt-RU"/>
        </w:rPr>
        <w:t xml:space="preserve"> алып барырга</w:t>
      </w:r>
      <w:r w:rsidR="0033551B">
        <w:rPr>
          <w:rFonts w:ascii="Times New Roman" w:hAnsi="Times New Roman"/>
          <w:sz w:val="28"/>
          <w:szCs w:val="28"/>
          <w:lang w:val="tt-RU"/>
        </w:rPr>
        <w:t xml:space="preserve"> өйрәтү</w:t>
      </w:r>
      <w:bookmarkStart w:id="0" w:name="_GoBack"/>
      <w:bookmarkEnd w:id="0"/>
      <w:r w:rsidRPr="0033551B">
        <w:rPr>
          <w:rFonts w:ascii="Times New Roman" w:hAnsi="Times New Roman"/>
          <w:sz w:val="28"/>
          <w:szCs w:val="28"/>
          <w:lang w:val="tt-RU"/>
        </w:rPr>
        <w:t xml:space="preserve">, </w:t>
      </w:r>
      <w:r w:rsidRPr="0033551B">
        <w:rPr>
          <w:rFonts w:ascii="Times New Roman" w:hAnsi="Times New Roman"/>
          <w:sz w:val="28"/>
          <w:szCs w:val="28"/>
          <w:lang w:val="tt-RU"/>
        </w:rPr>
        <w:t xml:space="preserve">вакытларын </w:t>
      </w:r>
      <w:r w:rsidRPr="0033551B">
        <w:rPr>
          <w:rFonts w:ascii="Times New Roman" w:hAnsi="Times New Roman"/>
          <w:sz w:val="28"/>
          <w:szCs w:val="28"/>
          <w:lang w:val="tt-RU"/>
        </w:rPr>
        <w:t xml:space="preserve">сакларга чакыру, зарарлы гадәтләрне кисәтү, татар халкына хас булган әхлак сыйфатларын тәрбияләү. </w:t>
      </w:r>
    </w:p>
    <w:p w:rsidR="005F72C8" w:rsidRPr="0033551B" w:rsidRDefault="005F72C8" w:rsidP="005F72C8">
      <w:pPr>
        <w:spacing w:before="20" w:after="60" w:line="240" w:lineRule="auto"/>
        <w:ind w:firstLine="567"/>
        <w:jc w:val="both"/>
        <w:rPr>
          <w:rFonts w:ascii="Times New Roman" w:hAnsi="Times New Roman"/>
          <w:sz w:val="28"/>
          <w:szCs w:val="28"/>
          <w:lang w:val="tt-RU"/>
        </w:rPr>
      </w:pPr>
      <w:r w:rsidRPr="0033551B">
        <w:rPr>
          <w:rFonts w:ascii="Times New Roman" w:hAnsi="Times New Roman"/>
          <w:b/>
          <w:sz w:val="28"/>
          <w:szCs w:val="28"/>
          <w:lang w:val="tt-RU"/>
        </w:rPr>
        <w:t>Җ</w:t>
      </w:r>
      <w:r w:rsidRPr="0033551B">
        <w:rPr>
          <w:rFonts w:ascii="Times New Roman" w:hAnsi="Times New Roman"/>
          <w:b/>
          <w:sz w:val="28"/>
          <w:szCs w:val="28"/>
        </w:rPr>
        <w:t>и</w:t>
      </w:r>
      <w:r w:rsidRPr="0033551B">
        <w:rPr>
          <w:rFonts w:ascii="Times New Roman" w:hAnsi="Times New Roman"/>
          <w:b/>
          <w:sz w:val="28"/>
          <w:szCs w:val="28"/>
          <w:lang w:val="tt-RU"/>
        </w:rPr>
        <w:t>һ</w:t>
      </w:r>
      <w:proofErr w:type="spellStart"/>
      <w:r w:rsidRPr="0033551B">
        <w:rPr>
          <w:rFonts w:ascii="Times New Roman" w:hAnsi="Times New Roman"/>
          <w:b/>
          <w:sz w:val="28"/>
          <w:szCs w:val="28"/>
        </w:rPr>
        <w:t>азлау</w:t>
      </w:r>
      <w:proofErr w:type="spellEnd"/>
      <w:r w:rsidRPr="0033551B">
        <w:rPr>
          <w:rFonts w:ascii="Times New Roman" w:hAnsi="Times New Roman"/>
          <w:b/>
          <w:sz w:val="28"/>
          <w:szCs w:val="28"/>
        </w:rPr>
        <w:t>:</w:t>
      </w:r>
      <w:r w:rsidRPr="0033551B">
        <w:rPr>
          <w:rFonts w:ascii="Times New Roman" w:hAnsi="Times New Roman"/>
          <w:sz w:val="28"/>
          <w:szCs w:val="28"/>
        </w:rPr>
        <w:t xml:space="preserve"> компьютер, </w:t>
      </w:r>
      <w:r w:rsidRPr="0033551B">
        <w:rPr>
          <w:rFonts w:ascii="Times New Roman" w:hAnsi="Times New Roman"/>
          <w:sz w:val="28"/>
          <w:szCs w:val="28"/>
          <w:lang w:val="tt-RU"/>
        </w:rPr>
        <w:t xml:space="preserve">интерактив такта, </w:t>
      </w:r>
      <w:r w:rsidRPr="0033551B">
        <w:rPr>
          <w:rFonts w:ascii="Times New Roman" w:hAnsi="Times New Roman"/>
          <w:sz w:val="28"/>
          <w:szCs w:val="28"/>
        </w:rPr>
        <w:t>презентация, «М</w:t>
      </w:r>
      <w:r w:rsidRPr="0033551B">
        <w:rPr>
          <w:rFonts w:ascii="Times New Roman" w:hAnsi="Times New Roman"/>
          <w:sz w:val="28"/>
          <w:szCs w:val="28"/>
          <w:lang w:val="tt-RU"/>
        </w:rPr>
        <w:t>ә</w:t>
      </w:r>
      <w:proofErr w:type="spellStart"/>
      <w:r w:rsidRPr="0033551B">
        <w:rPr>
          <w:rFonts w:ascii="Times New Roman" w:hAnsi="Times New Roman"/>
          <w:sz w:val="28"/>
          <w:szCs w:val="28"/>
        </w:rPr>
        <w:t>гариф</w:t>
      </w:r>
      <w:proofErr w:type="spellEnd"/>
      <w:r w:rsidRPr="0033551B">
        <w:rPr>
          <w:rFonts w:ascii="Times New Roman" w:hAnsi="Times New Roman"/>
          <w:sz w:val="28"/>
          <w:szCs w:val="28"/>
        </w:rPr>
        <w:t xml:space="preserve">” </w:t>
      </w:r>
      <w:proofErr w:type="spellStart"/>
      <w:r w:rsidRPr="0033551B">
        <w:rPr>
          <w:rFonts w:ascii="Times New Roman" w:hAnsi="Times New Roman"/>
          <w:sz w:val="28"/>
          <w:szCs w:val="28"/>
        </w:rPr>
        <w:t>журналлары</w:t>
      </w:r>
      <w:proofErr w:type="spellEnd"/>
      <w:r w:rsidRPr="0033551B">
        <w:rPr>
          <w:rFonts w:ascii="Times New Roman" w:hAnsi="Times New Roman"/>
          <w:sz w:val="28"/>
          <w:szCs w:val="28"/>
        </w:rPr>
        <w:t xml:space="preserve">, </w:t>
      </w:r>
      <w:r w:rsidRPr="0033551B">
        <w:rPr>
          <w:rFonts w:ascii="Times New Roman" w:hAnsi="Times New Roman"/>
          <w:sz w:val="28"/>
          <w:szCs w:val="28"/>
          <w:lang w:val="tt-RU"/>
        </w:rPr>
        <w:t>“Ачык дәрес” газеталары.</w:t>
      </w:r>
    </w:p>
    <w:p w:rsidR="00FB30D6" w:rsidRPr="0033551B" w:rsidRDefault="00FB30D6" w:rsidP="005F72C8">
      <w:pPr>
        <w:spacing w:before="20" w:after="60" w:line="240" w:lineRule="auto"/>
        <w:ind w:firstLine="567"/>
        <w:jc w:val="both"/>
        <w:rPr>
          <w:rFonts w:ascii="Times New Roman" w:hAnsi="Times New Roman"/>
          <w:sz w:val="28"/>
          <w:szCs w:val="28"/>
          <w:lang w:val="tt-RU"/>
        </w:rPr>
      </w:pPr>
    </w:p>
    <w:p w:rsidR="00FB30D6" w:rsidRPr="0033551B" w:rsidRDefault="00FB30D6" w:rsidP="00FB30D6">
      <w:pPr>
        <w:spacing w:before="20" w:after="60" w:line="240" w:lineRule="auto"/>
        <w:ind w:firstLine="567"/>
        <w:jc w:val="both"/>
        <w:rPr>
          <w:rFonts w:ascii="Times New Roman" w:hAnsi="Times New Roman"/>
          <w:sz w:val="28"/>
          <w:szCs w:val="28"/>
          <w:lang w:val="tt-RU"/>
        </w:rPr>
      </w:pPr>
      <w:r w:rsidRPr="0033551B">
        <w:rPr>
          <w:rFonts w:ascii="Times New Roman" w:hAnsi="Times New Roman"/>
          <w:sz w:val="28"/>
          <w:szCs w:val="28"/>
          <w:lang w:val="tt-RU"/>
        </w:rPr>
        <w:t>Дәрес барышы:</w:t>
      </w:r>
    </w:p>
    <w:p w:rsidR="00061BC3" w:rsidRPr="0033551B" w:rsidRDefault="00FB30D6" w:rsidP="00061BC3">
      <w:pPr>
        <w:spacing w:before="20" w:after="60" w:line="240" w:lineRule="auto"/>
        <w:ind w:firstLine="567"/>
        <w:jc w:val="both"/>
        <w:rPr>
          <w:rFonts w:ascii="Times New Roman" w:hAnsi="Times New Roman"/>
          <w:sz w:val="28"/>
          <w:szCs w:val="28"/>
        </w:rPr>
      </w:pPr>
      <w:r w:rsidRPr="0033551B">
        <w:rPr>
          <w:rFonts w:ascii="Times New Roman" w:hAnsi="Times New Roman"/>
          <w:sz w:val="28"/>
          <w:szCs w:val="28"/>
          <w:lang w:val="tt-RU"/>
        </w:rPr>
        <w:t xml:space="preserve">Исәнмесез, хөрмәтле тамашачылар, килгән кунаклар. Эфирда Кара-Каршы тапшыруы һәм мин аның алып баручысы Алсу Фәритовна.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061BC3" w:rsidRPr="0033551B" w:rsidTr="00061BC3">
        <w:trPr>
          <w:tblCellSpacing w:w="0" w:type="dxa"/>
        </w:trPr>
        <w:tc>
          <w:tcPr>
            <w:tcW w:w="0" w:type="auto"/>
            <w:vAlign w:val="center"/>
            <w:hideMark/>
          </w:tcPr>
          <w:p w:rsidR="007C6712" w:rsidRPr="0033551B" w:rsidRDefault="00061BC3"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rPr>
              <w:t xml:space="preserve">Буш </w:t>
            </w:r>
            <w:proofErr w:type="spellStart"/>
            <w:r w:rsidRPr="0033551B">
              <w:rPr>
                <w:rFonts w:ascii="Times New Roman" w:hAnsi="Times New Roman"/>
                <w:sz w:val="28"/>
                <w:szCs w:val="28"/>
              </w:rPr>
              <w:t>вакы</w:t>
            </w:r>
            <w:proofErr w:type="gramStart"/>
            <w:r w:rsidRPr="0033551B">
              <w:rPr>
                <w:rFonts w:ascii="Times New Roman" w:hAnsi="Times New Roman"/>
                <w:sz w:val="28"/>
                <w:szCs w:val="28"/>
              </w:rPr>
              <w:t>т</w:t>
            </w:r>
            <w:proofErr w:type="spellEnd"/>
            <w:r w:rsidRPr="0033551B">
              <w:rPr>
                <w:rFonts w:ascii="Times New Roman" w:hAnsi="Times New Roman"/>
                <w:sz w:val="28"/>
                <w:szCs w:val="28"/>
              </w:rPr>
              <w:t>-</w:t>
            </w:r>
            <w:proofErr w:type="gramEnd"/>
            <w:r w:rsidRPr="0033551B">
              <w:rPr>
                <w:rFonts w:ascii="Times New Roman" w:hAnsi="Times New Roman"/>
                <w:sz w:val="28"/>
                <w:szCs w:val="28"/>
              </w:rPr>
              <w:t xml:space="preserve"> алтын </w:t>
            </w:r>
            <w:proofErr w:type="spellStart"/>
            <w:r w:rsidRPr="0033551B">
              <w:rPr>
                <w:rFonts w:ascii="Times New Roman" w:hAnsi="Times New Roman"/>
                <w:sz w:val="28"/>
                <w:szCs w:val="28"/>
              </w:rPr>
              <w:t>вакыт</w:t>
            </w:r>
            <w:proofErr w:type="spellEnd"/>
            <w:r w:rsidRPr="0033551B">
              <w:rPr>
                <w:rFonts w:ascii="Times New Roman" w:hAnsi="Times New Roman"/>
                <w:sz w:val="28"/>
                <w:szCs w:val="28"/>
              </w:rPr>
              <w:t xml:space="preserve">. </w:t>
            </w:r>
            <w:proofErr w:type="spellStart"/>
            <w:r w:rsidRPr="0033551B">
              <w:rPr>
                <w:rFonts w:ascii="Times New Roman" w:hAnsi="Times New Roman"/>
                <w:sz w:val="28"/>
                <w:szCs w:val="28"/>
              </w:rPr>
              <w:t>Вакытны</w:t>
            </w:r>
            <w:proofErr w:type="spellEnd"/>
            <w:r w:rsidRPr="0033551B">
              <w:rPr>
                <w:rFonts w:ascii="Times New Roman" w:hAnsi="Times New Roman"/>
                <w:sz w:val="28"/>
                <w:szCs w:val="28"/>
              </w:rPr>
              <w:t xml:space="preserve"> </w:t>
            </w:r>
            <w:proofErr w:type="spellStart"/>
            <w:r w:rsidRPr="0033551B">
              <w:rPr>
                <w:rFonts w:ascii="Times New Roman" w:hAnsi="Times New Roman"/>
                <w:sz w:val="28"/>
                <w:szCs w:val="28"/>
              </w:rPr>
              <w:t>ничек</w:t>
            </w:r>
            <w:proofErr w:type="spellEnd"/>
            <w:r w:rsidRPr="0033551B">
              <w:rPr>
                <w:rFonts w:ascii="Times New Roman" w:hAnsi="Times New Roman"/>
                <w:sz w:val="28"/>
                <w:szCs w:val="28"/>
              </w:rPr>
              <w:t xml:space="preserve"> </w:t>
            </w:r>
            <w:proofErr w:type="spellStart"/>
            <w:r w:rsidRPr="0033551B">
              <w:rPr>
                <w:rFonts w:ascii="Times New Roman" w:hAnsi="Times New Roman"/>
                <w:sz w:val="28"/>
                <w:szCs w:val="28"/>
              </w:rPr>
              <w:t>бү</w:t>
            </w:r>
            <w:proofErr w:type="gramStart"/>
            <w:r w:rsidRPr="0033551B">
              <w:rPr>
                <w:rFonts w:ascii="Times New Roman" w:hAnsi="Times New Roman"/>
                <w:sz w:val="28"/>
                <w:szCs w:val="28"/>
              </w:rPr>
              <w:t>л</w:t>
            </w:r>
            <w:proofErr w:type="gramEnd"/>
            <w:r w:rsidRPr="0033551B">
              <w:rPr>
                <w:rFonts w:ascii="Times New Roman" w:hAnsi="Times New Roman"/>
                <w:sz w:val="28"/>
                <w:szCs w:val="28"/>
              </w:rPr>
              <w:t>әргә</w:t>
            </w:r>
            <w:proofErr w:type="spellEnd"/>
            <w:r w:rsidRPr="0033551B">
              <w:rPr>
                <w:rFonts w:ascii="Times New Roman" w:hAnsi="Times New Roman"/>
                <w:sz w:val="28"/>
                <w:szCs w:val="28"/>
              </w:rPr>
              <w:t xml:space="preserve">? </w:t>
            </w:r>
            <w:r w:rsidRPr="0033551B">
              <w:rPr>
                <w:rFonts w:ascii="Times New Roman" w:hAnsi="Times New Roman"/>
                <w:sz w:val="28"/>
                <w:szCs w:val="28"/>
                <w:lang w:val="tt-RU"/>
              </w:rPr>
              <w:t>Бу сорау хәзерге яш</w:t>
            </w:r>
            <w:proofErr w:type="spellStart"/>
            <w:r w:rsidRPr="0033551B">
              <w:rPr>
                <w:rFonts w:ascii="Times New Roman" w:hAnsi="Times New Roman"/>
                <w:sz w:val="28"/>
                <w:szCs w:val="28"/>
              </w:rPr>
              <w:t>ьл</w:t>
            </w:r>
            <w:proofErr w:type="spellEnd"/>
            <w:r w:rsidRPr="0033551B">
              <w:rPr>
                <w:rFonts w:ascii="Times New Roman" w:hAnsi="Times New Roman"/>
                <w:sz w:val="28"/>
                <w:szCs w:val="28"/>
                <w:lang w:val="tt-RU"/>
              </w:rPr>
              <w:t>әр өчен иң актуаль мәсьәләләрнең берсе булып тора</w:t>
            </w:r>
            <w:r w:rsidR="007C6712" w:rsidRPr="0033551B">
              <w:rPr>
                <w:rFonts w:ascii="Times New Roman" w:hAnsi="Times New Roman"/>
                <w:sz w:val="28"/>
                <w:szCs w:val="28"/>
                <w:lang w:val="tt-RU"/>
              </w:rPr>
              <w:t xml:space="preserve">. </w:t>
            </w:r>
            <w:r w:rsidR="007C6712" w:rsidRPr="0033551B">
              <w:rPr>
                <w:rFonts w:ascii="Times New Roman" w:hAnsi="Times New Roman"/>
                <w:sz w:val="28"/>
                <w:szCs w:val="28"/>
                <w:lang w:val="tt-RU"/>
              </w:rPr>
              <w:t>Темабызны ачарга булышу өчен  кунаклар да чакырдык, ниһаять алар  белән дә танышырбыз.</w:t>
            </w:r>
            <w:r w:rsidR="007C6712" w:rsidRPr="0033551B">
              <w:rPr>
                <w:rFonts w:ascii="Times New Roman" w:hAnsi="Times New Roman"/>
                <w:sz w:val="28"/>
                <w:szCs w:val="28"/>
                <w:lang w:val="tt-RU"/>
              </w:rPr>
              <w:t xml:space="preserve"> </w:t>
            </w:r>
            <w:r w:rsidR="007C6712" w:rsidRPr="0033551B">
              <w:rPr>
                <w:rFonts w:ascii="Times New Roman" w:hAnsi="Times New Roman"/>
                <w:sz w:val="28"/>
                <w:szCs w:val="28"/>
                <w:lang w:val="tt-RU"/>
              </w:rPr>
              <w:t xml:space="preserve">Шул уңайдан без чит ил яшьләренең буш вакытларын  ничек үткәрүләрен дә белеп үтәрбез. </w:t>
            </w:r>
          </w:p>
          <w:p w:rsidR="007C6712" w:rsidRPr="0033551B" w:rsidRDefault="007C6712"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Кунакларның беренчесе - инглиз теле укытучы Наилә Илгизәровна, ул безгә чит ил яшьләре турында мәгьлүмат бирер,  икенчесе- Сайранов Рушан.</w:t>
            </w:r>
          </w:p>
          <w:p w:rsidR="00061BC3" w:rsidRPr="0033551B" w:rsidRDefault="00061BC3" w:rsidP="00061BC3">
            <w:pPr>
              <w:spacing w:before="20" w:after="60" w:line="240" w:lineRule="auto"/>
              <w:ind w:firstLine="567"/>
              <w:jc w:val="both"/>
              <w:rPr>
                <w:rFonts w:ascii="Times New Roman" w:hAnsi="Times New Roman"/>
                <w:sz w:val="28"/>
                <w:szCs w:val="28"/>
                <w:lang w:val="tt-RU"/>
              </w:rPr>
            </w:pPr>
            <w:r w:rsidRPr="0033551B">
              <w:rPr>
                <w:rFonts w:ascii="Times New Roman" w:hAnsi="Times New Roman"/>
                <w:sz w:val="28"/>
                <w:szCs w:val="28"/>
                <w:lang w:val="tt-RU"/>
              </w:rPr>
              <w:t>. Тапшыруыбызны кыска гына видеосюжеттан башлап китик.</w:t>
            </w:r>
          </w:p>
          <w:p w:rsidR="00061BC3" w:rsidRPr="0033551B" w:rsidRDefault="00061BC3" w:rsidP="00061BC3">
            <w:pPr>
              <w:spacing w:before="20" w:after="60" w:line="240" w:lineRule="auto"/>
              <w:ind w:firstLine="567"/>
              <w:jc w:val="both"/>
              <w:rPr>
                <w:rFonts w:ascii="Times New Roman" w:hAnsi="Times New Roman"/>
                <w:sz w:val="28"/>
                <w:szCs w:val="28"/>
                <w:lang w:val="tt-RU"/>
              </w:rPr>
            </w:pPr>
            <w:r w:rsidRPr="0033551B">
              <w:rPr>
                <w:rFonts w:ascii="Times New Roman" w:hAnsi="Times New Roman"/>
                <w:sz w:val="28"/>
                <w:szCs w:val="28"/>
                <w:lang w:val="tt-RU"/>
              </w:rPr>
              <w:t>(видеосюжетта югары сыйныф укучылары белән үткәрелгән сорау алышу күрсәтелә, алар түбәндәге сорауларга җавап бирәләр)</w:t>
            </w:r>
          </w:p>
          <w:p w:rsidR="00061BC3" w:rsidRPr="0033551B" w:rsidRDefault="00061BC3" w:rsidP="00061BC3">
            <w:pPr>
              <w:pStyle w:val="a3"/>
              <w:numPr>
                <w:ilvl w:val="0"/>
                <w:numId w:val="1"/>
              </w:numPr>
              <w:spacing w:before="20" w:after="60" w:line="240" w:lineRule="auto"/>
              <w:jc w:val="both"/>
              <w:rPr>
                <w:rFonts w:ascii="Times New Roman" w:hAnsi="Times New Roman"/>
                <w:sz w:val="28"/>
                <w:szCs w:val="28"/>
                <w:lang w:val="tt-RU"/>
              </w:rPr>
            </w:pPr>
            <w:r w:rsidRPr="0033551B">
              <w:rPr>
                <w:rFonts w:ascii="Times New Roman" w:hAnsi="Times New Roman"/>
                <w:sz w:val="28"/>
                <w:szCs w:val="28"/>
                <w:lang w:val="tt-RU"/>
              </w:rPr>
              <w:t>Синең буш вакытың бармы?</w:t>
            </w:r>
          </w:p>
          <w:p w:rsidR="00061BC3" w:rsidRPr="0033551B" w:rsidRDefault="00061BC3" w:rsidP="00061BC3">
            <w:pPr>
              <w:pStyle w:val="a3"/>
              <w:numPr>
                <w:ilvl w:val="0"/>
                <w:numId w:val="1"/>
              </w:numPr>
              <w:spacing w:before="20" w:after="60" w:line="240" w:lineRule="auto"/>
              <w:jc w:val="both"/>
              <w:rPr>
                <w:rFonts w:ascii="Times New Roman" w:hAnsi="Times New Roman"/>
                <w:sz w:val="28"/>
                <w:szCs w:val="28"/>
                <w:lang w:val="tt-RU"/>
              </w:rPr>
            </w:pPr>
            <w:r w:rsidRPr="0033551B">
              <w:rPr>
                <w:rFonts w:ascii="Times New Roman" w:hAnsi="Times New Roman"/>
                <w:sz w:val="28"/>
                <w:szCs w:val="28"/>
                <w:lang w:val="tt-RU"/>
              </w:rPr>
              <w:t>Буш вакытта нәрсә белән шөгыльләнәсең?</w:t>
            </w:r>
          </w:p>
          <w:p w:rsidR="00061BC3" w:rsidRPr="0033551B" w:rsidRDefault="00061BC3" w:rsidP="00061BC3">
            <w:pPr>
              <w:pStyle w:val="a3"/>
              <w:numPr>
                <w:ilvl w:val="0"/>
                <w:numId w:val="1"/>
              </w:numPr>
              <w:spacing w:before="20" w:after="60" w:line="240" w:lineRule="auto"/>
              <w:jc w:val="both"/>
              <w:rPr>
                <w:rFonts w:ascii="Times New Roman" w:hAnsi="Times New Roman"/>
                <w:sz w:val="28"/>
                <w:szCs w:val="28"/>
                <w:lang w:val="tt-RU"/>
              </w:rPr>
            </w:pPr>
            <w:r w:rsidRPr="0033551B">
              <w:rPr>
                <w:rFonts w:ascii="Times New Roman" w:hAnsi="Times New Roman"/>
                <w:sz w:val="28"/>
                <w:szCs w:val="28"/>
                <w:lang w:val="tt-RU"/>
              </w:rPr>
              <w:t>Социаль челтәрләрнең кайсын күбрәк яратасың?</w:t>
            </w:r>
          </w:p>
          <w:p w:rsidR="00061BC3" w:rsidRPr="0033551B" w:rsidRDefault="00EB375B" w:rsidP="00061BC3">
            <w:pPr>
              <w:pStyle w:val="a3"/>
              <w:numPr>
                <w:ilvl w:val="0"/>
                <w:numId w:val="1"/>
              </w:numPr>
              <w:spacing w:before="20" w:after="60" w:line="240" w:lineRule="auto"/>
              <w:jc w:val="both"/>
              <w:rPr>
                <w:rFonts w:ascii="Times New Roman" w:hAnsi="Times New Roman"/>
                <w:sz w:val="28"/>
                <w:szCs w:val="28"/>
                <w:lang w:val="tt-RU"/>
              </w:rPr>
            </w:pPr>
            <w:r w:rsidRPr="0033551B">
              <w:rPr>
                <w:rFonts w:ascii="Times New Roman" w:hAnsi="Times New Roman"/>
                <w:sz w:val="28"/>
                <w:szCs w:val="28"/>
                <w:lang w:val="tt-RU"/>
              </w:rPr>
              <w:t>Әгәр мөмкинлек булса, нәрсә белән шөгыльләнер идең? Һ.б.</w:t>
            </w:r>
          </w:p>
          <w:p w:rsidR="007C6712" w:rsidRPr="0033551B" w:rsidRDefault="00EB375B"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 xml:space="preserve">Укучылар сөйләменнән күренгәнчә, аларның буш вакытлары күп һәм аларны бу байлыктан файдаланырга өйрәтергә кирәк. </w:t>
            </w:r>
            <w:r w:rsidR="007C6712" w:rsidRPr="0033551B">
              <w:rPr>
                <w:rFonts w:ascii="Times New Roman" w:hAnsi="Times New Roman"/>
                <w:sz w:val="28"/>
                <w:szCs w:val="28"/>
                <w:lang w:val="tt-RU"/>
              </w:rPr>
              <w:t>Көндезге 2 сәгать белән 5  сәгать арасында, 19 сәгатьтән соң   яшүсмерләр ирекле. Алар бу вакытны ничек үткәрәләр соң? Шуңа ачыклык кертеп үтик әле.</w:t>
            </w:r>
          </w:p>
          <w:p w:rsidR="007C6712" w:rsidRPr="0033551B" w:rsidRDefault="007C6712"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ab/>
              <w:t>Укучыларның 25 проценты иптәшләре белән урамда йөри.</w:t>
            </w:r>
          </w:p>
          <w:p w:rsidR="007C6712" w:rsidRPr="0033551B" w:rsidRDefault="007C6712"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ab/>
              <w:t>18 проценты музыка тың</w:t>
            </w:r>
            <w:r w:rsidR="008E3C77" w:rsidRPr="0033551B">
              <w:rPr>
                <w:rFonts w:ascii="Times New Roman" w:hAnsi="Times New Roman"/>
                <w:sz w:val="28"/>
                <w:szCs w:val="28"/>
                <w:lang w:val="tt-RU"/>
              </w:rPr>
              <w:t>лый, телевизор карый һәм компью</w:t>
            </w:r>
            <w:r w:rsidRPr="0033551B">
              <w:rPr>
                <w:rFonts w:ascii="Times New Roman" w:hAnsi="Times New Roman"/>
                <w:sz w:val="28"/>
                <w:szCs w:val="28"/>
                <w:lang w:val="tt-RU"/>
              </w:rPr>
              <w:t>терда уйный.</w:t>
            </w:r>
          </w:p>
          <w:p w:rsidR="007C6712" w:rsidRPr="0033551B" w:rsidRDefault="007C6712"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ab/>
              <w:t>15 проценты китап укый һәм өйгә бирелгән эшләрне башкара.</w:t>
            </w:r>
          </w:p>
          <w:p w:rsidR="00EB375B" w:rsidRPr="0033551B" w:rsidRDefault="007C6712" w:rsidP="007C6712">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ab/>
              <w:t>14 проценты түгәрәкләргә һәм секцияләргә бара</w:t>
            </w:r>
          </w:p>
          <w:p w:rsidR="008E3C77" w:rsidRPr="0033551B" w:rsidRDefault="008E3C77" w:rsidP="008E3C77">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lastRenderedPageBreak/>
              <w:t>Телевизор карау һәм компьютерда уйнау яшүсмерләрнең ялында зур урын алып тора. Балалар сериаллар, мультфильмнар, кинофильмнар карарга ярата. Укучыларның 40 проценты диярлек телеуеннарга һәм видеоклипларга битараф түгел. Реклама яшүсмерләрнең эстетик һәм әхлакый карашларын формалаштыруга бигрәк тә көчле йогынты ясый. Һәр биш баланың берсе барлык реклама роликларын да карарга яратуы турында әйтә. Шул рәвештә, реклама  яшүсмерләрнең мода стилен, музыкаль зәвыкларын, сөйләм телен тәрбияли.</w:t>
            </w:r>
            <w:r w:rsidRPr="0033551B">
              <w:rPr>
                <w:rFonts w:ascii="Times New Roman" w:eastAsia="Times New Roman" w:hAnsi="Times New Roman"/>
                <w:sz w:val="28"/>
                <w:szCs w:val="28"/>
                <w:lang w:val="tt-RU" w:eastAsia="ru-RU"/>
              </w:rPr>
              <w:t xml:space="preserve"> </w:t>
            </w:r>
            <w:r w:rsidRPr="0033551B">
              <w:rPr>
                <w:rFonts w:ascii="Times New Roman" w:hAnsi="Times New Roman"/>
                <w:sz w:val="28"/>
                <w:szCs w:val="28"/>
                <w:lang w:val="tt-RU"/>
              </w:rPr>
              <w:t xml:space="preserve">Республикабыз мәктәпләре укучылары арасында үткәрелгән сорашып белешү тагын бер күңелсез хакыйкатьне ачыклаган. Төрле түгәрәкләр һәм секцияләргә йөрүче укучыларның саны елдан-ел кими бара икән. Ә чит илдә яшьләр буш вакытларын ничек үткәрәләр икән соң? Сүзне </w:t>
            </w:r>
            <w:r w:rsidRPr="0033551B">
              <w:rPr>
                <w:rFonts w:ascii="Times New Roman" w:hAnsi="Times New Roman"/>
                <w:b/>
                <w:sz w:val="28"/>
                <w:szCs w:val="28"/>
                <w:lang w:val="tt-RU"/>
              </w:rPr>
              <w:t>Наилә Илгизәровнага</w:t>
            </w:r>
            <w:r w:rsidRPr="0033551B">
              <w:rPr>
                <w:rFonts w:ascii="Times New Roman" w:hAnsi="Times New Roman"/>
                <w:sz w:val="28"/>
                <w:szCs w:val="28"/>
                <w:lang w:val="tt-RU"/>
              </w:rPr>
              <w:t xml:space="preserve"> бирәбез.</w:t>
            </w:r>
          </w:p>
          <w:p w:rsidR="008E3C77" w:rsidRPr="0033551B" w:rsidRDefault="008E3C77" w:rsidP="008E3C77">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Чит илләрне, әлбәттә,  авыл җирлеге белән чагыштырып булмый, шәһәрләрдә дә мөмкинлекләр күбрәк тудырылган, ләкин авыл яшьләре арасында актив ял итүче егет-кызларыбыз бар икән бит. Авылда буш вакытны ничек файдалы һәм кызыклы итеп үткәреп була. Сүзне Сайранов Рушанга бирәбез.</w:t>
            </w:r>
          </w:p>
          <w:p w:rsidR="008E3C77" w:rsidRPr="0033551B" w:rsidRDefault="008E3C77" w:rsidP="008E3C77">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 xml:space="preserve"> Рушан әйткәннәргә өстәп тагын бер видеосюжет белән танышып үтик, районыбыз яшьләр һәм спорт эшләре буенча бүлек мөдире Михайлов Юрий Вальтерович белән әңгәмә. </w:t>
            </w:r>
          </w:p>
          <w:p w:rsidR="008E3C77" w:rsidRPr="0033551B" w:rsidRDefault="008E3C77" w:rsidP="008E3C77">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Димәк, нәтиҗә ясап шуны әйтергә мөмкин, барысы да сезнең кулда әм әти-әниләр колагына да бер</w:t>
            </w:r>
            <w:r w:rsidR="0033551B" w:rsidRPr="0033551B">
              <w:rPr>
                <w:rFonts w:ascii="Times New Roman" w:hAnsi="Times New Roman"/>
                <w:sz w:val="28"/>
                <w:szCs w:val="28"/>
                <w:lang w:val="tt-RU"/>
              </w:rPr>
              <w:t>ничә</w:t>
            </w:r>
            <w:r w:rsidRPr="0033551B">
              <w:rPr>
                <w:rFonts w:ascii="Times New Roman" w:hAnsi="Times New Roman"/>
                <w:sz w:val="28"/>
                <w:szCs w:val="28"/>
                <w:lang w:val="tt-RU"/>
              </w:rPr>
              <w:t xml:space="preserve"> фикер җиткерергә телибез</w:t>
            </w:r>
          </w:p>
          <w:p w:rsidR="0033551B" w:rsidRPr="0033551B" w:rsidRDefault="0033551B" w:rsidP="0033551B">
            <w:pPr>
              <w:numPr>
                <w:ilvl w:val="0"/>
                <w:numId w:val="2"/>
              </w:numPr>
              <w:spacing w:before="20" w:after="60" w:line="240" w:lineRule="auto"/>
              <w:jc w:val="both"/>
              <w:rPr>
                <w:rFonts w:ascii="Times New Roman" w:hAnsi="Times New Roman"/>
                <w:b/>
                <w:sz w:val="28"/>
                <w:szCs w:val="28"/>
                <w:lang w:val="tt-RU"/>
              </w:rPr>
            </w:pPr>
            <w:r w:rsidRPr="0033551B">
              <w:rPr>
                <w:rFonts w:ascii="Times New Roman" w:hAnsi="Times New Roman"/>
                <w:b/>
                <w:sz w:val="28"/>
                <w:szCs w:val="28"/>
                <w:lang w:val="tt-RU"/>
              </w:rPr>
              <w:t>Һәр баланың буш вакыты бар, баланы буш вакытның кадерен белергә өйрәтергә кирәк. БУШ ВАКЫТ УЛ БУШКА УЗГАН ВАКЫТ ТҮГЕЛ, Ә АЛТЫН ВАКЫТ ,АНЫҢ КАДЕРЕН БЕЛЕРГӘ КИРӘК.</w:t>
            </w:r>
          </w:p>
          <w:p w:rsidR="0033551B" w:rsidRPr="0033551B" w:rsidRDefault="0033551B" w:rsidP="0033551B">
            <w:pPr>
              <w:numPr>
                <w:ilvl w:val="0"/>
                <w:numId w:val="2"/>
              </w:numPr>
              <w:spacing w:before="20" w:after="60" w:line="240" w:lineRule="auto"/>
              <w:jc w:val="both"/>
              <w:rPr>
                <w:rFonts w:ascii="Times New Roman" w:hAnsi="Times New Roman"/>
                <w:sz w:val="28"/>
                <w:szCs w:val="28"/>
                <w:lang w:val="tt-RU"/>
              </w:rPr>
            </w:pPr>
            <w:r w:rsidRPr="0033551B">
              <w:rPr>
                <w:rFonts w:ascii="Times New Roman" w:hAnsi="Times New Roman"/>
                <w:b/>
                <w:sz w:val="28"/>
                <w:szCs w:val="28"/>
                <w:lang w:val="tt-RU"/>
              </w:rPr>
              <w:t>Һәр бала әти-әнисе белән аралашырга омтыла, балаларыгыз белән аралашыгыз, әтиләр малайлары белән сөйләшеп. аларны чын егетләрчә үзләрен тотарга, буш вакытның кадерен белергә , буш вакытны юкка сарыф итмәскә кирәклеген аңлатырга тиешләр.</w:t>
            </w:r>
          </w:p>
          <w:p w:rsidR="0033551B" w:rsidRPr="0033551B" w:rsidRDefault="0033551B" w:rsidP="0033551B">
            <w:pPr>
              <w:numPr>
                <w:ilvl w:val="0"/>
                <w:numId w:val="2"/>
              </w:numPr>
              <w:spacing w:before="20" w:after="60" w:line="240" w:lineRule="auto"/>
              <w:jc w:val="both"/>
              <w:rPr>
                <w:rFonts w:ascii="Times New Roman" w:hAnsi="Times New Roman"/>
                <w:sz w:val="28"/>
                <w:szCs w:val="28"/>
                <w:lang w:val="tt-RU"/>
              </w:rPr>
            </w:pPr>
            <w:r w:rsidRPr="0033551B">
              <w:rPr>
                <w:rFonts w:ascii="Times New Roman" w:hAnsi="Times New Roman"/>
                <w:b/>
                <w:sz w:val="28"/>
                <w:szCs w:val="28"/>
                <w:lang w:val="tt-RU"/>
              </w:rPr>
              <w:t>Кызлар бигрәк тә күп аралашырга ярата икән. Аларны һәркайда татар халкы әдәбенчә үзләрен дөрес тотарга, буш вакытта кул эшләре белән шөгыльләнергә, вакытны юкка сарыф итмәскә кирәклеген  төшендерергә кирәк.</w:t>
            </w:r>
          </w:p>
          <w:p w:rsidR="0033551B" w:rsidRPr="0033551B" w:rsidRDefault="0033551B" w:rsidP="0033551B">
            <w:pPr>
              <w:numPr>
                <w:ilvl w:val="0"/>
                <w:numId w:val="2"/>
              </w:numPr>
              <w:spacing w:before="20" w:after="60" w:line="240" w:lineRule="auto"/>
              <w:jc w:val="both"/>
              <w:rPr>
                <w:rFonts w:ascii="Times New Roman" w:hAnsi="Times New Roman"/>
                <w:sz w:val="28"/>
                <w:szCs w:val="28"/>
                <w:lang w:val="tt-RU"/>
              </w:rPr>
            </w:pPr>
            <w:r w:rsidRPr="0033551B">
              <w:rPr>
                <w:rFonts w:ascii="Times New Roman" w:hAnsi="Times New Roman"/>
                <w:b/>
                <w:sz w:val="28"/>
                <w:szCs w:val="28"/>
                <w:lang w:val="tt-RU"/>
              </w:rPr>
              <w:t>Укучыларның күбесе әти- әниләре белән табигатькә чыгарга тели, балаларга буш вакытларының кадерен белергә өйрәтик</w:t>
            </w:r>
          </w:p>
          <w:p w:rsidR="008E3C77" w:rsidRPr="0033551B" w:rsidRDefault="0033551B" w:rsidP="0033551B">
            <w:pPr>
              <w:spacing w:before="20" w:after="60" w:line="240" w:lineRule="auto"/>
              <w:ind w:left="567"/>
              <w:jc w:val="both"/>
              <w:rPr>
                <w:rFonts w:ascii="Times New Roman" w:hAnsi="Times New Roman"/>
                <w:sz w:val="28"/>
                <w:szCs w:val="28"/>
                <w:lang w:val="tt-RU"/>
              </w:rPr>
            </w:pPr>
            <w:r w:rsidRPr="0033551B">
              <w:rPr>
                <w:rFonts w:ascii="Times New Roman" w:hAnsi="Times New Roman"/>
                <w:sz w:val="28"/>
                <w:szCs w:val="28"/>
                <w:lang w:val="tt-RU"/>
              </w:rPr>
              <w:t>Шуның белән тапшыруыбыз тәмам, киләсе очрашуларга кадәр саубулыгыз</w:t>
            </w:r>
          </w:p>
        </w:tc>
      </w:tr>
    </w:tbl>
    <w:p w:rsidR="00FB30D6" w:rsidRPr="0033551B" w:rsidRDefault="00FB30D6" w:rsidP="005F72C8">
      <w:pPr>
        <w:spacing w:before="20" w:after="60" w:line="240" w:lineRule="auto"/>
        <w:ind w:firstLine="567"/>
        <w:jc w:val="both"/>
        <w:rPr>
          <w:rFonts w:ascii="Times New Roman" w:hAnsi="Times New Roman"/>
          <w:sz w:val="28"/>
          <w:szCs w:val="28"/>
          <w:lang w:val="tt-RU"/>
        </w:rPr>
      </w:pPr>
    </w:p>
    <w:p w:rsidR="00AA3600" w:rsidRPr="0033551B" w:rsidRDefault="00AA3600">
      <w:pPr>
        <w:rPr>
          <w:sz w:val="28"/>
          <w:szCs w:val="28"/>
          <w:lang w:val="tt-RU"/>
        </w:rPr>
      </w:pPr>
    </w:p>
    <w:sectPr w:rsidR="00AA3600" w:rsidRPr="0033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4189"/>
    <w:multiLevelType w:val="hybridMultilevel"/>
    <w:tmpl w:val="2EA49012"/>
    <w:lvl w:ilvl="0" w:tplc="900A39D0">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97F463C"/>
    <w:multiLevelType w:val="hybridMultilevel"/>
    <w:tmpl w:val="CE1483DC"/>
    <w:lvl w:ilvl="0" w:tplc="7F567082">
      <w:start w:val="1"/>
      <w:numFmt w:val="decimal"/>
      <w:lvlText w:val="%1."/>
      <w:lvlJc w:val="left"/>
      <w:pPr>
        <w:tabs>
          <w:tab w:val="num" w:pos="870"/>
        </w:tabs>
        <w:ind w:left="870" w:hanging="405"/>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3B"/>
    <w:rsid w:val="00061BC3"/>
    <w:rsid w:val="0033551B"/>
    <w:rsid w:val="005F72C8"/>
    <w:rsid w:val="007C6712"/>
    <w:rsid w:val="008C123B"/>
    <w:rsid w:val="008E3C77"/>
    <w:rsid w:val="00AA3600"/>
    <w:rsid w:val="00EB375B"/>
    <w:rsid w:val="00FB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C8"/>
    <w:rPr>
      <w:rFonts w:ascii="Calibri" w:eastAsia="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C8"/>
    <w:rPr>
      <w:rFonts w:ascii="Calibri" w:eastAsia="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6860">
      <w:bodyDiv w:val="1"/>
      <w:marLeft w:val="0"/>
      <w:marRight w:val="0"/>
      <w:marTop w:val="0"/>
      <w:marBottom w:val="0"/>
      <w:divBdr>
        <w:top w:val="none" w:sz="0" w:space="0" w:color="auto"/>
        <w:left w:val="none" w:sz="0" w:space="0" w:color="auto"/>
        <w:bottom w:val="none" w:sz="0" w:space="0" w:color="auto"/>
        <w:right w:val="none" w:sz="0" w:space="0" w:color="auto"/>
      </w:divBdr>
      <w:divsChild>
        <w:div w:id="152208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фирнат</dc:creator>
  <cp:keywords/>
  <dc:description/>
  <cp:lastModifiedBy>фирнат</cp:lastModifiedBy>
  <cp:revision>2</cp:revision>
  <dcterms:created xsi:type="dcterms:W3CDTF">2014-02-08T17:39:00Z</dcterms:created>
  <dcterms:modified xsi:type="dcterms:W3CDTF">2014-02-08T18:56:00Z</dcterms:modified>
</cp:coreProperties>
</file>