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Зам. Директора по У.П.Р,</w:t>
      </w:r>
    </w:p>
    <w:p w:rsidR="00142417" w:rsidRDefault="00142417" w:rsidP="00142417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Сорокина</w:t>
      </w:r>
      <w:r w:rsidR="00683C48">
        <w:rPr>
          <w:sz w:val="20"/>
          <w:szCs w:val="20"/>
          <w:u w:val="single"/>
        </w:rPr>
        <w:t xml:space="preserve">. </w:t>
      </w:r>
      <w:r>
        <w:rPr>
          <w:sz w:val="20"/>
          <w:szCs w:val="20"/>
          <w:u w:val="single"/>
        </w:rPr>
        <w:t>В. В.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«    »   _____________2012</w:t>
      </w:r>
    </w:p>
    <w:p w:rsidR="00142417" w:rsidRDefault="00142417" w:rsidP="00142417">
      <w:pPr>
        <w:jc w:val="center"/>
        <w:rPr>
          <w:sz w:val="40"/>
          <w:szCs w:val="40"/>
        </w:rPr>
      </w:pPr>
    </w:p>
    <w:p w:rsidR="00142417" w:rsidRDefault="00142417" w:rsidP="00142417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урока</w:t>
      </w:r>
    </w:p>
    <w:p w:rsidR="00142417" w:rsidRDefault="00142417" w:rsidP="00142417">
      <w:pPr>
        <w:jc w:val="center"/>
      </w:pPr>
      <w:r>
        <w:t>Производственного обучения</w:t>
      </w:r>
    </w:p>
    <w:p w:rsidR="00142417" w:rsidRDefault="00142417" w:rsidP="00142417">
      <w:pPr>
        <w:jc w:val="center"/>
        <w:rPr>
          <w:sz w:val="40"/>
          <w:szCs w:val="40"/>
        </w:rPr>
      </w:pPr>
    </w:p>
    <w:p w:rsidR="00142417" w:rsidRDefault="00142417" w:rsidP="00142417">
      <w:pPr>
        <w:jc w:val="center"/>
      </w:pPr>
    </w:p>
    <w:p w:rsidR="00142417" w:rsidRDefault="00142417" w:rsidP="0014241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Дата «_</w:t>
      </w:r>
      <w:r w:rsidR="00683C48">
        <w:rPr>
          <w:b/>
          <w:sz w:val="20"/>
          <w:szCs w:val="20"/>
        </w:rPr>
        <w:t>20.</w:t>
      </w:r>
      <w:r>
        <w:rPr>
          <w:b/>
          <w:sz w:val="20"/>
          <w:szCs w:val="20"/>
        </w:rPr>
        <w:t>___»_____</w:t>
      </w:r>
      <w:r w:rsidR="00683C48">
        <w:rPr>
          <w:b/>
          <w:sz w:val="20"/>
          <w:szCs w:val="20"/>
        </w:rPr>
        <w:t>10______2012</w:t>
      </w:r>
      <w:r>
        <w:rPr>
          <w:b/>
          <w:sz w:val="20"/>
          <w:szCs w:val="20"/>
        </w:rPr>
        <w:t xml:space="preserve">                                           Группа №293</w:t>
      </w:r>
    </w:p>
    <w:p w:rsidR="00142417" w:rsidRDefault="00142417" w:rsidP="00142417">
      <w:pPr>
        <w:rPr>
          <w:b/>
          <w:sz w:val="20"/>
          <w:szCs w:val="20"/>
        </w:rPr>
      </w:pPr>
    </w:p>
    <w:p w:rsidR="00142417" w:rsidRDefault="00142417" w:rsidP="0014241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142417" w:rsidRDefault="00142417" w:rsidP="00142417">
      <w:r>
        <w:t>Профессия: мастер столярного и мебельного производства</w:t>
      </w:r>
    </w:p>
    <w:p w:rsidR="00142417" w:rsidRDefault="00142417" w:rsidP="00142417">
      <w:r>
        <w:t>Место проведения: столярная мастерская ГОУНПО П.Л. «Краснодеревец»</w:t>
      </w:r>
    </w:p>
    <w:p w:rsidR="00142417" w:rsidRDefault="00142417" w:rsidP="00142417">
      <w:r>
        <w:t>Тема №5 Изготовление и ремонт столярного инструмента</w:t>
      </w:r>
      <w:r w:rsidR="00683C48">
        <w:t xml:space="preserve">, </w:t>
      </w:r>
      <w:r>
        <w:t>оборудования, инвентаря.</w:t>
      </w:r>
    </w:p>
    <w:p w:rsidR="00142417" w:rsidRDefault="00142417" w:rsidP="00142417">
      <w:r>
        <w:t>Тема урока: Изготовление царги по шаблону.</w:t>
      </w:r>
    </w:p>
    <w:p w:rsidR="00142417" w:rsidRDefault="00142417" w:rsidP="00142417">
      <w:r>
        <w:rPr>
          <w:u w:val="single"/>
        </w:rPr>
        <w:t>Цели урока</w:t>
      </w:r>
      <w:r>
        <w:t>.</w:t>
      </w:r>
    </w:p>
    <w:p w:rsidR="00142417" w:rsidRDefault="00142417" w:rsidP="00142417">
      <w:pPr>
        <w:rPr>
          <w:u w:val="single"/>
        </w:rPr>
      </w:pPr>
      <w:r>
        <w:rPr>
          <w:u w:val="single"/>
        </w:rPr>
        <w:t>1 Образовательные:</w:t>
      </w:r>
    </w:p>
    <w:p w:rsidR="00142417" w:rsidRDefault="00142417" w:rsidP="00142417">
      <w:pPr>
        <w:rPr>
          <w:sz w:val="20"/>
          <w:szCs w:val="20"/>
        </w:rPr>
      </w:pPr>
      <w:r>
        <w:t>-</w:t>
      </w:r>
      <w:r>
        <w:rPr>
          <w:sz w:val="20"/>
          <w:szCs w:val="20"/>
        </w:rPr>
        <w:t>выполнение приемов и операций: разметки царги по шаблону</w:t>
      </w:r>
      <w:r w:rsidR="00683C48">
        <w:rPr>
          <w:sz w:val="20"/>
          <w:szCs w:val="20"/>
        </w:rPr>
        <w:t xml:space="preserve">, </w:t>
      </w:r>
      <w:r>
        <w:rPr>
          <w:sz w:val="20"/>
          <w:szCs w:val="20"/>
        </w:rPr>
        <w:t>выпиливание лобзиком, обработка обер. фрезером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по периметру зачистка.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-актуализация знаний и умений в рамках межпредметных связей.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-систематизация приемов и операций в соответствии с алгоритмом выполнения технологического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процесса.</w:t>
      </w:r>
    </w:p>
    <w:p w:rsidR="00142417" w:rsidRDefault="00142417" w:rsidP="0014241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 Развивающие:</w:t>
      </w:r>
    </w:p>
    <w:p w:rsidR="00142417" w:rsidRDefault="00142417" w:rsidP="00142417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-развитие координации движения рук</w:t>
      </w:r>
      <w:r w:rsidR="00683C48">
        <w:rPr>
          <w:sz w:val="20"/>
          <w:szCs w:val="20"/>
        </w:rPr>
        <w:t xml:space="preserve">, </w:t>
      </w:r>
      <w:r>
        <w:rPr>
          <w:sz w:val="20"/>
          <w:szCs w:val="20"/>
        </w:rPr>
        <w:t>концентрации внимания</w:t>
      </w:r>
      <w:r w:rsidR="00683C48">
        <w:rPr>
          <w:sz w:val="20"/>
          <w:szCs w:val="20"/>
        </w:rPr>
        <w:t xml:space="preserve">, </w:t>
      </w:r>
      <w:r>
        <w:rPr>
          <w:sz w:val="20"/>
          <w:szCs w:val="20"/>
        </w:rPr>
        <w:t>линейного и объемного глазомера,</w:t>
      </w:r>
    </w:p>
    <w:p w:rsidR="00142417" w:rsidRDefault="00142417" w:rsidP="00142417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наглядно-пространственного  воображения.</w:t>
      </w:r>
    </w:p>
    <w:p w:rsidR="00142417" w:rsidRDefault="00142417" w:rsidP="00142417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-развитие логического мышления.</w:t>
      </w:r>
    </w:p>
    <w:p w:rsidR="00142417" w:rsidRDefault="00142417" w:rsidP="00142417">
      <w:pPr>
        <w:tabs>
          <w:tab w:val="left" w:pos="57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3.Воспитывающие:</w:t>
      </w:r>
    </w:p>
    <w:p w:rsidR="00142417" w:rsidRDefault="00142417" w:rsidP="00142417">
      <w:pPr>
        <w:rPr>
          <w:sz w:val="20"/>
          <w:szCs w:val="20"/>
        </w:rPr>
      </w:pPr>
      <w:r>
        <w:t>-</w:t>
      </w:r>
      <w:r>
        <w:rPr>
          <w:sz w:val="20"/>
          <w:szCs w:val="20"/>
        </w:rPr>
        <w:t>формирование коммуникативной компетентности личности при выполнении  учебно-производственного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задания 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-воспитание точности, внимательности, аккуратности, ответственности.</w:t>
      </w:r>
    </w:p>
    <w:p w:rsidR="00142417" w:rsidRDefault="00142417" w:rsidP="00142417">
      <w:pPr>
        <w:ind w:left="2520"/>
      </w:pPr>
    </w:p>
    <w:p w:rsidR="00142417" w:rsidRDefault="00142417" w:rsidP="00142417">
      <w:pPr>
        <w:ind w:left="2520"/>
        <w:jc w:val="both"/>
        <w:rPr>
          <w:u w:val="single"/>
        </w:rPr>
      </w:pPr>
      <w:r>
        <w:rPr>
          <w:u w:val="single"/>
        </w:rPr>
        <w:t>Технология и методы обучения:</w:t>
      </w:r>
    </w:p>
    <w:p w:rsidR="00142417" w:rsidRDefault="00142417" w:rsidP="00142417">
      <w:pPr>
        <w:ind w:left="2520"/>
        <w:jc w:val="both"/>
        <w:rPr>
          <w:sz w:val="20"/>
          <w:szCs w:val="20"/>
          <w:u w:val="single"/>
        </w:rPr>
      </w:pP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-активные методы обучения: привлечение учащихся к демонстрации приемов и операций,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к составлению алгоритма технологического процесса; работа в бригадах, соответствующих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условиям работы в производственных цехах предприятий.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-информационные технологии: актуализация знаний учащихся с помощью ПК; работа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с чертежом с помощью интерактивной доски; тренинг на интерактивном тренажере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«Столяр»; использование презентации для подачи материала учащимся  и мастером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производственного обучения.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Форма организации </w:t>
      </w:r>
      <w:r w:rsidR="00683C48">
        <w:rPr>
          <w:sz w:val="20"/>
          <w:szCs w:val="20"/>
          <w:u w:val="single"/>
        </w:rPr>
        <w:t>обучения;</w:t>
      </w:r>
      <w:r w:rsidR="00683C48">
        <w:rPr>
          <w:sz w:val="20"/>
          <w:szCs w:val="20"/>
        </w:rPr>
        <w:t xml:space="preserve"> бригадная</w:t>
      </w:r>
    </w:p>
    <w:p w:rsidR="00142417" w:rsidRDefault="00142417" w:rsidP="00142417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Межпредметные связи;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Технология деревообработки. Темы: Работа с ручным </w:t>
      </w:r>
      <w:r w:rsidR="00683C48">
        <w:rPr>
          <w:sz w:val="20"/>
          <w:szCs w:val="20"/>
        </w:rPr>
        <w:t>электрифицированным</w:t>
      </w:r>
      <w:r>
        <w:rPr>
          <w:sz w:val="20"/>
          <w:szCs w:val="20"/>
        </w:rPr>
        <w:t xml:space="preserve"> инструментом.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Фрезерование фасонных поверхностей Обер-фрезером.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Материаловедение. Тема: Свойства древесины.</w:t>
      </w:r>
    </w:p>
    <w:p w:rsidR="00142417" w:rsidRDefault="00683C48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Черчение: Тема</w:t>
      </w:r>
      <w:r w:rsidR="00142417">
        <w:rPr>
          <w:sz w:val="20"/>
          <w:szCs w:val="20"/>
        </w:rPr>
        <w:t>: Машиностроительное черчение.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Допуски и технические измерения. Тема</w:t>
      </w:r>
      <w:r w:rsidR="00683C48">
        <w:rPr>
          <w:sz w:val="20"/>
          <w:szCs w:val="20"/>
        </w:rPr>
        <w:t>: П</w:t>
      </w:r>
      <w:r>
        <w:rPr>
          <w:sz w:val="20"/>
          <w:szCs w:val="20"/>
        </w:rPr>
        <w:t>огрешности геометрической формы.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Шероховатости поверхности.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Основы пользования ПК. Тема: Создание компьютерной презентации в проложении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Power</w:t>
      </w:r>
      <w:r w:rsidRPr="0014241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Point</w:t>
      </w:r>
      <w:r>
        <w:rPr>
          <w:sz w:val="20"/>
          <w:szCs w:val="20"/>
        </w:rPr>
        <w:t>.Работа с файлами.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Материально-техническое обеспечение: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Оборудование и инструменты: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-столярные верстаки-12 шт;</w:t>
      </w:r>
    </w:p>
    <w:p w:rsidR="00142417" w:rsidRDefault="00683C48" w:rsidP="00142417">
      <w:pPr>
        <w:rPr>
          <w:sz w:val="20"/>
          <w:szCs w:val="20"/>
        </w:rPr>
      </w:pPr>
      <w:r>
        <w:rPr>
          <w:sz w:val="20"/>
          <w:szCs w:val="20"/>
        </w:rPr>
        <w:t>- р</w:t>
      </w:r>
      <w:r w:rsidR="00142417">
        <w:rPr>
          <w:sz w:val="20"/>
          <w:szCs w:val="20"/>
        </w:rPr>
        <w:t>ежущий инструмент;</w:t>
      </w:r>
    </w:p>
    <w:p w:rsidR="00142417" w:rsidRDefault="00683C48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 э</w:t>
      </w:r>
      <w:r w:rsidR="00142417">
        <w:rPr>
          <w:sz w:val="20"/>
          <w:szCs w:val="20"/>
        </w:rPr>
        <w:t>л. Лобзик-3шт;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-обер-фрезер-2шт;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-контрольно-измерительные инструменты;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-шаблоны.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Материалы: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-заготовки для царг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Техническая документация: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-чертежи;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-блок-схема технологического процесса.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Образцы изделий, деталей: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-образец табурета, журнального столика, образцы царг.</w:t>
      </w:r>
    </w:p>
    <w:p w:rsidR="00142417" w:rsidRDefault="00142417" w:rsidP="001424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Компьютерное обеспечение: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-мобильный компьютерный класс;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-интерактивная доска;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-мультимедийный проектор.</w:t>
      </w:r>
    </w:p>
    <w:p w:rsidR="00142417" w:rsidRDefault="00142417" w:rsidP="001424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Программное обеспечение: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-интерактивный тренажёр «Столяр»;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-программа для тестирования «</w:t>
      </w:r>
      <w:r>
        <w:rPr>
          <w:sz w:val="20"/>
          <w:szCs w:val="20"/>
          <w:lang w:val="en-US"/>
        </w:rPr>
        <w:t>Training</w:t>
      </w:r>
      <w:r w:rsidRPr="0014241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Ware</w:t>
      </w:r>
      <w:r w:rsidRPr="0014241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Class</w:t>
      </w:r>
      <w:r>
        <w:rPr>
          <w:sz w:val="20"/>
          <w:szCs w:val="20"/>
        </w:rPr>
        <w:t>».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Дидактическое обеспечение: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-оценочный лист;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-критерии оценок;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-тестовые задания;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-наряд задание.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Литература: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1.Клюев. Г.И. «Справочник мастера столярного и мебельного пр-ва»</w:t>
      </w:r>
      <w:r w:rsidR="00683C48">
        <w:rPr>
          <w:sz w:val="20"/>
          <w:szCs w:val="20"/>
        </w:rPr>
        <w:t>. - М</w:t>
      </w:r>
      <w:r>
        <w:rPr>
          <w:sz w:val="20"/>
          <w:szCs w:val="20"/>
        </w:rPr>
        <w:t>.: Академия, 2006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2 .Рыкунин</w:t>
      </w:r>
      <w:r w:rsidR="00683C48">
        <w:rPr>
          <w:sz w:val="20"/>
          <w:szCs w:val="20"/>
        </w:rPr>
        <w:t>.</w:t>
      </w:r>
      <w:r>
        <w:rPr>
          <w:sz w:val="20"/>
          <w:szCs w:val="20"/>
        </w:rPr>
        <w:t xml:space="preserve"> С. Н. «Технология деревообработки». –М .:Академия ,2005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3.Коротков</w:t>
      </w:r>
      <w:r w:rsidR="00683C48">
        <w:rPr>
          <w:sz w:val="20"/>
          <w:szCs w:val="20"/>
        </w:rPr>
        <w:t>. В</w:t>
      </w:r>
      <w:r>
        <w:rPr>
          <w:sz w:val="20"/>
          <w:szCs w:val="20"/>
        </w:rPr>
        <w:t xml:space="preserve">.И. «Деревообрабатывающие станки». </w:t>
      </w:r>
      <w:r w:rsidR="00683C48">
        <w:rPr>
          <w:sz w:val="20"/>
          <w:szCs w:val="20"/>
        </w:rPr>
        <w:t>– М</w:t>
      </w:r>
      <w:r>
        <w:rPr>
          <w:sz w:val="20"/>
          <w:szCs w:val="20"/>
        </w:rPr>
        <w:t>.:Академия,2003</w:t>
      </w:r>
    </w:p>
    <w:p w:rsidR="00142417" w:rsidRDefault="00142417" w:rsidP="00142417">
      <w:pPr>
        <w:jc w:val="both"/>
        <w:rPr>
          <w:sz w:val="20"/>
          <w:szCs w:val="20"/>
        </w:rPr>
      </w:pPr>
      <w:r>
        <w:rPr>
          <w:sz w:val="20"/>
          <w:szCs w:val="20"/>
        </w:rPr>
        <w:t>4.Григорьев. М.А. «Материаловедение для столяров и плотников». Высшая школа,1985</w:t>
      </w:r>
    </w:p>
    <w:p w:rsidR="00142417" w:rsidRDefault="00142417" w:rsidP="00142417">
      <w:pPr>
        <w:jc w:val="both"/>
        <w:rPr>
          <w:sz w:val="20"/>
          <w:szCs w:val="20"/>
        </w:rPr>
      </w:pPr>
    </w:p>
    <w:p w:rsidR="00142417" w:rsidRDefault="00142417" w:rsidP="00142417">
      <w:pPr>
        <w:jc w:val="center"/>
        <w:rPr>
          <w:sz w:val="20"/>
          <w:szCs w:val="20"/>
        </w:rPr>
      </w:pPr>
      <w:r>
        <w:rPr>
          <w:sz w:val="20"/>
          <w:szCs w:val="20"/>
        </w:rPr>
        <w:t>Ход урока.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1.Организационный момент (5мин)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Проверка присутствующих учащихся, их внешнего вида, соответствия одежды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требованиям охраны труда (учащиеся должны иметь спецодежду, головной убор). 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Организация внимания и готовности учащихся к уроку, устранение отвлекающих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факторов.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  Учащиеся занимают места в секторе учебной мастерской предназначенной для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   теоретической подготовки.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2.Вводный инструктаж. (45 мин).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 xml:space="preserve">      -Сообщение мастером производственного обучения темы урока.</w:t>
      </w: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 xml:space="preserve">     -Создание у учащихся мотива к выполнению учебно-производственной</w:t>
      </w: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 xml:space="preserve">     работы, как внутреннего побудителя, придающего деятельности личностный</w:t>
      </w: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 xml:space="preserve">     смысл и соответствующего требованиям процесса обучения и профессиональным</w:t>
      </w: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 xml:space="preserve">     требованиям.</w:t>
      </w: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>Учащиеся осмысливают значимость выполняемой работы, основываясь на презентации,</w:t>
      </w:r>
    </w:p>
    <w:p w:rsidR="00142417" w:rsidRDefault="00142417" w:rsidP="001C00F5">
      <w:pPr>
        <w:rPr>
          <w:sz w:val="20"/>
          <w:szCs w:val="20"/>
        </w:rPr>
      </w:pPr>
      <w:r>
        <w:rPr>
          <w:sz w:val="20"/>
          <w:szCs w:val="20"/>
        </w:rPr>
        <w:t>подготовленной учащимся в качестве домашнего задания, посвященной назначению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и значимости изготавливаемых деталей. Мастер комментирует презентацию, ещё раз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акцентируя внимание учащихся на важность выполняемого задания, сточки зрения использования деталей.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-Ознакомление с целями урока.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Сообщение мастером целей урока  в привязке к квалификационной характеристике столяра. Демонстрация учащимся образцов изделий табурета, журнального столика, образцов различных царг.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Актуализация знаний и умений учащихся.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Актуализация знаний осуществляется с помощью выполнения тестов по темам предметов профессионального цикла, связанных с темой данного урока. Тестовые задания выполняются учащимися с применением мобильного компьютерного класса и программного обеспечения </w:t>
      </w:r>
      <w:r>
        <w:rPr>
          <w:sz w:val="20"/>
          <w:szCs w:val="20"/>
          <w:lang w:val="en-US"/>
        </w:rPr>
        <w:t>Training</w:t>
      </w:r>
      <w:r w:rsidRPr="0014241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Ware</w:t>
      </w:r>
      <w:r w:rsidRPr="0014241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Class</w:t>
      </w:r>
      <w:r>
        <w:rPr>
          <w:sz w:val="20"/>
          <w:szCs w:val="20"/>
        </w:rPr>
        <w:t>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По окончании выполнения тестовых заданий, мастер комментирует результаты и, в случае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неправильных ответов, в процессе беседы помогает учащимся найти правильный ответ.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      Актуализация умений учащихся осуществляется на интерактивном тренажёре «Столяр». В ходе тренинга учащиеся отрабатывают навыки накладки обер-фрезера.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Мастер подводит итоги тренинга, обращая особое внимание на ошибки, допущенные учащимися, и привлекает их к выявлению причин этих ошибок и способам устранения. 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-Далее мастер демонстрирует учащимся реальные детали (образцы царг, шаблоны),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изготовление которых будет осуществляться в процессе урока, обращая внимание на особенности материала (направление волокон в древесине), и режимы резания при обработке древесины.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-Мастер напоминает учащимся о необходимости бережного отношения к оборудованию учебно-производственной мастерской, инструменту и материалам.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-Демонстрация с помощью интерактивной доски чертежей деталей, которые будут изготавливаться.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Мастер демонстрирует учащимся несколько вариантов чертежей деталей и предлагает им выбрать тот, который полностью соответствует деталям.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Чертежи выдаются мастером каждому учащемуся.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-Составление алгоритма технологического процесса.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На основе актуализированных знаний, учащимся предлагается составить алгоритм технологического процесса изготовления царги. 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С этой целью, с помощью интерактивной доски мастер воспроизводит на экране этапы технологического процесса без соблюдения их последовательности.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В диалоговом режиме между мастером и учащимися составляется блок-схема технологического процесса.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Переход учащихся в производственную зону мастерской.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-Распределение мастером учащихся по бригадам, назначение бригадиров, выдача бригадирам наряд-задания.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-Напоминание мастером, учащимся о соблюдении безопасных условиях труда во время выполнения учебно-проиводственных работ.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-Демонстрация учащимся приемов и операций, входящих в данную работу.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С этой целью лучшим учащимся предлагается самостоятельно продемонстрировать группе приёмы и операции, входящие в учебно-производственное задание.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Особое внимание учащихся обращается: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-на организацию рабочего места,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-выбора режимов резания в соответствии со свойствами древесины,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-соблюдение безопасных условий труда,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-постоянного самоконтроля за ходом выполнения работы и соблюдением основных технологических параметров деталей.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-Ознакомление с критериями оценки выполнения роботы и оценочными листами.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Критерии оценки и оценочные листы проецируются мастером на экран, с помощью интерактивной доски, а также раздаются учащимся в печатном виде.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-Подведение итогов вводного инструктажа.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3.Текущий инструктаж.(190 мин).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-Учащиеся расходятся по закреплённым за ними рабочим местам.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-Самостоятельная робота учащихся в соответствии с полученным заданием.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-Целевые обходы мастера: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1)Проверка организации рабочего места учащегося правильность наладки инструмента.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обращается на соблюдение безопасных условий труда.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2)Проверка соблюдения технических и технологических условий выполнения приемов и операций.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обращается на выбор режимов резания.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3)Проверка правильности выполнения трудовых приемов и операций</w:t>
      </w:r>
      <w:r w:rsidR="00683C48">
        <w:rPr>
          <w:sz w:val="20"/>
          <w:szCs w:val="20"/>
        </w:rPr>
        <w:t xml:space="preserve">, </w:t>
      </w:r>
      <w:r>
        <w:rPr>
          <w:sz w:val="20"/>
          <w:szCs w:val="20"/>
        </w:rPr>
        <w:t>соблюдение требований безопасных условий труда. Контроль качества выполняемых работ.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 xml:space="preserve">         Особое внимание обращается на установку и закрепление детали на верстаке.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В случае возникновения ошибки у нескольких учащихся</w:t>
      </w:r>
      <w:r w:rsidR="00683C48">
        <w:rPr>
          <w:sz w:val="20"/>
          <w:szCs w:val="20"/>
        </w:rPr>
        <w:t>,</w:t>
      </w:r>
      <w:r>
        <w:rPr>
          <w:sz w:val="20"/>
          <w:szCs w:val="20"/>
        </w:rPr>
        <w:t xml:space="preserve"> которая может привести к браку, мастер останавливает работу бригад и лично демонстрирует выполнение соответствующих приемов и операций.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4) Заключительный обход. Оценка состояния выполняемого задания. После выполнения задания учащиеся самостоятельно оценивают свою работу в соответствии с ранее определенными критериями</w:t>
      </w:r>
      <w:r w:rsidR="00683C48">
        <w:rPr>
          <w:sz w:val="20"/>
          <w:szCs w:val="20"/>
        </w:rPr>
        <w:t>.</w:t>
      </w:r>
      <w:r>
        <w:rPr>
          <w:sz w:val="20"/>
          <w:szCs w:val="20"/>
        </w:rPr>
        <w:t xml:space="preserve"> Бригадиры собирают работы членов своей бригады, маркируют их работы, и заполняют наряд-задание, дополнительно оценивая работы членов своей бригады в ходе коллективного обсуждения.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4.Заключительный инструктаж.(30 мин )</w:t>
      </w:r>
    </w:p>
    <w:p w:rsidR="00142417" w:rsidRDefault="00142417" w:rsidP="00142417">
      <w:pPr>
        <w:rPr>
          <w:sz w:val="20"/>
          <w:szCs w:val="20"/>
        </w:rPr>
      </w:pP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-Прием мастером выполненных работ от бригадиров.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-Сообщения бригадиров мастеру и бригадам о количестве и качестве выполненных работ в соответствии с наряд заданием.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-Анализ и оценка мастером роботы бригад на основании ранее определенных критериев, обсуждение причин возникновения и способов устранения типичных ошибок. Индивидуальная оценка мастером работы учащихся с выставлением отметок в журнал производственного обучения, оценка мастером личностного и профессионального роста каждого учащегося.</w:t>
      </w:r>
    </w:p>
    <w:p w:rsidR="00142417" w:rsidRDefault="00142417" w:rsidP="00142417">
      <w:pPr>
        <w:rPr>
          <w:sz w:val="20"/>
          <w:szCs w:val="20"/>
        </w:rPr>
      </w:pPr>
      <w:r>
        <w:rPr>
          <w:sz w:val="20"/>
          <w:szCs w:val="20"/>
        </w:rPr>
        <w:t>-Уборка учащимися рабочих мест.</w:t>
      </w: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  <w:r>
        <w:rPr>
          <w:sz w:val="20"/>
          <w:szCs w:val="20"/>
        </w:rPr>
        <w:t>Викулин.А.С</w:t>
      </w:r>
      <w:r w:rsidR="00683C48">
        <w:rPr>
          <w:sz w:val="20"/>
          <w:szCs w:val="20"/>
        </w:rPr>
        <w:t xml:space="preserve">.  </w:t>
      </w: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142417" w:rsidRDefault="00142417" w:rsidP="00142417">
      <w:pPr>
        <w:jc w:val="right"/>
        <w:rPr>
          <w:sz w:val="20"/>
          <w:szCs w:val="20"/>
        </w:rPr>
      </w:pPr>
    </w:p>
    <w:p w:rsidR="00142417" w:rsidRDefault="00142417" w:rsidP="00142417">
      <w:pPr>
        <w:jc w:val="right"/>
        <w:rPr>
          <w:sz w:val="20"/>
          <w:szCs w:val="20"/>
        </w:rPr>
      </w:pPr>
    </w:p>
    <w:p w:rsidR="000C1B35" w:rsidRDefault="000C1B35"/>
    <w:sectPr w:rsidR="000C1B35" w:rsidSect="000C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17"/>
    <w:rsid w:val="000A275C"/>
    <w:rsid w:val="000C1B35"/>
    <w:rsid w:val="00142417"/>
    <w:rsid w:val="001C00F5"/>
    <w:rsid w:val="0068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Сметь_машина</dc:creator>
  <cp:keywords/>
  <dc:description/>
  <cp:lastModifiedBy>Сметь_машина</cp:lastModifiedBy>
  <cp:revision>3</cp:revision>
  <dcterms:created xsi:type="dcterms:W3CDTF">2012-12-18T15:09:00Z</dcterms:created>
  <dcterms:modified xsi:type="dcterms:W3CDTF">2012-12-18T16:57:00Z</dcterms:modified>
</cp:coreProperties>
</file>