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AA" w:rsidRDefault="00782FAA" w:rsidP="00782FAA">
      <w:pPr>
        <w:pStyle w:val="a3"/>
        <w:jc w:val="left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-72390</wp:posOffset>
            </wp:positionV>
            <wp:extent cx="2162175" cy="1800225"/>
            <wp:effectExtent l="19050" t="0" r="9525" b="0"/>
            <wp:wrapNone/>
            <wp:docPr id="2" name="Рисунок 2" descr="Значок ЦДТ гото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чок ЦДТ готов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FAA" w:rsidRDefault="00782FAA" w:rsidP="00782FAA">
      <w:pPr>
        <w:pStyle w:val="a3"/>
        <w:jc w:val="left"/>
        <w:rPr>
          <w:sz w:val="32"/>
          <w:szCs w:val="32"/>
        </w:rPr>
      </w:pPr>
      <w:r>
        <w:rPr>
          <w:sz w:val="32"/>
          <w:szCs w:val="32"/>
        </w:rPr>
        <w:t>М</w:t>
      </w:r>
      <w:r w:rsidRPr="00782FAA">
        <w:rPr>
          <w:sz w:val="32"/>
          <w:szCs w:val="32"/>
        </w:rPr>
        <w:t xml:space="preserve">етодическая разработка </w:t>
      </w:r>
    </w:p>
    <w:p w:rsidR="00782FAA" w:rsidRPr="00782FAA" w:rsidRDefault="00782FAA" w:rsidP="00782FAA">
      <w:pPr>
        <w:pStyle w:val="a3"/>
        <w:jc w:val="left"/>
        <w:rPr>
          <w:sz w:val="32"/>
          <w:szCs w:val="32"/>
        </w:rPr>
      </w:pPr>
      <w:r w:rsidRPr="00782FAA">
        <w:rPr>
          <w:sz w:val="32"/>
          <w:szCs w:val="32"/>
        </w:rPr>
        <w:t>«Музыкально – игровые программы»</w:t>
      </w:r>
    </w:p>
    <w:p w:rsidR="00782FAA" w:rsidRDefault="00782FAA" w:rsidP="00782FAA">
      <w:pPr>
        <w:pStyle w:val="a3"/>
        <w:jc w:val="left"/>
        <w:rPr>
          <w:i w:val="0"/>
          <w:iCs w:val="0"/>
          <w:color w:val="000000"/>
          <w:sz w:val="28"/>
          <w:szCs w:val="28"/>
        </w:rPr>
      </w:pPr>
    </w:p>
    <w:p w:rsidR="00782FAA" w:rsidRDefault="00782FAA" w:rsidP="00782FAA">
      <w:pPr>
        <w:pStyle w:val="a3"/>
        <w:jc w:val="left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Введение</w:t>
      </w: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5"/>
        <w:ind w:left="23" w:right="40" w:firstLine="685"/>
        <w:rPr>
          <w:szCs w:val="28"/>
        </w:rPr>
      </w:pPr>
      <w:r w:rsidRPr="00D04BCB">
        <w:rPr>
          <w:szCs w:val="28"/>
        </w:rPr>
        <w:t xml:space="preserve">В последнее время все </w:t>
      </w:r>
      <w:proofErr w:type="gramStart"/>
      <w:r w:rsidRPr="00D04BCB">
        <w:rPr>
          <w:szCs w:val="28"/>
        </w:rPr>
        <w:t>большую</w:t>
      </w:r>
      <w:proofErr w:type="gramEnd"/>
      <w:r w:rsidRPr="00D04BCB">
        <w:rPr>
          <w:szCs w:val="28"/>
        </w:rPr>
        <w:t xml:space="preserve"> </w:t>
      </w:r>
    </w:p>
    <w:p w:rsidR="00782FAA" w:rsidRDefault="00782FAA" w:rsidP="00782FAA">
      <w:pPr>
        <w:pStyle w:val="a5"/>
        <w:ind w:left="23" w:right="40" w:hanging="23"/>
        <w:rPr>
          <w:szCs w:val="28"/>
        </w:rPr>
      </w:pPr>
      <w:r w:rsidRPr="00D04BCB">
        <w:rPr>
          <w:szCs w:val="28"/>
        </w:rPr>
        <w:t>популярность и широкое распространение</w:t>
      </w:r>
    </w:p>
    <w:p w:rsidR="00782FAA" w:rsidRDefault="00782FAA" w:rsidP="00782FAA">
      <w:pPr>
        <w:pStyle w:val="a5"/>
        <w:ind w:left="23" w:right="40" w:hanging="23"/>
        <w:rPr>
          <w:szCs w:val="28"/>
        </w:rPr>
      </w:pPr>
      <w:r w:rsidRPr="00D04BCB">
        <w:rPr>
          <w:szCs w:val="28"/>
        </w:rPr>
        <w:t xml:space="preserve">получают </w:t>
      </w:r>
      <w:r>
        <w:rPr>
          <w:szCs w:val="28"/>
        </w:rPr>
        <w:t>музыкально – игровые</w:t>
      </w:r>
      <w:r w:rsidRPr="00D04BCB">
        <w:rPr>
          <w:szCs w:val="28"/>
        </w:rPr>
        <w:t xml:space="preserve"> программы </w:t>
      </w:r>
    </w:p>
    <w:p w:rsidR="00782FAA" w:rsidRPr="00D04BCB" w:rsidRDefault="00782FAA" w:rsidP="00782FAA">
      <w:pPr>
        <w:pStyle w:val="a5"/>
        <w:ind w:left="23" w:right="40" w:hanging="23"/>
        <w:rPr>
          <w:szCs w:val="28"/>
        </w:rPr>
      </w:pPr>
      <w:r w:rsidRPr="00D04BCB">
        <w:rPr>
          <w:szCs w:val="28"/>
        </w:rPr>
        <w:t xml:space="preserve">как один из основных видов </w:t>
      </w:r>
      <w:proofErr w:type="spellStart"/>
      <w:r w:rsidRPr="00D04BCB">
        <w:rPr>
          <w:szCs w:val="28"/>
        </w:rPr>
        <w:t>досуго</w:t>
      </w:r>
      <w:r w:rsidRPr="00D04BCB">
        <w:rPr>
          <w:szCs w:val="28"/>
        </w:rPr>
        <w:softHyphen/>
        <w:t>вой</w:t>
      </w:r>
      <w:proofErr w:type="spellEnd"/>
      <w:r w:rsidRPr="00D04BCB">
        <w:rPr>
          <w:szCs w:val="28"/>
        </w:rPr>
        <w:t xml:space="preserve"> деят</w:t>
      </w:r>
      <w:r>
        <w:rPr>
          <w:szCs w:val="28"/>
        </w:rPr>
        <w:t xml:space="preserve">ельности детей. На телеэкране и </w:t>
      </w:r>
      <w:r w:rsidRPr="00D04BCB">
        <w:rPr>
          <w:szCs w:val="28"/>
        </w:rPr>
        <w:t>на площад</w:t>
      </w:r>
      <w:r w:rsidRPr="00D04BCB">
        <w:rPr>
          <w:szCs w:val="28"/>
        </w:rPr>
        <w:softHyphen/>
        <w:t>ках дворцов и домов культуры все чаще являют себя веселый энтузиазм и здоровое соперничество аудито</w:t>
      </w:r>
      <w:r w:rsidRPr="00D04BCB">
        <w:rPr>
          <w:szCs w:val="28"/>
        </w:rPr>
        <w:softHyphen/>
        <w:t>рии, готовой дерзнуть и самоутвердиться.</w:t>
      </w:r>
    </w:p>
    <w:p w:rsidR="00782FAA" w:rsidRPr="00D04BCB" w:rsidRDefault="00782FAA" w:rsidP="00782FAA">
      <w:pPr>
        <w:pStyle w:val="a5"/>
        <w:ind w:left="23" w:right="40" w:hanging="23"/>
        <w:rPr>
          <w:szCs w:val="28"/>
        </w:rPr>
      </w:pPr>
      <w:r w:rsidRPr="00D04BCB">
        <w:rPr>
          <w:szCs w:val="28"/>
        </w:rPr>
        <w:t>Перед организаторами таких программ стоит не</w:t>
      </w:r>
      <w:r w:rsidRPr="00D04BCB">
        <w:rPr>
          <w:szCs w:val="28"/>
        </w:rPr>
        <w:softHyphen/>
        <w:t>простая и ответственная задача эстетически и этичес</w:t>
      </w:r>
      <w:r w:rsidRPr="00D04BCB">
        <w:rPr>
          <w:szCs w:val="28"/>
        </w:rPr>
        <w:softHyphen/>
        <w:t>ки обеспечить эту естественную детскую потребность, найдя неординарную форму проведения и наполнив ее современным интересным содержанием.</w:t>
      </w:r>
    </w:p>
    <w:p w:rsidR="00782FAA" w:rsidRDefault="00782FAA" w:rsidP="00782FAA">
      <w:pPr>
        <w:pStyle w:val="a5"/>
        <w:ind w:left="23" w:right="40" w:hanging="23"/>
        <w:rPr>
          <w:szCs w:val="28"/>
        </w:rPr>
      </w:pPr>
      <w:r w:rsidRPr="00D04BCB">
        <w:rPr>
          <w:szCs w:val="28"/>
        </w:rPr>
        <w:t xml:space="preserve">Любая игровая </w:t>
      </w:r>
      <w:r>
        <w:rPr>
          <w:szCs w:val="28"/>
        </w:rPr>
        <w:t xml:space="preserve"> </w:t>
      </w:r>
      <w:r w:rsidRPr="00D04BCB">
        <w:rPr>
          <w:szCs w:val="28"/>
        </w:rPr>
        <w:t>программа, используе</w:t>
      </w:r>
      <w:r w:rsidRPr="00D04BCB">
        <w:rPr>
          <w:szCs w:val="28"/>
        </w:rPr>
        <w:softHyphen/>
        <w:t>мая в рамках образовательного процесса, требует до</w:t>
      </w:r>
      <w:r w:rsidRPr="00D04BCB">
        <w:rPr>
          <w:szCs w:val="28"/>
        </w:rPr>
        <w:softHyphen/>
        <w:t>полнительных педагогических усилий, определенно</w:t>
      </w:r>
      <w:r w:rsidRPr="00D04BCB">
        <w:rPr>
          <w:szCs w:val="28"/>
        </w:rPr>
        <w:softHyphen/>
        <w:t>го педагогического мастерства. Возможно, поэтому, игровые программы не всегда использу</w:t>
      </w:r>
      <w:r w:rsidRPr="00D04BCB">
        <w:rPr>
          <w:szCs w:val="28"/>
        </w:rPr>
        <w:softHyphen/>
        <w:t>ют как целенаправленное педагогическое средство, а чаще всего как необдуманный набор игр и конкур</w:t>
      </w:r>
      <w:r w:rsidRPr="00D04BCB">
        <w:rPr>
          <w:szCs w:val="28"/>
        </w:rPr>
        <w:softHyphen/>
        <w:t xml:space="preserve">сов. Необходимо профессиональное осмысление игры, формирование у </w:t>
      </w:r>
      <w:proofErr w:type="spellStart"/>
      <w:r w:rsidRPr="00D04BCB">
        <w:rPr>
          <w:szCs w:val="28"/>
        </w:rPr>
        <w:t>культорганизаторов</w:t>
      </w:r>
      <w:proofErr w:type="spellEnd"/>
      <w:r w:rsidRPr="00D04BCB">
        <w:rPr>
          <w:szCs w:val="28"/>
        </w:rPr>
        <w:t xml:space="preserve"> представления образа игры, игровой деятельности, понимания уни</w:t>
      </w:r>
      <w:r w:rsidRPr="00D04BCB">
        <w:rPr>
          <w:szCs w:val="28"/>
        </w:rPr>
        <w:softHyphen/>
        <w:t xml:space="preserve">версальности игровых приемов, их </w:t>
      </w:r>
      <w:proofErr w:type="spellStart"/>
      <w:r w:rsidRPr="00D04BCB">
        <w:rPr>
          <w:szCs w:val="28"/>
        </w:rPr>
        <w:t>внепредметности</w:t>
      </w:r>
      <w:proofErr w:type="spellEnd"/>
      <w:r w:rsidRPr="00D04BCB">
        <w:rPr>
          <w:szCs w:val="28"/>
        </w:rPr>
        <w:t>, создание условий для использования богатейшего по</w:t>
      </w:r>
      <w:r w:rsidRPr="00D04BCB">
        <w:rPr>
          <w:szCs w:val="28"/>
        </w:rPr>
        <w:softHyphen/>
        <w:t>тенциала.</w:t>
      </w: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  <w:sz w:val="28"/>
          <w:szCs w:val="28"/>
        </w:rPr>
      </w:pPr>
      <w:r w:rsidRPr="000C0369">
        <w:rPr>
          <w:b w:val="0"/>
          <w:i w:val="0"/>
          <w:iCs w:val="0"/>
          <w:color w:val="000000"/>
          <w:sz w:val="28"/>
          <w:szCs w:val="28"/>
        </w:rPr>
        <w:t xml:space="preserve">    </w:t>
      </w:r>
    </w:p>
    <w:p w:rsidR="00782FAA" w:rsidRPr="000C0369" w:rsidRDefault="00782FAA" w:rsidP="00782FAA">
      <w:pPr>
        <w:pStyle w:val="a3"/>
        <w:jc w:val="both"/>
        <w:rPr>
          <w:b w:val="0"/>
          <w:i w:val="0"/>
          <w:iCs w:val="0"/>
          <w:color w:val="000000"/>
          <w:sz w:val="28"/>
          <w:szCs w:val="28"/>
        </w:rPr>
      </w:pPr>
      <w:r>
        <w:rPr>
          <w:b w:val="0"/>
          <w:i w:val="0"/>
          <w:iCs w:val="0"/>
          <w:color w:val="000000"/>
          <w:sz w:val="28"/>
          <w:szCs w:val="28"/>
        </w:rPr>
        <w:t xml:space="preserve">     </w:t>
      </w: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b w:val="0"/>
          <w:i w:val="0"/>
          <w:iCs w:val="0"/>
          <w:color w:val="000000"/>
        </w:rPr>
      </w:pPr>
    </w:p>
    <w:p w:rsidR="00782FAA" w:rsidRDefault="00782FAA" w:rsidP="00782FAA">
      <w:pPr>
        <w:pStyle w:val="a3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Методические рекомендации по подготовке и проведению программ.</w:t>
      </w:r>
    </w:p>
    <w:p w:rsidR="00782FAA" w:rsidRDefault="00782FAA" w:rsidP="00782FAA">
      <w:pPr>
        <w:pStyle w:val="a3"/>
        <w:jc w:val="both"/>
        <w:rPr>
          <w:i w:val="0"/>
          <w:iCs w:val="0"/>
          <w:color w:val="000000"/>
          <w:sz w:val="28"/>
          <w:szCs w:val="28"/>
        </w:rPr>
      </w:pPr>
    </w:p>
    <w:p w:rsidR="00782FAA" w:rsidRPr="004452DA" w:rsidRDefault="00782FAA" w:rsidP="00782FAA">
      <w:pPr>
        <w:pStyle w:val="a3"/>
        <w:ind w:firstLine="567"/>
        <w:jc w:val="both"/>
        <w:rPr>
          <w:b w:val="0"/>
          <w:i w:val="0"/>
          <w:iCs w:val="0"/>
          <w:color w:val="000000"/>
          <w:sz w:val="28"/>
          <w:szCs w:val="28"/>
        </w:rPr>
      </w:pPr>
      <w:r w:rsidRPr="004452DA">
        <w:rPr>
          <w:b w:val="0"/>
          <w:i w:val="0"/>
          <w:iCs w:val="0"/>
          <w:color w:val="000000"/>
          <w:sz w:val="28"/>
          <w:szCs w:val="28"/>
        </w:rPr>
        <w:t xml:space="preserve">Одной из самых ярких, доступных и востребованных педагогических форм детской игровой </w:t>
      </w:r>
      <w:proofErr w:type="spellStart"/>
      <w:r w:rsidRPr="004452DA">
        <w:rPr>
          <w:b w:val="0"/>
          <w:i w:val="0"/>
          <w:iCs w:val="0"/>
          <w:color w:val="000000"/>
          <w:sz w:val="28"/>
          <w:szCs w:val="28"/>
        </w:rPr>
        <w:t>досуговой</w:t>
      </w:r>
      <w:proofErr w:type="spellEnd"/>
      <w:r w:rsidRPr="004452DA">
        <w:rPr>
          <w:b w:val="0"/>
          <w:i w:val="0"/>
          <w:iCs w:val="0"/>
          <w:color w:val="000000"/>
          <w:sz w:val="28"/>
          <w:szCs w:val="28"/>
        </w:rPr>
        <w:t xml:space="preserve"> деятельности является игровая программа. Ориентированная на детей в возрасте 7-11 лет, она имеет свою технологию и специфику.</w:t>
      </w:r>
    </w:p>
    <w:p w:rsidR="00782FAA" w:rsidRPr="004452DA" w:rsidRDefault="00782FAA" w:rsidP="00782FAA">
      <w:pPr>
        <w:pStyle w:val="a3"/>
        <w:ind w:firstLine="567"/>
        <w:jc w:val="both"/>
        <w:rPr>
          <w:b w:val="0"/>
          <w:i w:val="0"/>
          <w:iCs w:val="0"/>
          <w:color w:val="000000"/>
          <w:sz w:val="28"/>
          <w:szCs w:val="28"/>
        </w:rPr>
      </w:pPr>
      <w:r w:rsidRPr="004452DA">
        <w:rPr>
          <w:b w:val="0"/>
          <w:i w:val="0"/>
          <w:iCs w:val="0"/>
          <w:color w:val="000000"/>
          <w:sz w:val="28"/>
          <w:szCs w:val="28"/>
        </w:rPr>
        <w:t xml:space="preserve">В технологии организации детских игровых программ каждый этап подготовки имеет свои конкретные задачи для субъектов и объектов. Нарушение логики и последовательности необходимых этапов снижает качество не только проводимых операций и действий, но и профессионального мастерства специалистов культурно – </w:t>
      </w:r>
      <w:proofErr w:type="spellStart"/>
      <w:r w:rsidRPr="004452DA">
        <w:rPr>
          <w:b w:val="0"/>
          <w:i w:val="0"/>
          <w:iCs w:val="0"/>
          <w:color w:val="000000"/>
          <w:sz w:val="28"/>
          <w:szCs w:val="28"/>
        </w:rPr>
        <w:t>досуговой</w:t>
      </w:r>
      <w:proofErr w:type="spellEnd"/>
      <w:r w:rsidRPr="004452DA">
        <w:rPr>
          <w:b w:val="0"/>
          <w:i w:val="0"/>
          <w:iCs w:val="0"/>
          <w:color w:val="000000"/>
          <w:sz w:val="28"/>
          <w:szCs w:val="28"/>
        </w:rPr>
        <w:t xml:space="preserve"> деятельности.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b/>
          <w:sz w:val="28"/>
          <w:szCs w:val="28"/>
        </w:rPr>
        <w:t>Сценарий</w:t>
      </w:r>
      <w:r w:rsidRPr="004452DA">
        <w:rPr>
          <w:sz w:val="28"/>
          <w:szCs w:val="28"/>
        </w:rPr>
        <w:t xml:space="preserve"> – это подробная литературная разработка содержания художественно массового мероприятия, в которой в строгой последовательности излагаются отдельные элементы действия, раскрывается тема, показаны авторские переходы от одной части действия к другой; выявляются примерное направление всех публицистических выступлений, вносятся используемые художественные произведения или отрывки из них.</w:t>
      </w:r>
    </w:p>
    <w:p w:rsidR="00782FAA" w:rsidRPr="004452DA" w:rsidRDefault="00782FAA" w:rsidP="00782FAA">
      <w:pPr>
        <w:jc w:val="both"/>
        <w:rPr>
          <w:b/>
          <w:sz w:val="28"/>
          <w:szCs w:val="28"/>
        </w:rPr>
      </w:pPr>
      <w:r w:rsidRPr="004452DA">
        <w:rPr>
          <w:b/>
          <w:sz w:val="28"/>
          <w:szCs w:val="28"/>
        </w:rPr>
        <w:t>Основные этапы работы над сценарием театрализованного художественно-массового мероприятия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1.Определение темы и идеи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Эти два понятия тесно связаны, их часто подменяют одно другим, что отрицательно сказывается на сценариях.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 xml:space="preserve">Понятие </w:t>
      </w:r>
      <w:r w:rsidRPr="004452DA">
        <w:rPr>
          <w:b/>
          <w:sz w:val="28"/>
          <w:szCs w:val="28"/>
        </w:rPr>
        <w:t xml:space="preserve">«тема» </w:t>
      </w:r>
      <w:r w:rsidRPr="004452DA">
        <w:rPr>
          <w:sz w:val="28"/>
          <w:szCs w:val="28"/>
        </w:rPr>
        <w:t>имеет два значения. В широком смысле «тема» рассматривается как общий характер события без конкретизации отдельных составляющих его частей. Такое определение общей темы замысла сценария непосредственно вытекает из праздничной ситуации, которая требует реализации в конкретном художественно – массовом мероприятии, например «Виват, Петербург» или «Победа советского народа в Великой Отечественной Войне». Но создать замысел мероприятия при таком широком понимании темы практически невозможно, т.к. получится общий разговор вообще о войне либо о Петербурге.</w:t>
      </w:r>
    </w:p>
    <w:p w:rsidR="00782FAA" w:rsidRPr="004452DA" w:rsidRDefault="00782FAA" w:rsidP="00782FAA">
      <w:pPr>
        <w:jc w:val="both"/>
        <w:rPr>
          <w:i/>
          <w:sz w:val="28"/>
          <w:szCs w:val="28"/>
        </w:rPr>
      </w:pPr>
      <w:r w:rsidRPr="004452DA">
        <w:rPr>
          <w:i/>
          <w:sz w:val="28"/>
          <w:szCs w:val="28"/>
        </w:rPr>
        <w:t>Суть сценария и заключается в конкретизации общей темы сценария, нахождении, отборе и ярком освещении в ней автором проблемного аспекта, волнующего конкретный коллектив.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 xml:space="preserve">Так, например, праздничный вечер, посвященный Дню Победы, имевший одну общую тему «День Победы», будет </w:t>
      </w:r>
      <w:proofErr w:type="gramStart"/>
      <w:r w:rsidRPr="004452DA">
        <w:rPr>
          <w:sz w:val="28"/>
          <w:szCs w:val="28"/>
        </w:rPr>
        <w:t>по</w:t>
      </w:r>
      <w:proofErr w:type="gramEnd"/>
      <w:r w:rsidRPr="004452DA">
        <w:rPr>
          <w:sz w:val="28"/>
          <w:szCs w:val="28"/>
        </w:rPr>
        <w:t xml:space="preserve"> - разному конкретизирован в том или ином замысле. В одном случае –</w:t>
      </w:r>
      <w:proofErr w:type="gramStart"/>
      <w:r w:rsidRPr="004452DA">
        <w:rPr>
          <w:sz w:val="28"/>
          <w:szCs w:val="28"/>
        </w:rPr>
        <w:t>«П</w:t>
      </w:r>
      <w:proofErr w:type="gramEnd"/>
      <w:r w:rsidRPr="004452DA">
        <w:rPr>
          <w:sz w:val="28"/>
          <w:szCs w:val="28"/>
        </w:rPr>
        <w:t>рирода героизма советского человека» - речь пойдет о 900-дневной блокаде Ленинграда, его жителях. В другом –</w:t>
      </w:r>
      <w:proofErr w:type="gramStart"/>
      <w:r w:rsidRPr="004452DA">
        <w:rPr>
          <w:sz w:val="28"/>
          <w:szCs w:val="28"/>
        </w:rPr>
        <w:t>«Н</w:t>
      </w:r>
      <w:proofErr w:type="gramEnd"/>
      <w:r w:rsidRPr="004452DA">
        <w:rPr>
          <w:sz w:val="28"/>
          <w:szCs w:val="28"/>
        </w:rPr>
        <w:t>езабвенная память и благодарность молодежи бойцам-ветеранам» мы будем говорить о преемственности поколений героической (Н-ской) дивизии. Каждая тема конкретизируется местным материалом. Основные герои мероприятия - это представители конкретного учебного коллектива.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lastRenderedPageBreak/>
        <w:t>Следовательно, создавая замысел, тему сценария мы определяем проблему дня. В центре ее всегда находится человек или группа людей являющихся коллективом, общественно значимым героем, связанным с интересами аудитории намечаемого мероприятия.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 xml:space="preserve">Определение темы и осмысление ее как проблемы помогает правильно сформулировать </w:t>
      </w:r>
      <w:r w:rsidRPr="004452DA">
        <w:rPr>
          <w:b/>
          <w:sz w:val="28"/>
          <w:szCs w:val="28"/>
        </w:rPr>
        <w:t>идею –</w:t>
      </w:r>
      <w:r w:rsidRPr="004452DA">
        <w:rPr>
          <w:sz w:val="28"/>
          <w:szCs w:val="28"/>
        </w:rPr>
        <w:t xml:space="preserve"> основную мысль, главный вывод содержания замысла, оценку отображаемых событий, явлений. Если тема сценария понимается как проблема, то идея – это пути ее решения.</w:t>
      </w:r>
    </w:p>
    <w:p w:rsidR="00782FAA" w:rsidRPr="004452DA" w:rsidRDefault="00782FAA" w:rsidP="00782FAA">
      <w:pPr>
        <w:jc w:val="both"/>
        <w:rPr>
          <w:i/>
          <w:sz w:val="28"/>
          <w:szCs w:val="28"/>
        </w:rPr>
      </w:pPr>
      <w:r w:rsidRPr="004452DA">
        <w:rPr>
          <w:i/>
          <w:sz w:val="28"/>
          <w:szCs w:val="28"/>
        </w:rPr>
        <w:t>Не случайно идея очень часто становится названием мероприятия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52DA">
        <w:rPr>
          <w:sz w:val="28"/>
          <w:szCs w:val="28"/>
        </w:rPr>
        <w:t>Из боя меня ты вынесла одна», «125 блокадных грамм с огнем и кровью пополам». Мы видим из этих названий, что решение проблемы автор замысла должен искать в людях: военных медсестрах; героях ладожской дороги жизни.</w:t>
      </w:r>
    </w:p>
    <w:p w:rsidR="00782FAA" w:rsidRPr="004452DA" w:rsidRDefault="00782FAA" w:rsidP="00782FAA">
      <w:pPr>
        <w:jc w:val="both"/>
        <w:rPr>
          <w:i/>
          <w:sz w:val="28"/>
          <w:szCs w:val="28"/>
        </w:rPr>
      </w:pPr>
      <w:r w:rsidRPr="004452DA">
        <w:rPr>
          <w:i/>
          <w:sz w:val="28"/>
          <w:szCs w:val="28"/>
        </w:rPr>
        <w:t>Верная идея дает точную реализацию цели мероприятия.</w:t>
      </w:r>
    </w:p>
    <w:p w:rsidR="00782FAA" w:rsidRPr="004452DA" w:rsidRDefault="00782FAA" w:rsidP="00782FAA">
      <w:pPr>
        <w:ind w:firstLine="567"/>
        <w:jc w:val="both"/>
        <w:rPr>
          <w:sz w:val="28"/>
          <w:szCs w:val="28"/>
        </w:rPr>
      </w:pPr>
      <w:r w:rsidRPr="004452DA">
        <w:rPr>
          <w:b/>
          <w:sz w:val="28"/>
          <w:szCs w:val="28"/>
        </w:rPr>
        <w:t>Идея</w:t>
      </w:r>
      <w:r w:rsidRPr="004452DA">
        <w:rPr>
          <w:sz w:val="28"/>
          <w:szCs w:val="28"/>
        </w:rPr>
        <w:t xml:space="preserve"> – это вывод, а к выводу надо органично подвести всем содержанием замысла сценария.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 xml:space="preserve">Обосновывая замысел, </w:t>
      </w:r>
      <w:r w:rsidRPr="004452DA">
        <w:rPr>
          <w:b/>
          <w:sz w:val="28"/>
          <w:szCs w:val="28"/>
        </w:rPr>
        <w:t>сценарист должен учитывать</w:t>
      </w:r>
      <w:r w:rsidRPr="004452DA">
        <w:rPr>
          <w:sz w:val="28"/>
          <w:szCs w:val="28"/>
        </w:rPr>
        <w:t>, что мероприятие рассчитано на конкретную аудиторию, поэтому рекомендуется учитывать</w:t>
      </w:r>
      <w:r w:rsidRPr="004452DA">
        <w:rPr>
          <w:b/>
          <w:sz w:val="28"/>
          <w:szCs w:val="28"/>
        </w:rPr>
        <w:t xml:space="preserve"> социальные, профессиональные, образовательные и возрастные особенности</w:t>
      </w:r>
      <w:r w:rsidRPr="004452DA">
        <w:rPr>
          <w:sz w:val="28"/>
          <w:szCs w:val="28"/>
        </w:rPr>
        <w:t xml:space="preserve"> </w:t>
      </w:r>
      <w:r w:rsidRPr="004452DA">
        <w:rPr>
          <w:b/>
          <w:sz w:val="28"/>
          <w:szCs w:val="28"/>
        </w:rPr>
        <w:t>аудитории</w:t>
      </w:r>
      <w:r w:rsidRPr="004452DA">
        <w:rPr>
          <w:sz w:val="28"/>
          <w:szCs w:val="28"/>
        </w:rPr>
        <w:t>. Это облегчит конкретизацию идеи сценария с учетом интересов и целей участников, а значит, и подбор реального материала, являющегося основой содержания сценария, разнообразные приемы активизации (зная психологию аудитории, легче выбрать наиболее действенный прием) и выбор удачной формы мероприятия.</w:t>
      </w:r>
    </w:p>
    <w:p w:rsidR="00782FAA" w:rsidRPr="004452DA" w:rsidRDefault="00782FAA" w:rsidP="00782FAA">
      <w:pPr>
        <w:ind w:firstLine="567"/>
        <w:jc w:val="both"/>
        <w:rPr>
          <w:sz w:val="28"/>
          <w:szCs w:val="28"/>
        </w:rPr>
      </w:pPr>
      <w:r w:rsidRPr="004452DA">
        <w:rPr>
          <w:b/>
          <w:sz w:val="28"/>
          <w:szCs w:val="28"/>
        </w:rPr>
        <w:t>Форма мероприятия</w:t>
      </w:r>
      <w:r w:rsidRPr="004452DA">
        <w:rPr>
          <w:sz w:val="28"/>
          <w:szCs w:val="28"/>
        </w:rPr>
        <w:t xml:space="preserve"> – это его структура, образуемая на основе организации материала и аудитории. Выбор формы, а затем жанра в первую очередь соотносится с замыслом и целью мероприятия. </w:t>
      </w:r>
      <w:proofErr w:type="gramStart"/>
      <w:r w:rsidRPr="004452DA">
        <w:rPr>
          <w:sz w:val="28"/>
          <w:szCs w:val="28"/>
        </w:rPr>
        <w:t>Например, такая форма работы, как тематический вечер, имеет множество жанровых разновидностей (вечер – портрет, вечер – рассказ, вечер – ритуал, вечер - репортаж и т.д.).</w:t>
      </w:r>
      <w:proofErr w:type="gramEnd"/>
    </w:p>
    <w:p w:rsidR="00782FAA" w:rsidRPr="004452DA" w:rsidRDefault="00782FAA" w:rsidP="00782FAA">
      <w:pPr>
        <w:ind w:firstLine="567"/>
        <w:jc w:val="both"/>
        <w:rPr>
          <w:sz w:val="28"/>
          <w:szCs w:val="28"/>
        </w:rPr>
      </w:pPr>
      <w:r w:rsidRPr="004452DA">
        <w:rPr>
          <w:sz w:val="28"/>
          <w:szCs w:val="28"/>
        </w:rPr>
        <w:t>Замысел сценария определяет схему будущего мероприятия, который включает основные блоки – эпизоды и сюжетную линию, связывающую их. Поиск интересного сюжета – неотъемлемая часть работы над сценарием. На практике многие организаторы массовых мероприятий игнорируют разработку сюжета, тем самым обедняя сценарий, превращая его в план выступлений участников тех или иных событий, перемежаемых концертными номерами.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proofErr w:type="gramStart"/>
      <w:r w:rsidRPr="004452DA">
        <w:rPr>
          <w:sz w:val="28"/>
          <w:szCs w:val="28"/>
        </w:rPr>
        <w:t>В сюжете мероприятия должны быть отражены характерные, интересные для конкретной аудитории жизненные события, связанные между собой и последовательно развивающиеся, полностью выстроить сюжет – это значит найти все события: и  большие и малые, главные и второстепенные, в которых раскрываются обусловленные конфликтом, авторской идеей «связи, противоречия, симпатии, антипатии и вообще взаимоотношения людей – истории роста и организации того или иного характера, типа».</w:t>
      </w:r>
      <w:proofErr w:type="gramEnd"/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b/>
          <w:sz w:val="28"/>
          <w:szCs w:val="28"/>
        </w:rPr>
        <w:lastRenderedPageBreak/>
        <w:t>Важное требование</w:t>
      </w:r>
      <w:r w:rsidRPr="004452DA">
        <w:rPr>
          <w:sz w:val="28"/>
          <w:szCs w:val="28"/>
        </w:rPr>
        <w:t>: развитие сюжета в сценарии невозможно без точного определения конфликта и дальнейшей его разработки в замысле.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Бесконфликтный сценарий не может ярко раскрыть идеи сценариста, интересно показать реальных героев. Как правило, конфликт в художественно массовых мероприятиях выражен не так четко, как в пьесе или киносценарии. Зачастую конфликт в тематическом вечере, театрализованном концерте, обряде, ритуале, массовом празднике разрешается на уровне борьбы идей, столкновений идеологий, образов жизни.</w:t>
      </w:r>
    </w:p>
    <w:p w:rsidR="00782FAA" w:rsidRPr="004452DA" w:rsidRDefault="00782FAA" w:rsidP="00782FAA">
      <w:pPr>
        <w:ind w:firstLine="567"/>
        <w:jc w:val="both"/>
        <w:rPr>
          <w:sz w:val="28"/>
          <w:szCs w:val="28"/>
        </w:rPr>
      </w:pPr>
      <w:r w:rsidRPr="004452DA">
        <w:rPr>
          <w:sz w:val="28"/>
          <w:szCs w:val="28"/>
        </w:rPr>
        <w:t>Но разрешение конфликтов еще не обусловливает развитие самого действия, ибо каждый сценарий имеет композиционное решение. Четкое композиционное построение позволяет его упорядочить, логично изложить события, расположить основные части сценария.</w:t>
      </w:r>
    </w:p>
    <w:p w:rsidR="00782FAA" w:rsidRPr="004452DA" w:rsidRDefault="00782FAA" w:rsidP="00782FAA">
      <w:pPr>
        <w:ind w:firstLine="567"/>
        <w:jc w:val="both"/>
        <w:rPr>
          <w:sz w:val="28"/>
          <w:szCs w:val="28"/>
        </w:rPr>
      </w:pPr>
      <w:r w:rsidRPr="004452DA">
        <w:rPr>
          <w:sz w:val="28"/>
          <w:szCs w:val="28"/>
        </w:rPr>
        <w:t xml:space="preserve"> </w:t>
      </w:r>
      <w:r w:rsidRPr="004452DA">
        <w:rPr>
          <w:b/>
          <w:sz w:val="28"/>
          <w:szCs w:val="28"/>
        </w:rPr>
        <w:t xml:space="preserve">Композиция </w:t>
      </w:r>
      <w:r w:rsidRPr="004452DA">
        <w:rPr>
          <w:sz w:val="28"/>
          <w:szCs w:val="28"/>
        </w:rPr>
        <w:t>– это основное средство художественной организации сценарного материала. Она включает в себя следующие элементы: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- экспозицию или пролог,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- завязку действия,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- само основное действие,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- развязку, финал.</w:t>
      </w:r>
    </w:p>
    <w:p w:rsidR="00782FAA" w:rsidRPr="004452DA" w:rsidRDefault="00782FAA" w:rsidP="00782FAA">
      <w:pPr>
        <w:ind w:firstLine="567"/>
        <w:jc w:val="both"/>
        <w:rPr>
          <w:sz w:val="28"/>
          <w:szCs w:val="28"/>
        </w:rPr>
      </w:pPr>
      <w:r w:rsidRPr="004452DA">
        <w:rPr>
          <w:b/>
          <w:sz w:val="28"/>
          <w:szCs w:val="28"/>
          <w:u w:val="single"/>
        </w:rPr>
        <w:t>Экспозиция</w:t>
      </w:r>
      <w:r w:rsidRPr="004452DA">
        <w:rPr>
          <w:sz w:val="28"/>
          <w:szCs w:val="28"/>
        </w:rPr>
        <w:t xml:space="preserve"> – вступительная часть сценария, дающая необходимый эмоциональный настрой аудитории, сведения о предстоящем действии, его героях и обстоятельствах. Экспозиция может быть не связана непосредственно с основным сюжетом и не влиять на ход последующих событий, но вводить в тему она должна обязательно. В качестве экспозиции могут быть использованы художественные выразительные средства, документы, тексты, читаемые ведущими, а также действие в фойе. Обычно в сценариях художественно-массовых мероприятий экспозиция совпадает с прологом, изображающим события, жизненную обстановку, предшествующую основному действию, и психологически подготавливающим аудиторию к его восприятию.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proofErr w:type="gramStart"/>
      <w:r w:rsidRPr="004452DA">
        <w:rPr>
          <w:sz w:val="28"/>
          <w:szCs w:val="28"/>
        </w:rPr>
        <w:t xml:space="preserve">Экспозиция должна органично переходить </w:t>
      </w:r>
      <w:r w:rsidRPr="004452DA">
        <w:rPr>
          <w:b/>
          <w:sz w:val="28"/>
          <w:szCs w:val="28"/>
          <w:u w:val="single"/>
        </w:rPr>
        <w:t>в завязку-событие</w:t>
      </w:r>
      <w:r w:rsidRPr="004452DA">
        <w:rPr>
          <w:sz w:val="28"/>
          <w:szCs w:val="28"/>
        </w:rPr>
        <w:t>, с которого начинается действие в сценарии, дающее толчок для развития всех последующих эпизодов.</w:t>
      </w:r>
      <w:proofErr w:type="gramEnd"/>
      <w:r w:rsidRPr="004452DA">
        <w:rPr>
          <w:sz w:val="28"/>
          <w:szCs w:val="28"/>
        </w:rPr>
        <w:t xml:space="preserve"> Экспозиция и завязка должны быть очень четкими и лаконичными, концентрировать в себе идею всего предстоящего мероприятия, ибо они сосредотачивают внимание аудитории, дают импульс в реализации потребности действовать.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 xml:space="preserve">Далее следует </w:t>
      </w:r>
      <w:r w:rsidRPr="004452DA">
        <w:rPr>
          <w:b/>
          <w:sz w:val="28"/>
          <w:szCs w:val="28"/>
          <w:u w:val="single"/>
        </w:rPr>
        <w:t>основное действие</w:t>
      </w:r>
      <w:r w:rsidRPr="004452DA">
        <w:rPr>
          <w:sz w:val="28"/>
          <w:szCs w:val="28"/>
        </w:rPr>
        <w:t>, каждый из эпизодов которого имеет свою внутреннюю композицию, законченное драматургическое построение, проходящее через замысел сценария.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 xml:space="preserve">Логика развития основного действия не требует обязательной хронологии в последовательности эпизодов; в нем возможны «наплывы», но вот постепенность нарастания основного действия обязательна. Нельзя строить заданное в завязке действие от эмоционально более сильных эпизодов </w:t>
      </w:r>
      <w:proofErr w:type="gramStart"/>
      <w:r w:rsidRPr="004452DA">
        <w:rPr>
          <w:sz w:val="28"/>
          <w:szCs w:val="28"/>
        </w:rPr>
        <w:t>к</w:t>
      </w:r>
      <w:proofErr w:type="gramEnd"/>
      <w:r w:rsidRPr="004452DA">
        <w:rPr>
          <w:sz w:val="28"/>
          <w:szCs w:val="28"/>
        </w:rPr>
        <w:t xml:space="preserve"> слабым. Оно должно развиваться по нарастающей линии от пролога через цепь эпизодов к кульминации и финалу.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lastRenderedPageBreak/>
        <w:t xml:space="preserve">Помочь в этом должен </w:t>
      </w:r>
      <w:r w:rsidRPr="004452DA">
        <w:rPr>
          <w:b/>
          <w:sz w:val="28"/>
          <w:szCs w:val="28"/>
        </w:rPr>
        <w:t>сценарный ход</w:t>
      </w:r>
      <w:r w:rsidRPr="004452DA">
        <w:rPr>
          <w:sz w:val="28"/>
          <w:szCs w:val="28"/>
        </w:rPr>
        <w:t>, цементирующий действие в его логическом развитии, определяющий степень эмоционального воздействия каждого эпизода. Идеальным является использование в сценарии одного хода, связывающего все эпизоды действия.</w:t>
      </w:r>
    </w:p>
    <w:p w:rsidR="00782FAA" w:rsidRPr="004452DA" w:rsidRDefault="00782FAA" w:rsidP="00782FAA">
      <w:pPr>
        <w:ind w:firstLine="567"/>
        <w:jc w:val="both"/>
        <w:rPr>
          <w:b/>
          <w:sz w:val="28"/>
          <w:szCs w:val="28"/>
          <w:u w:val="single"/>
        </w:rPr>
      </w:pPr>
      <w:r w:rsidRPr="004452DA">
        <w:rPr>
          <w:b/>
          <w:sz w:val="28"/>
          <w:szCs w:val="28"/>
          <w:u w:val="single"/>
        </w:rPr>
        <w:t>Вот несколько типов сценарных ходов:</w:t>
      </w:r>
    </w:p>
    <w:p w:rsidR="00782FAA" w:rsidRPr="004452DA" w:rsidRDefault="00782FAA" w:rsidP="00782FAA">
      <w:pPr>
        <w:jc w:val="both"/>
        <w:rPr>
          <w:b/>
          <w:sz w:val="28"/>
          <w:szCs w:val="28"/>
        </w:rPr>
      </w:pPr>
      <w:r w:rsidRPr="004452DA">
        <w:rPr>
          <w:b/>
          <w:sz w:val="28"/>
          <w:szCs w:val="28"/>
        </w:rPr>
        <w:t>1.Хроникально-исторический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Не надо бояться, моделируя мероприятие, брать за основу сценарного хода хронику событий, историю. Надо помнить, что в отличие от театра художественно-массовая работа имеет свое преимущество – местный материал, конкретный и интересный именно для данной аудитории.</w:t>
      </w:r>
    </w:p>
    <w:p w:rsidR="00782FAA" w:rsidRPr="004452DA" w:rsidRDefault="00782FAA" w:rsidP="00782FAA">
      <w:pPr>
        <w:jc w:val="both"/>
        <w:rPr>
          <w:b/>
          <w:sz w:val="28"/>
          <w:szCs w:val="28"/>
        </w:rPr>
      </w:pPr>
      <w:r w:rsidRPr="004452DA">
        <w:rPr>
          <w:b/>
          <w:sz w:val="28"/>
          <w:szCs w:val="28"/>
        </w:rPr>
        <w:t>2.Персонифицированный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 xml:space="preserve">За основу берется образ, через призму которого выстраивается действие. </w:t>
      </w:r>
      <w:proofErr w:type="gramStart"/>
      <w:r w:rsidRPr="004452DA">
        <w:rPr>
          <w:sz w:val="28"/>
          <w:szCs w:val="28"/>
        </w:rPr>
        <w:t>Это могут быть как литературные образы, например, Время, Поэт, Публицист, так и «ожившие» и заговорившие образы Города, Села, Района и т.д.</w:t>
      </w:r>
      <w:proofErr w:type="gramEnd"/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Художественная персонификация идеи сценария может происходить и за счет песни, музыкального произведения, различных звуков (бой курантов, стук метронома и т.д.)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Построение материала на основе той или иной формы может быть следующим: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а) публицистическим – репортаж, очерк, интервью, фельетон, хроника событий;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 xml:space="preserve">б) </w:t>
      </w:r>
      <w:proofErr w:type="gramStart"/>
      <w:r w:rsidRPr="004452DA">
        <w:rPr>
          <w:sz w:val="28"/>
          <w:szCs w:val="28"/>
        </w:rPr>
        <w:t>спортивно-игровым</w:t>
      </w:r>
      <w:proofErr w:type="gramEnd"/>
      <w:r w:rsidRPr="004452DA">
        <w:rPr>
          <w:sz w:val="28"/>
          <w:szCs w:val="28"/>
        </w:rPr>
        <w:t xml:space="preserve"> – викторина, лотерея, конкурс, дискотека;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 xml:space="preserve">в) </w:t>
      </w:r>
      <w:proofErr w:type="gramStart"/>
      <w:r w:rsidRPr="004452DA">
        <w:rPr>
          <w:sz w:val="28"/>
          <w:szCs w:val="28"/>
        </w:rPr>
        <w:t>фольклорным</w:t>
      </w:r>
      <w:proofErr w:type="gramEnd"/>
      <w:r w:rsidRPr="004452DA">
        <w:rPr>
          <w:sz w:val="28"/>
          <w:szCs w:val="28"/>
        </w:rPr>
        <w:t xml:space="preserve"> – обряд, помолвка, балаган</w:t>
      </w:r>
    </w:p>
    <w:p w:rsidR="00782FAA" w:rsidRPr="004452DA" w:rsidRDefault="00782FAA" w:rsidP="00782FAA">
      <w:pPr>
        <w:ind w:firstLine="567"/>
        <w:jc w:val="both"/>
        <w:rPr>
          <w:sz w:val="28"/>
          <w:szCs w:val="28"/>
        </w:rPr>
      </w:pPr>
      <w:r w:rsidRPr="004452DA">
        <w:rPr>
          <w:sz w:val="28"/>
          <w:szCs w:val="28"/>
        </w:rPr>
        <w:t xml:space="preserve">Высшей эмоциональной точкой в развитии основного действия является </w:t>
      </w:r>
      <w:r w:rsidRPr="004452DA">
        <w:rPr>
          <w:b/>
          <w:sz w:val="28"/>
          <w:szCs w:val="28"/>
        </w:rPr>
        <w:t>кульминация</w:t>
      </w:r>
      <w:r w:rsidRPr="004452DA">
        <w:rPr>
          <w:sz w:val="28"/>
          <w:szCs w:val="28"/>
        </w:rPr>
        <w:t>, выражающая идею всего художественно-массового мероприятия, заостряющая поставленную проблему. Обычно это самый сильный по своему воздействию художественный фрагмент, документальный материал, наконец, яркое церемониальное действие, например, обращение с призывом.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 xml:space="preserve">Кульминация в массовых формах работы часто перерастает в </w:t>
      </w:r>
      <w:r w:rsidRPr="004452DA">
        <w:rPr>
          <w:b/>
          <w:sz w:val="28"/>
          <w:szCs w:val="28"/>
        </w:rPr>
        <w:t>финал</w:t>
      </w:r>
      <w:r w:rsidRPr="004452DA">
        <w:rPr>
          <w:sz w:val="28"/>
          <w:szCs w:val="28"/>
        </w:rPr>
        <w:t>, который несет особую смысловую нагрузку, ибо подает идею в концентрированном виде, подчеркивая живую связь времен. Финал поэтому должен превращаться в общее коллективное действие, окончательно разрушающее деление аудитории на зрителей и участников. Финалом, заключительным мощным аккордом, может стать хоровое исполнение песен, шествие.</w:t>
      </w:r>
    </w:p>
    <w:p w:rsidR="00782FAA" w:rsidRPr="004452DA" w:rsidRDefault="00782FAA" w:rsidP="00782FAA">
      <w:pPr>
        <w:ind w:firstLine="567"/>
        <w:jc w:val="both"/>
        <w:rPr>
          <w:sz w:val="28"/>
          <w:szCs w:val="28"/>
        </w:rPr>
      </w:pPr>
      <w:r w:rsidRPr="004452DA">
        <w:rPr>
          <w:sz w:val="28"/>
          <w:szCs w:val="28"/>
        </w:rPr>
        <w:t xml:space="preserve">Внесение элемента художественности в сценарий массового мероприятия, основанное на методике иллюстрирования, позволяет создать такую сценическую композицию, в которой, по словам выдающегося советского режиссера и педагога И.М.Туманова, «…документы, документальные кадры, фотографии в соединении с художественными образами: поэтическими, хореографическими, музыкальными – достигают эмоционального эффекта огромной силы». Суть иллюстрирования как метода художественно-массовой работы состоит в том, чтобы усиливать звучание </w:t>
      </w:r>
      <w:r w:rsidRPr="004452DA">
        <w:rPr>
          <w:sz w:val="28"/>
          <w:szCs w:val="28"/>
        </w:rPr>
        <w:lastRenderedPageBreak/>
        <w:t>основной темы вечера и эмоционально воздействовать на участников мероприятия.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b/>
          <w:sz w:val="28"/>
          <w:szCs w:val="28"/>
        </w:rPr>
        <w:t>Иллюстрирование</w:t>
      </w:r>
      <w:r w:rsidRPr="004452DA">
        <w:rPr>
          <w:sz w:val="28"/>
          <w:szCs w:val="28"/>
        </w:rPr>
        <w:t xml:space="preserve"> – внесение элементов искусства в ту или иную форму массовой работы – не видоизменяет эту форму, а усиливает ее эмоциональное воздействие.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К элементам художественности относятся различные эмоционально-художественные выразительные средства: инсценировки, декламации, песни, кино, стихи, фотографии, фрагменты кинохроники, отрывки из пьес и так далее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b/>
          <w:sz w:val="28"/>
          <w:szCs w:val="28"/>
        </w:rPr>
        <w:t>Титульный лист отражает</w:t>
      </w:r>
      <w:r w:rsidRPr="004452DA">
        <w:rPr>
          <w:sz w:val="28"/>
          <w:szCs w:val="28"/>
        </w:rPr>
        <w:t>: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полное название учреждения;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название программы;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форма программы (игровая, театральное представление и т.д.);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proofErr w:type="spellStart"/>
      <w:r w:rsidRPr="004452DA">
        <w:rPr>
          <w:sz w:val="28"/>
          <w:szCs w:val="28"/>
        </w:rPr>
        <w:t>адресност</w:t>
      </w:r>
      <w:proofErr w:type="gramStart"/>
      <w:r w:rsidRPr="004452DA">
        <w:rPr>
          <w:sz w:val="28"/>
          <w:szCs w:val="28"/>
        </w:rPr>
        <w:t>ь</w:t>
      </w:r>
      <w:proofErr w:type="spellEnd"/>
      <w:r w:rsidRPr="004452DA">
        <w:rPr>
          <w:sz w:val="28"/>
          <w:szCs w:val="28"/>
        </w:rPr>
        <w:t>(</w:t>
      </w:r>
      <w:proofErr w:type="gramEnd"/>
      <w:r w:rsidRPr="004452DA">
        <w:rPr>
          <w:sz w:val="28"/>
          <w:szCs w:val="28"/>
        </w:rPr>
        <w:t>для…);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фамилия, имя, отчество автора, должност</w:t>
      </w:r>
      <w:proofErr w:type="gramStart"/>
      <w:r w:rsidRPr="004452DA">
        <w:rPr>
          <w:sz w:val="28"/>
          <w:szCs w:val="28"/>
        </w:rPr>
        <w:t>ь(</w:t>
      </w:r>
      <w:proofErr w:type="gramEnd"/>
      <w:r w:rsidRPr="004452DA">
        <w:rPr>
          <w:sz w:val="28"/>
          <w:szCs w:val="28"/>
        </w:rPr>
        <w:t>полностью);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город, год создания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Пояснительная записка: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Актуальность выбранной темы (кратко);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Идея (основная мысль автора);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Цели и задачи;</w:t>
      </w:r>
    </w:p>
    <w:p w:rsidR="00782FAA" w:rsidRPr="004452DA" w:rsidRDefault="00782FAA" w:rsidP="00782FAA">
      <w:pPr>
        <w:ind w:firstLine="567"/>
        <w:jc w:val="both"/>
        <w:rPr>
          <w:sz w:val="28"/>
          <w:szCs w:val="28"/>
        </w:rPr>
      </w:pPr>
      <w:proofErr w:type="gramStart"/>
      <w:r w:rsidRPr="004452DA">
        <w:rPr>
          <w:sz w:val="28"/>
          <w:szCs w:val="28"/>
        </w:rPr>
        <w:t>Особенности реализации программы (место проведения, временные рамки, количество участников); подготовительные мероприятия (задания для участников программы); необходимое оборудование; особенности художественного, музыкального оформления (реквизит, костюмы и т.д.).</w:t>
      </w:r>
      <w:proofErr w:type="gramEnd"/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Литературный сценарий включает: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Название программы;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Действующие лица;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Полный текст ведущих, описание игр, конкурсов, песен и т.д. (вопросы и ответы викторин могут быть внесены в приложение);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Ремарки в тексте раскрывают особенности характеров героев, происходящее действие, музыкальное оформление, художественные номера и т.д.;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Имена персонажей печатаются в левой части текста, выделяются и не сливаются с основным текстом.</w:t>
      </w:r>
    </w:p>
    <w:p w:rsidR="00782FAA" w:rsidRPr="004452DA" w:rsidRDefault="00782FAA" w:rsidP="00782FAA">
      <w:pPr>
        <w:jc w:val="both"/>
        <w:rPr>
          <w:b/>
          <w:sz w:val="28"/>
          <w:szCs w:val="28"/>
        </w:rPr>
      </w:pPr>
      <w:r w:rsidRPr="004452DA">
        <w:rPr>
          <w:b/>
          <w:sz w:val="28"/>
          <w:szCs w:val="28"/>
        </w:rPr>
        <w:t>Приложение: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Дидактические материалы;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Вопросы и ответы;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Схемы, таблицы и т.д.</w:t>
      </w:r>
    </w:p>
    <w:p w:rsidR="00782FAA" w:rsidRPr="004452DA" w:rsidRDefault="00782FAA" w:rsidP="00782FAA">
      <w:pPr>
        <w:jc w:val="both"/>
        <w:rPr>
          <w:b/>
          <w:sz w:val="28"/>
          <w:szCs w:val="28"/>
        </w:rPr>
      </w:pPr>
      <w:r w:rsidRPr="004452DA">
        <w:rPr>
          <w:b/>
          <w:sz w:val="28"/>
          <w:szCs w:val="28"/>
        </w:rPr>
        <w:t>Список используемой литературы</w:t>
      </w:r>
    </w:p>
    <w:p w:rsidR="00782FAA" w:rsidRPr="004452DA" w:rsidRDefault="00782FAA" w:rsidP="00782FAA">
      <w:pPr>
        <w:jc w:val="both"/>
        <w:rPr>
          <w:b/>
          <w:sz w:val="28"/>
          <w:szCs w:val="28"/>
        </w:rPr>
      </w:pPr>
      <w:r w:rsidRPr="004452DA">
        <w:rPr>
          <w:b/>
          <w:sz w:val="28"/>
          <w:szCs w:val="28"/>
        </w:rPr>
        <w:t>Примечание: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Все страницы, кроме титульного листа должны быть пронумерованы;</w:t>
      </w:r>
    </w:p>
    <w:p w:rsidR="00782FAA" w:rsidRPr="004452DA" w:rsidRDefault="00782FAA" w:rsidP="00782FAA">
      <w:pPr>
        <w:jc w:val="both"/>
        <w:rPr>
          <w:sz w:val="28"/>
          <w:szCs w:val="28"/>
        </w:rPr>
      </w:pPr>
      <w:r w:rsidRPr="004452DA">
        <w:rPr>
          <w:sz w:val="28"/>
          <w:szCs w:val="28"/>
        </w:rPr>
        <w:t>Каждая структурная часть начинается с новой страницы</w:t>
      </w:r>
    </w:p>
    <w:p w:rsidR="00782FAA" w:rsidRPr="004452DA" w:rsidRDefault="00782FAA" w:rsidP="00782FAA">
      <w:pPr>
        <w:pStyle w:val="a3"/>
        <w:ind w:firstLine="567"/>
        <w:jc w:val="both"/>
        <w:rPr>
          <w:b w:val="0"/>
          <w:i w:val="0"/>
          <w:iCs w:val="0"/>
          <w:color w:val="000000"/>
          <w:sz w:val="28"/>
          <w:szCs w:val="28"/>
        </w:rPr>
      </w:pPr>
    </w:p>
    <w:p w:rsidR="00782FAA" w:rsidRPr="004452DA" w:rsidRDefault="00782FAA" w:rsidP="00782FAA">
      <w:pPr>
        <w:pStyle w:val="a3"/>
        <w:ind w:firstLine="567"/>
        <w:jc w:val="both"/>
        <w:rPr>
          <w:b w:val="0"/>
          <w:i w:val="0"/>
          <w:iCs w:val="0"/>
          <w:color w:val="000000"/>
          <w:sz w:val="28"/>
          <w:szCs w:val="28"/>
        </w:rPr>
      </w:pPr>
      <w:r w:rsidRPr="004452DA">
        <w:rPr>
          <w:b w:val="0"/>
          <w:i w:val="0"/>
          <w:iCs w:val="0"/>
          <w:color w:val="000000"/>
          <w:sz w:val="28"/>
          <w:szCs w:val="28"/>
        </w:rPr>
        <w:t xml:space="preserve"> Основные этапы в технологии организации детских игровых программ:</w:t>
      </w:r>
    </w:p>
    <w:p w:rsidR="00782FAA" w:rsidRPr="004452DA" w:rsidRDefault="00782FAA" w:rsidP="00782FAA">
      <w:pPr>
        <w:pStyle w:val="a3"/>
        <w:numPr>
          <w:ilvl w:val="0"/>
          <w:numId w:val="1"/>
        </w:numPr>
        <w:ind w:left="0" w:firstLine="567"/>
        <w:jc w:val="both"/>
        <w:rPr>
          <w:b w:val="0"/>
          <w:i w:val="0"/>
          <w:iCs w:val="0"/>
          <w:color w:val="000000"/>
          <w:sz w:val="28"/>
          <w:szCs w:val="28"/>
        </w:rPr>
      </w:pPr>
      <w:r w:rsidRPr="004452DA">
        <w:rPr>
          <w:b w:val="0"/>
          <w:i w:val="0"/>
          <w:iCs w:val="0"/>
          <w:color w:val="000000"/>
          <w:sz w:val="28"/>
          <w:szCs w:val="28"/>
        </w:rPr>
        <w:t xml:space="preserve"> Первый этап – анализ обстановки и формулировка цели.</w:t>
      </w:r>
    </w:p>
    <w:p w:rsidR="00782FAA" w:rsidRPr="004452DA" w:rsidRDefault="00782FAA" w:rsidP="00782FAA">
      <w:pPr>
        <w:pStyle w:val="a3"/>
        <w:numPr>
          <w:ilvl w:val="0"/>
          <w:numId w:val="1"/>
        </w:numPr>
        <w:ind w:left="0" w:firstLine="567"/>
        <w:jc w:val="both"/>
        <w:rPr>
          <w:b w:val="0"/>
          <w:i w:val="0"/>
          <w:iCs w:val="0"/>
          <w:color w:val="000000"/>
          <w:sz w:val="28"/>
          <w:szCs w:val="28"/>
        </w:rPr>
      </w:pPr>
      <w:r w:rsidRPr="004452DA">
        <w:rPr>
          <w:b w:val="0"/>
          <w:i w:val="0"/>
          <w:iCs w:val="0"/>
          <w:color w:val="000000"/>
          <w:sz w:val="28"/>
          <w:szCs w:val="28"/>
        </w:rPr>
        <w:lastRenderedPageBreak/>
        <w:t xml:space="preserve"> Второй этап – сбор  материалов для осуществления намеченных планов. Затем собранные материалы обрабатываются рабочей группой, преобразовывая в художественную форму. Далее сценарная группа составляет программы пошаговых действий, находит рациональные способы объединения усилий исполнителей, четко определяет функциональные обязанности каждого исполнителя. Субъекты стремятся к точному осознанию задач каждым участником. Это достигается регулярными сборами и активным участием в обсуждении вопросов, проигрыванием исполнительских ролей.</w:t>
      </w:r>
    </w:p>
    <w:p w:rsidR="00782FAA" w:rsidRPr="004452DA" w:rsidRDefault="00782FAA" w:rsidP="00782FAA">
      <w:pPr>
        <w:pStyle w:val="a3"/>
        <w:numPr>
          <w:ilvl w:val="0"/>
          <w:numId w:val="1"/>
        </w:numPr>
        <w:ind w:left="0" w:firstLine="567"/>
        <w:jc w:val="both"/>
        <w:rPr>
          <w:b w:val="0"/>
          <w:i w:val="0"/>
          <w:iCs w:val="0"/>
          <w:color w:val="000000"/>
          <w:sz w:val="28"/>
          <w:szCs w:val="28"/>
        </w:rPr>
      </w:pPr>
      <w:r w:rsidRPr="004452DA">
        <w:rPr>
          <w:b w:val="0"/>
          <w:i w:val="0"/>
          <w:iCs w:val="0"/>
          <w:color w:val="000000"/>
          <w:sz w:val="28"/>
          <w:szCs w:val="28"/>
        </w:rPr>
        <w:t xml:space="preserve"> Третий этап – проведение игровой программы – представляет собой сложную и ответственную работу всех участников. Необходимо объединить их усилия, преодолеть нервное напряжение и решить все поставленные задачи. При этом следует иметь программу наблюдения за эффективностью. Быстрота ориентировки дает возможность не растеряться в непредвиденной ситуации или при неожиданной реакции зрительного зала.</w:t>
      </w:r>
    </w:p>
    <w:p w:rsidR="00782FAA" w:rsidRPr="004452DA" w:rsidRDefault="00782FAA" w:rsidP="00782FAA">
      <w:pPr>
        <w:pStyle w:val="a3"/>
        <w:numPr>
          <w:ilvl w:val="0"/>
          <w:numId w:val="1"/>
        </w:numPr>
        <w:ind w:left="0" w:firstLine="567"/>
        <w:jc w:val="both"/>
        <w:rPr>
          <w:b w:val="0"/>
          <w:i w:val="0"/>
          <w:iCs w:val="0"/>
          <w:color w:val="000000"/>
          <w:sz w:val="28"/>
          <w:szCs w:val="28"/>
        </w:rPr>
      </w:pPr>
      <w:r w:rsidRPr="004452DA">
        <w:rPr>
          <w:b w:val="0"/>
          <w:i w:val="0"/>
          <w:iCs w:val="0"/>
          <w:color w:val="000000"/>
          <w:sz w:val="28"/>
          <w:szCs w:val="28"/>
        </w:rPr>
        <w:t xml:space="preserve">Четвертый этап – анализ проведенного мероприятия. От качества анализа данной игровой программы во многом зависит качество </w:t>
      </w:r>
      <w:proofErr w:type="gramStart"/>
      <w:r w:rsidRPr="004452DA">
        <w:rPr>
          <w:b w:val="0"/>
          <w:i w:val="0"/>
          <w:iCs w:val="0"/>
          <w:color w:val="000000"/>
          <w:sz w:val="28"/>
          <w:szCs w:val="28"/>
        </w:rPr>
        <w:t>последующих</w:t>
      </w:r>
      <w:proofErr w:type="gramEnd"/>
      <w:r w:rsidRPr="004452DA">
        <w:rPr>
          <w:b w:val="0"/>
          <w:i w:val="0"/>
          <w:iCs w:val="0"/>
          <w:color w:val="000000"/>
          <w:sz w:val="28"/>
          <w:szCs w:val="28"/>
        </w:rPr>
        <w:t xml:space="preserve">. </w:t>
      </w:r>
    </w:p>
    <w:p w:rsidR="00782FAA" w:rsidRPr="004452DA" w:rsidRDefault="00782FAA" w:rsidP="00782FAA">
      <w:pPr>
        <w:ind w:firstLine="567"/>
        <w:jc w:val="both"/>
        <w:rPr>
          <w:sz w:val="28"/>
          <w:szCs w:val="28"/>
        </w:rPr>
      </w:pPr>
      <w:r w:rsidRPr="004452DA">
        <w:rPr>
          <w:sz w:val="28"/>
          <w:szCs w:val="28"/>
        </w:rPr>
        <w:t xml:space="preserve">Сценарии, </w:t>
      </w:r>
      <w:r>
        <w:rPr>
          <w:sz w:val="28"/>
          <w:szCs w:val="28"/>
        </w:rPr>
        <w:t>предлагаемые мною</w:t>
      </w:r>
      <w:r w:rsidRPr="004452DA">
        <w:rPr>
          <w:sz w:val="28"/>
          <w:szCs w:val="28"/>
        </w:rPr>
        <w:t>, не требуют специальной подготовки детей к  празднику. Материал, задания подобранны так, что в течени</w:t>
      </w:r>
      <w:proofErr w:type="gramStart"/>
      <w:r w:rsidRPr="004452DA">
        <w:rPr>
          <w:sz w:val="28"/>
          <w:szCs w:val="28"/>
        </w:rPr>
        <w:t>и</w:t>
      </w:r>
      <w:proofErr w:type="gramEnd"/>
      <w:r w:rsidRPr="004452DA">
        <w:rPr>
          <w:sz w:val="28"/>
          <w:szCs w:val="28"/>
        </w:rPr>
        <w:t xml:space="preserve"> игровой программы, задействованы все </w:t>
      </w:r>
      <w:r w:rsidR="00A332DB">
        <w:rPr>
          <w:sz w:val="28"/>
          <w:szCs w:val="28"/>
        </w:rPr>
        <w:t>зрители и они выступают участниками праздника</w:t>
      </w:r>
      <w:r w:rsidRPr="004452DA">
        <w:rPr>
          <w:sz w:val="28"/>
          <w:szCs w:val="28"/>
        </w:rPr>
        <w:t xml:space="preserve">. </w:t>
      </w:r>
    </w:p>
    <w:p w:rsidR="00782FAA" w:rsidRPr="004452DA" w:rsidRDefault="00782FAA" w:rsidP="00782FAA">
      <w:pPr>
        <w:pStyle w:val="a3"/>
        <w:ind w:firstLine="567"/>
        <w:jc w:val="both"/>
        <w:rPr>
          <w:b w:val="0"/>
          <w:i w:val="0"/>
          <w:iCs w:val="0"/>
          <w:color w:val="000000"/>
          <w:sz w:val="28"/>
          <w:szCs w:val="28"/>
        </w:rPr>
      </w:pPr>
      <w:r w:rsidRPr="004452DA">
        <w:rPr>
          <w:b w:val="0"/>
          <w:i w:val="0"/>
          <w:iCs w:val="0"/>
          <w:color w:val="000000"/>
          <w:sz w:val="28"/>
          <w:szCs w:val="28"/>
        </w:rPr>
        <w:t>Для организации и проведения игровой программы педагогу необходимо знать сценарные основы, а также основы режиссуры массовых праздников и зрелищ. Знания этих основ служат залогом успешной деятельности педагога и обязательным условием его профессионального мастерства.</w:t>
      </w:r>
    </w:p>
    <w:p w:rsidR="00782FAA" w:rsidRPr="004452DA" w:rsidRDefault="00782FAA" w:rsidP="00782FAA">
      <w:pPr>
        <w:pStyle w:val="a3"/>
        <w:ind w:firstLine="567"/>
        <w:jc w:val="both"/>
        <w:rPr>
          <w:b w:val="0"/>
          <w:i w:val="0"/>
          <w:iCs w:val="0"/>
          <w:color w:val="000000"/>
          <w:sz w:val="28"/>
          <w:szCs w:val="28"/>
        </w:rPr>
      </w:pPr>
    </w:p>
    <w:p w:rsidR="003815FF" w:rsidRDefault="003815FF"/>
    <w:sectPr w:rsidR="003815FF" w:rsidSect="0038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1E92"/>
    <w:multiLevelType w:val="hybridMultilevel"/>
    <w:tmpl w:val="1982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FAA"/>
    <w:rsid w:val="003815FF"/>
    <w:rsid w:val="00782FAA"/>
    <w:rsid w:val="00A332DB"/>
    <w:rsid w:val="00B573B0"/>
    <w:rsid w:val="00E2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2FAA"/>
    <w:pPr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rsid w:val="00782FA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782FA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82FA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2014-03-03T09:21:00Z</dcterms:created>
  <dcterms:modified xsi:type="dcterms:W3CDTF">2014-03-03T09:37:00Z</dcterms:modified>
</cp:coreProperties>
</file>