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AE" w:rsidRPr="000123AE" w:rsidRDefault="000123AE" w:rsidP="000123AE">
      <w:pPr>
        <w:rPr>
          <w:rFonts w:ascii="Times New Roman" w:hAnsi="Times New Roman"/>
          <w:b/>
          <w:bCs/>
          <w:sz w:val="24"/>
          <w:szCs w:val="24"/>
        </w:rPr>
      </w:pPr>
      <w:r w:rsidRPr="000123AE">
        <w:rPr>
          <w:rFonts w:ascii="Times New Roman" w:hAnsi="Times New Roman"/>
          <w:b/>
          <w:bCs/>
          <w:sz w:val="24"/>
          <w:szCs w:val="24"/>
        </w:rPr>
        <w:t xml:space="preserve"> Разработка тематического планирования занятий по лоскутной технике</w:t>
      </w:r>
    </w:p>
    <w:p w:rsidR="000123AE" w:rsidRPr="000123AE" w:rsidRDefault="000123AE" w:rsidP="000123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23AE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850"/>
        <w:gridCol w:w="851"/>
        <w:gridCol w:w="674"/>
      </w:tblGrid>
      <w:tr w:rsidR="000123AE" w:rsidRPr="000123AE" w:rsidTr="000123AE">
        <w:trPr>
          <w:trHeight w:val="336"/>
          <w:tblHeader/>
        </w:trPr>
        <w:tc>
          <w:tcPr>
            <w:tcW w:w="709" w:type="dxa"/>
            <w:vMerge w:val="restart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0123AE" w:rsidRPr="000123AE" w:rsidTr="000123AE">
        <w:trPr>
          <w:cantSplit/>
          <w:trHeight w:val="1831"/>
          <w:tblHeader/>
        </w:trPr>
        <w:tc>
          <w:tcPr>
            <w:tcW w:w="709" w:type="dxa"/>
            <w:vMerge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851" w:type="dxa"/>
            <w:textDirection w:val="btLr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Практическое обучение</w:t>
            </w:r>
          </w:p>
        </w:tc>
        <w:tc>
          <w:tcPr>
            <w:tcW w:w="674" w:type="dxa"/>
            <w:textDirection w:val="btLr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0123AE" w:rsidRPr="000123AE" w:rsidTr="000123AE">
        <w:trPr>
          <w:trHeight w:val="851"/>
        </w:trPr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Вводное занятие. История лоскутного шитья. Материалы и инструменты. Правила безопасности.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Волшебные свойства лоскутной техники. Изготовление тряпичной куклы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Цвет и его значение для лоскутного шитья. Шаблоны. Раскрой лоскутков.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Орнамент. Составление узора. Пошив лоскутного узора из квадратов и треугольников.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123AE" w:rsidRPr="000123AE" w:rsidTr="000123AE">
        <w:trPr>
          <w:trHeight w:val="401"/>
        </w:trPr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Техника «квадрат». Изготовление изделия в технике «квадрат».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Техника «треугольник».  Изготовление изделия в технике «треугольник».  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Техника «Полоска». Изготовление изделия в технике «полоска».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Техника «волны», «криволинейные </w:t>
            </w:r>
            <w:proofErr w:type="spellStart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крейзи</w:t>
            </w:r>
            <w:proofErr w:type="spellEnd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Изготовление изделия традиционного узора в технике «Колодец».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Пошив лоскутного узора «русский квадрат». Изготовление изделия с узором «русский квадрат.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Узор из многоугольников. Изготовление изделия.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Техника «Уголки». Изготовление изделия в технике «Уголки».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Узоры, собираемые по спирали. Свободная техника. Изготовление изделия со спиральным узором.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Лоскутная техника «Витражи». Изготовление изделия в технике.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Лоскутная техника «</w:t>
            </w:r>
            <w:proofErr w:type="spellStart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ЙО-Йо</w:t>
            </w:r>
            <w:proofErr w:type="spellEnd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». Изготовление изделия в технике «</w:t>
            </w:r>
            <w:proofErr w:type="spellStart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Йо</w:t>
            </w:r>
            <w:proofErr w:type="spellEnd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proofErr w:type="gramEnd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proofErr w:type="spellEnd"/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Объемные техники «пуфики».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Аппликация. Способы выполнения. Изготовление  изделий  с аппликацией.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« Лоскут в интерьере». Диванная подушка.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Индивидуальные творческие работы с использованием лоскутной техники.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123AE" w:rsidRPr="000123AE" w:rsidTr="000123AE">
        <w:tc>
          <w:tcPr>
            <w:tcW w:w="709" w:type="dxa"/>
          </w:tcPr>
          <w:p w:rsidR="000123AE" w:rsidRPr="000123AE" w:rsidRDefault="000123AE" w:rsidP="00111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:rsidR="000123AE" w:rsidRPr="000123AE" w:rsidRDefault="000123AE" w:rsidP="001113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4" w:type="dxa"/>
          </w:tcPr>
          <w:p w:rsidR="000123AE" w:rsidRPr="000123AE" w:rsidRDefault="000123AE" w:rsidP="00111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3AE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0123AE" w:rsidRPr="000123AE" w:rsidRDefault="000123AE" w:rsidP="000123A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123AE" w:rsidRPr="000123AE" w:rsidRDefault="000123AE" w:rsidP="000123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23AE">
        <w:rPr>
          <w:rFonts w:ascii="Times New Roman" w:hAnsi="Times New Roman"/>
          <w:bCs/>
          <w:sz w:val="24"/>
          <w:szCs w:val="24"/>
        </w:rPr>
        <w:t>Работа по календарно – тематическому плану гарантирует выполнение программы и предохраняет учащихся от перегрузок.</w:t>
      </w:r>
      <w:bookmarkStart w:id="0" w:name="_GoBack"/>
      <w:bookmarkEnd w:id="0"/>
    </w:p>
    <w:p w:rsidR="00547C25" w:rsidRPr="000123AE" w:rsidRDefault="00547C25">
      <w:pPr>
        <w:rPr>
          <w:rFonts w:ascii="Times New Roman" w:hAnsi="Times New Roman"/>
          <w:sz w:val="24"/>
          <w:szCs w:val="24"/>
        </w:rPr>
      </w:pPr>
    </w:p>
    <w:sectPr w:rsidR="00547C25" w:rsidRPr="000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E"/>
    <w:rsid w:val="000123AE"/>
    <w:rsid w:val="005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Василиса</cp:lastModifiedBy>
  <cp:revision>1</cp:revision>
  <dcterms:created xsi:type="dcterms:W3CDTF">2012-12-08T13:53:00Z</dcterms:created>
  <dcterms:modified xsi:type="dcterms:W3CDTF">2012-12-08T13:54:00Z</dcterms:modified>
</cp:coreProperties>
</file>