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D" w:rsidRDefault="00D0792D" w:rsidP="00D079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школьного образования.</w:t>
      </w:r>
    </w:p>
    <w:p w:rsidR="00D0792D" w:rsidRDefault="00D0792D" w:rsidP="00D079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 современного общества России невозможна без модернизации образования. « История развития мировой цивилизации позволяет утверждать, что наиболее приоритетной ценностью, обеспечивающей социальный прогресс общества, является  образование».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92D" w:rsidRDefault="00D0792D" w:rsidP="00D079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программных документах Российской Академии образования и Министерства образования Российской Федерации подчеркивается, что основой образования новой России должна стать гуманистическая, личностно-ориентированная педагогика, направленная на сотрудничество учителей, учеников и родителей, на межличностное общение, сотворчество. При этом характерной чертой всех преобразований в области образования является утверждение отношения к личности школьника как к субъекту образовательного процесса, что предполагает создание социальных, психолого-педагогических и методических условий для развития индивидуальных способностей ребенка. По утверждению И.С.Якиманской, "школа как образовательный институт становится тем учреждением, где каждый ученик познает не только окружающий мир, но и самого себя, учится управлять собой, оценивать свои реальные возможности, прогнозировать пути их развития, то есть не только проявлять, но и строить себя как личность". </w:t>
      </w:r>
    </w:p>
    <w:p w:rsidR="00D0792D" w:rsidRDefault="00D0792D" w:rsidP="00D079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не может быть инструментом государства, который используется идеологически, то есть для формирования типа личностей, адаптированных  к какому - либо  политическому строю, так же как и не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должно быть ориентировано на узко - специализированную профессиональную подготовку.</w:t>
      </w:r>
    </w:p>
    <w:p w:rsidR="00D0792D" w:rsidRDefault="00D0792D" w:rsidP="00D079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Специалисты самых разных  отраслей знания,  анализируя последствия расширяющегося кризиса культурных ценностей,  экологического кризиса, нарастающих аномалий социально-политического развития,  преступность и рост различных форм девиантного поведения,  деструктивные процессы в социальных системах, приходят к выводу, что « указанные факторы угрожают распадом личности и социальной системы общества. Значит, существующие традиционные концепции образования становятся неэффективными. Необходим новый взгляд на образование как на подсистемный элемент мирового сообщества, мировой культуры,  части природного мира,  но взятого уже не в традиционно узком,  а в космическом измерении».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D0792D" w:rsidRDefault="00D0792D" w:rsidP="00D079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Федерации,  принятая 12 декабря 1993 года, статья 43 гласит:</w:t>
      </w:r>
    </w:p>
    <w:p w:rsidR="00D0792D" w:rsidRDefault="00D0792D" w:rsidP="00D0792D">
      <w:pPr>
        <w:pStyle w:val="a5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имеет право на образование.</w:t>
      </w:r>
    </w:p>
    <w:p w:rsidR="00D0792D" w:rsidRDefault="00D0792D" w:rsidP="00D0792D">
      <w:pPr>
        <w:pStyle w:val="a5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D0792D" w:rsidRDefault="00D0792D" w:rsidP="00D0792D">
      <w:pPr>
        <w:pStyle w:val="a5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D0792D" w:rsidRDefault="00D0792D" w:rsidP="00D0792D">
      <w:pPr>
        <w:pStyle w:val="a5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обязательно. Родители, или лица их заменяющие,  обеспечивают получение детьми основного общего образования.</w:t>
      </w:r>
    </w:p>
    <w:p w:rsidR="00D0792D" w:rsidRDefault="00D0792D" w:rsidP="00D0792D">
      <w:pPr>
        <w:pStyle w:val="a5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Положения статьи 43 полностью соответствуют международным стандартам в сфере образования,  в том числе статье 13 Международного пакта об экономических,  социальных и культурных правах. В указанном Пакте подчеркивается,  что образование  должно быть направлено на полное развитие личности и сознания ее достоинства и должно укреплять уважение к правам человека и основным свободам,  способствовать взаимопониманию,  терпимости и дружбе между всеми нациями и всеми расовыми,  этническими и религиозными группами.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сфера образования рассматривается в качестве приоритетной. Принципы государственной политики в сфере образования определены законом Российской Федерации от 10 июля 1992 года « Об образовании». К таким принципам относятся следующие: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гуманистический характер образования;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 общечеловеческих ценностей, жизни и здоровья человека свободного развития личности;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гражданственности,  любви к Родине;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федерального культурного и образовательного пространства;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общедоступность образования;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адаптивность системы образования к уровням и особенностям развития и подготовки обучающихся, воспитанников;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светский характер образования в государственных и муниципальных образовательных  учреждениях;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свобода и плюрализм в образовании;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демократический, государственно-общественный характер управления образованием;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автономность образовательных учреждений.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Гражданам Российской Федерации на ее территории гарантируется возможность получения образования независимо от расы, национальности, языка, пола,  возраста, состояния здоровья, социального,  имущественного и должностного положения, социального происхождения, места жительства, отношения к религии, убеждений, партийной принадлежности, наличия судимости.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на  получение образования на родном языке.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государственных гарантий получения гражданами образования является государственное и муниципальное финансирование образования.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 независимо от их организационно-правовых форм в части уставной непредпринимательской деятельности освобождаются от уплаты всех видов налогов, включая плату за землю.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Государство, согласно части второй статьи 43, гарантирует гражданам Российской Федерации получение бесплатного основного общего образования и среднего профессионального образования в государственных или муниципальных образовательных учреждениях и на предприятиях. Основное общее образование – это образование в объеме 9 классов общеобразовательной школы. А в 10 и 11 классы предполагается прием учащихся по их желанию.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определенного уровня и направленности обусловлено соответствующими программами: дошкольного образования, начального общего, основного общего, среднего ( полного) общего образования и так далее.  Эти программы должны соответствовать государственным образовательным стандартам,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наряду с государственными и муниципальными образовательными учреждениями допустима организация и деятельность негосударственных учреждений – частных школ, а так же учреждений образования, создаваемых общественными и религиозными объединениями.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точки зрения конституционных обязанностей граждан Российской Федерации обязательным для каждого является основное общее образование; в настоящее время это девять классов общеобразовательной школы или приравненного к ней другого образовательного учреждения. При завершении основного общего образования осуществляется  государственная аттестация учащегося (прошли первые пробы сдачи Единого государственного экзамена наряду с традиционной формой),  при успешном окончании обучения выдается аттестат государственного образца, что и дает право продолжать обучение для получения среднего (полного) образования либо среднего профессионально-технического образования 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предусмотрено, что требование обязательности основного общего  образования применительно к конкретному обучающемуся сохраняет силу до достижения им 15-летнего возраста.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обязательностью основного общего образования родителям или лицам, их заменяющим вменяется в обязанность обеспечить получение детьми такого образования. При этом названный Закон допускает возможность семейного образования, то есть обучения ребенка вне образовательного учреждения, но с обязательной сдачей экзаменов аттестационной комиссии в установленном порядке.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обеспечить высокий уровень образования, в Российской Федерации законодательно закреплено введение государственных образовательных стандартов, включающих федеральный и национально-региональный компоненты. Государственный стандарт определяет обязательный минимум содержания основных образовательных программ (применительно к общеобразовательным и профессиональным программам), максимальный объем учебной нагрузки обучающихся, требования к уровню подготовки выпускников. Указанные стандарты и их компоненты утверждаются на федеральном уровне соответствующими центральными органами  исполнительной власти.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Конституция России и Федеральный Закон « Об образовании» в целом определяют государственную политику в сфере образования, совсем недавно к этим законодательным актам прибавился и Приоритетный Национальный проект «Образование», внесший достаточно своевременные коррективы в моделирование  российского образования.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собственно сегодня в реальной жизни живет « Страна Знаний», где в разное время проживал и каждый из нас в качестве ее коренных жителей: учеников?!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у современной школы достаточно, о них речь пойдет ниже, однако, главными действующими лицами- субъектами исследования, станут,  согласно заявленной теме, учителя.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сегодня живут, в каких условиях работают учителя, с какими трудностями им приходится сталкиваться, чтобы принести радость в сердца детей и знания в их жизнь?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проблема должна привлечь внимание многих специалистов: педагогов и социологов, психологов и экономистов, культурологов и юристов, так как проблема носит комплексный характер, а необходимость ее разрешения трудно переоценить.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Менделеев говорил: « К педагогическому делу надо призывать, как к делу морскому, медицинскому или тому подобным, не тех, которые стремятся только обеспечить жизнь свою, а тех, которые чувствуют к этому делу и к науке  сознательное призвание и предчувствуют в нем удовлетворение, понимая общую народную  надобность».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учителя горько шутят, что их профессия – это скорее диагноз.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остаются только те, кто действительно  «болеет»  ею,  отдает всего себя, получая порой лишь детскую благодарность да самоудовлетворение.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примем как исходную данность, что социальная модель личности учителя должна включать в себя определенный комплекс качеств как профессиональных, так и личностных, и этот комплекс должен соответствовать требованиям времени, новым концепциям и моделям преподавания.</w:t>
      </w:r>
    </w:p>
    <w:p w:rsidR="00D0792D" w:rsidRDefault="00D0792D" w:rsidP="00D0792D">
      <w:pPr>
        <w:pStyle w:val="a5"/>
        <w:spacing w:line="360" w:lineRule="auto"/>
        <w:ind w:left="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 всех областях воспитания мы стоим только при начале великого искусства, тогда как факты науки указывают на возможность для него самой блестящей будущности, и важно надеяться, что человечество устанет гнаться за внешними удобствами жизни и пойдет создавать гораздо прочнейшие удобства в самом человеке  ». -  писал К.Д.Ушинский. Как же актуальны эти слова сегодня!</w:t>
      </w:r>
    </w:p>
    <w:p w:rsidR="00315931" w:rsidRDefault="00315931"/>
    <w:sectPr w:rsidR="00315931" w:rsidSect="0031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C1" w:rsidRDefault="00180AC1" w:rsidP="00D0792D">
      <w:pPr>
        <w:spacing w:after="0" w:line="240" w:lineRule="auto"/>
      </w:pPr>
      <w:r>
        <w:separator/>
      </w:r>
    </w:p>
  </w:endnote>
  <w:endnote w:type="continuationSeparator" w:id="0">
    <w:p w:rsidR="00180AC1" w:rsidRDefault="00180AC1" w:rsidP="00D0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C1" w:rsidRDefault="00180AC1" w:rsidP="00D0792D">
      <w:pPr>
        <w:spacing w:after="0" w:line="240" w:lineRule="auto"/>
      </w:pPr>
      <w:r>
        <w:separator/>
      </w:r>
    </w:p>
  </w:footnote>
  <w:footnote w:type="continuationSeparator" w:id="0">
    <w:p w:rsidR="00180AC1" w:rsidRDefault="00180AC1" w:rsidP="00D0792D">
      <w:pPr>
        <w:spacing w:after="0" w:line="240" w:lineRule="auto"/>
      </w:pPr>
      <w:r>
        <w:continuationSeparator/>
      </w:r>
    </w:p>
  </w:footnote>
  <w:footnote w:id="1">
    <w:p w:rsidR="00D0792D" w:rsidRDefault="00D0792D" w:rsidP="00D0792D">
      <w:pPr>
        <w:pStyle w:val="a3"/>
      </w:pPr>
      <w:r>
        <w:rPr>
          <w:rStyle w:val="a6"/>
        </w:rPr>
        <w:footnoteRef/>
      </w:r>
      <w:r>
        <w:t xml:space="preserve"> Шереги Ф.Э., Харчева В.Г.,Сериков В.В. Социология образования: прикладной аспект. М., «Юристъ», 1997, с.5</w:t>
      </w:r>
    </w:p>
  </w:footnote>
  <w:footnote w:id="2">
    <w:p w:rsidR="00D0792D" w:rsidRDefault="00D0792D" w:rsidP="00D0792D">
      <w:pPr>
        <w:pStyle w:val="a3"/>
      </w:pPr>
      <w:r>
        <w:rPr>
          <w:rStyle w:val="a6"/>
        </w:rPr>
        <w:footnoteRef/>
      </w:r>
      <w:r>
        <w:t xml:space="preserve"> Там же.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52F7"/>
    <w:multiLevelType w:val="hybridMultilevel"/>
    <w:tmpl w:val="4B00CF0A"/>
    <w:lvl w:ilvl="0" w:tplc="49EC671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92D"/>
    <w:rsid w:val="00180AC1"/>
    <w:rsid w:val="00315931"/>
    <w:rsid w:val="00D0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79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792D"/>
    <w:rPr>
      <w:sz w:val="20"/>
      <w:szCs w:val="20"/>
    </w:rPr>
  </w:style>
  <w:style w:type="paragraph" w:styleId="a5">
    <w:name w:val="List Paragraph"/>
    <w:basedOn w:val="a"/>
    <w:uiPriority w:val="34"/>
    <w:qFormat/>
    <w:rsid w:val="00D0792D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D079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2012-12-25T12:42:00Z</dcterms:created>
  <dcterms:modified xsi:type="dcterms:W3CDTF">2012-12-25T12:43:00Z</dcterms:modified>
</cp:coreProperties>
</file>