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0E0697">
        <w:rPr>
          <w:rFonts w:ascii="Century" w:eastAsia="Times New Roman" w:hAnsi="Century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0E0697">
        <w:rPr>
          <w:rFonts w:ascii="Century" w:eastAsia="Times New Roman" w:hAnsi="Century" w:cs="Times New Roman"/>
          <w:sz w:val="24"/>
          <w:szCs w:val="24"/>
          <w:lang w:eastAsia="ru-RU"/>
        </w:rPr>
        <w:t>«БОЛЬШЕЕЛХОВСКАЯ СРЕДНЯЯ ОБЩЕОБРАЗОВАТЕЛЬНАЯ ШКОЛА»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0E0697">
        <w:rPr>
          <w:rFonts w:ascii="Century" w:eastAsia="Times New Roman" w:hAnsi="Century" w:cs="Times New Roman"/>
          <w:sz w:val="24"/>
          <w:szCs w:val="24"/>
          <w:lang w:eastAsia="ru-RU"/>
        </w:rPr>
        <w:t>ЛЯМБИРСКОГО МУНИЦИПАЛЬНОГО РАЙОНА</w:t>
      </w:r>
      <w:r w:rsidRPr="000E0697">
        <w:rPr>
          <w:rFonts w:ascii="Century" w:eastAsia="Times New Roman" w:hAnsi="Century" w:cs="Times New Roman"/>
          <w:sz w:val="24"/>
          <w:szCs w:val="24"/>
          <w:lang w:eastAsia="ru-RU"/>
        </w:rPr>
        <w:br/>
        <w:t>РЕСПУБЛИКИ МОРДОВИЯ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tbl>
      <w:tblPr>
        <w:tblpPr w:leftFromText="180" w:rightFromText="180" w:vertAnchor="text" w:horzAnchor="margin" w:tblpY="-364"/>
        <w:tblW w:w="47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03"/>
        <w:gridCol w:w="4704"/>
      </w:tblGrid>
      <w:tr w:rsidR="000E0697" w:rsidRPr="000E0697" w:rsidTr="002C0D28">
        <w:trPr>
          <w:trHeight w:val="3513"/>
          <w:tblCellSpacing w:w="15" w:type="dxa"/>
        </w:trPr>
        <w:tc>
          <w:tcPr>
            <w:tcW w:w="2475" w:type="pct"/>
          </w:tcPr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 РМО учителей технологии</w:t>
            </w: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 w:rsidRPr="000E06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30.08.2013 г.№1</w:t>
            </w: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РМО</w:t>
            </w: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А.Б. Карабанова</w:t>
            </w:r>
          </w:p>
          <w:p w:rsidR="000E0697" w:rsidRPr="000E0697" w:rsidRDefault="000E0697" w:rsidP="000E0697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0E0697" w:rsidRDefault="000E0697" w:rsidP="000E0697">
            <w:pPr>
              <w:spacing w:after="0" w:line="240" w:lineRule="auto"/>
              <w:ind w:right="3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5" w:type="pct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«Большеелховская средняя общеобразовательная школа»</w:t>
            </w: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А.М. </w:t>
            </w:r>
            <w:proofErr w:type="spellStart"/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Афроськин</w:t>
            </w:r>
            <w:proofErr w:type="spellEnd"/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№36/4-Д от 31.08.2013г</w:t>
            </w:r>
          </w:p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97" w:rsidRPr="000E0697" w:rsidRDefault="000E0697" w:rsidP="000E069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>РАБОЧАЯ ПРОГРАММА</w:t>
      </w:r>
    </w:p>
    <w:p w:rsidR="000E0697" w:rsidRPr="000E0697" w:rsidRDefault="005804F8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учебного курса «Т</w:t>
      </w:r>
      <w:r w:rsidR="000E0697" w:rsidRPr="000E0697">
        <w:rPr>
          <w:rFonts w:ascii="Times New Roman" w:eastAsia="Times New Roman" w:hAnsi="Times New Roman" w:cs="Times New Roman"/>
          <w:sz w:val="40"/>
          <w:szCs w:val="40"/>
          <w:lang w:eastAsia="ru-RU"/>
        </w:rPr>
        <w:t>ехнологи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я»</w:t>
      </w:r>
      <w:r w:rsidR="000E0697" w:rsidRPr="000E069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 6 классе</w:t>
      </w:r>
      <w:r w:rsidR="000E0697" w:rsidRPr="000E0697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0E0697" w:rsidRPr="000E0697" w:rsidRDefault="000E0697" w:rsidP="000E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0697" w:rsidRPr="000E0697" w:rsidRDefault="000E0697" w:rsidP="000E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E0697" w:rsidRPr="000E0697" w:rsidRDefault="000E0697" w:rsidP="00580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технологии</w:t>
      </w:r>
    </w:p>
    <w:p w:rsidR="000E0697" w:rsidRPr="000E0697" w:rsidRDefault="000E0697" w:rsidP="00580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«Большеелховская СОШ»</w:t>
      </w:r>
    </w:p>
    <w:p w:rsidR="000E0697" w:rsidRPr="000E0697" w:rsidRDefault="000E0697" w:rsidP="00580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Паршина</w:t>
      </w:r>
    </w:p>
    <w:p w:rsidR="000E0697" w:rsidRPr="000E0697" w:rsidRDefault="000E0697" w:rsidP="000E0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E0697" w:rsidRPr="000E0697" w:rsidRDefault="000E0697" w:rsidP="000E0697">
      <w:pPr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97" w:rsidRPr="000E0697" w:rsidRDefault="000E0697" w:rsidP="000E0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0E0697" w:rsidRPr="002C0D28" w:rsidRDefault="000E0697" w:rsidP="000E0697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0E0697" w:rsidRPr="000E0697" w:rsidRDefault="000E0697" w:rsidP="00074A1E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технологии на ступени основного общего образования направлено на достижение следующих целей: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воспитание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0E0697" w:rsidRPr="000E0697" w:rsidRDefault="000E0697" w:rsidP="00074A1E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процессе преподавания предмета «Технология» решаются</w:t>
      </w:r>
      <w:r w:rsidRPr="000E0697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 следующие задачи: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политехнических знаний и экологической </w:t>
      </w:r>
      <w:r w:rsidRPr="000E06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культуры;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before="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привитие элементарных знаний и умений по ведению до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машнего хозяйства и расчету бюджета семьи;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ознакомление с основами современного производства и </w:t>
      </w:r>
      <w:r w:rsidRPr="000E06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сферы услуг;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г)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самостоятельности и способности учащихся ре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шать творческие и изобретательские задачи;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учащимся возможности самопознания, изу</w:t>
      </w:r>
      <w:r w:rsidRPr="000E06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чения мира профессий, выполнения профессиональных проб с 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целью профессионального самоопределения;</w:t>
      </w:r>
    </w:p>
    <w:p w:rsidR="000E0697" w:rsidRPr="000E0697" w:rsidRDefault="000E0697" w:rsidP="00074A1E">
      <w:pPr>
        <w:shd w:val="clear" w:color="auto" w:fill="FFFFFF"/>
        <w:tabs>
          <w:tab w:val="left" w:pos="52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69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е)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воспитание трудолюбия, предприимчивости, коллекти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0E06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дения и бесконфликтного общения;</w:t>
      </w:r>
      <w:proofErr w:type="gramEnd"/>
    </w:p>
    <w:p w:rsidR="000E0697" w:rsidRPr="000E0697" w:rsidRDefault="000E0697" w:rsidP="00074A1E">
      <w:pPr>
        <w:shd w:val="clear" w:color="auto" w:fill="FFFFFF"/>
        <w:tabs>
          <w:tab w:val="left" w:pos="588"/>
        </w:tabs>
        <w:spacing w:before="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ж)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овладение основными понятиями рыночной экономики, 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менеджмента и маркетинга и умением применять их при реали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зации собственной продукции и услуг;</w:t>
      </w:r>
    </w:p>
    <w:p w:rsidR="000E0697" w:rsidRPr="000E0697" w:rsidRDefault="000E0697" w:rsidP="00074A1E">
      <w:pPr>
        <w:shd w:val="clear" w:color="auto" w:fill="FFFFFF"/>
        <w:tabs>
          <w:tab w:val="left" w:pos="5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з)</w:t>
      </w:r>
      <w:r w:rsidRPr="000E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использование в качестве объектов труда потребительских 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изделий и оформление их с учетом требований дизайна и деко</w:t>
      </w:r>
      <w:r w:rsidRPr="000E06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ративно-прикладного искусства для повышения </w:t>
      </w:r>
      <w:r w:rsidRPr="000E06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конкуренто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способности при реализации. Развитие эстетического чувства и 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художественной инициативы ребенка.</w:t>
      </w:r>
    </w:p>
    <w:p w:rsidR="000E0697" w:rsidRPr="000E0697" w:rsidRDefault="000E0697" w:rsidP="00074A1E">
      <w:pPr>
        <w:shd w:val="clear" w:color="auto" w:fill="FFFFFF"/>
        <w:spacing w:before="10" w:after="0"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Решение задач творческого развития личности учащихся обеспечивается включением в программу творческих заданий, которые </w:t>
      </w: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выполняются методом проектов как индивидуально, так и коллек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тивно. Ряд заданий направлен на решение задач эстетического воспитания учащихся, раскрытие их творческих способностей.</w:t>
      </w:r>
    </w:p>
    <w:p w:rsidR="000E0697" w:rsidRPr="000E0697" w:rsidRDefault="000E0697" w:rsidP="00074A1E">
      <w:pPr>
        <w:shd w:val="clear" w:color="auto" w:fill="FFFFFF"/>
        <w:spacing w:before="5" w:after="0" w:line="36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ня. При изготовлении изделий, наряду с технологическими требова</w:t>
      </w: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ниями, уделяется большое внимание требованиям эстетическим, эко</w:t>
      </w:r>
      <w:r w:rsidRPr="000E069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логическим и эргономическим.</w:t>
      </w:r>
    </w:p>
    <w:p w:rsidR="000E0697" w:rsidRPr="000E0697" w:rsidRDefault="000E0697" w:rsidP="00074A1E">
      <w:pPr>
        <w:shd w:val="clear" w:color="auto" w:fill="FFFFFF"/>
        <w:spacing w:before="10" w:after="0" w:line="360" w:lineRule="auto"/>
        <w:ind w:right="1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Примерной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2008).</w:t>
      </w:r>
    </w:p>
    <w:p w:rsidR="000E0697" w:rsidRPr="000E0697" w:rsidRDefault="000E0697" w:rsidP="00074A1E">
      <w:pPr>
        <w:shd w:val="clear" w:color="auto" w:fill="FFFFFF"/>
        <w:spacing w:before="10" w:after="0" w:line="360" w:lineRule="auto"/>
        <w:ind w:right="5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Основной формой организации учебного процесса является сдво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енный урок, который позволяет организовать практическую творче</w:t>
      </w:r>
      <w:r w:rsidRPr="000E06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скую и проектную деятельность, причем проекты могут выполняться </w:t>
      </w:r>
      <w:r w:rsidRPr="000E06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учащимися как в специально выделенное в программе время, так и </w:t>
      </w: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интегрироваться с другими разделами программы.</w:t>
      </w:r>
    </w:p>
    <w:p w:rsidR="000E0697" w:rsidRPr="000E0697" w:rsidRDefault="000E0697" w:rsidP="00074A1E">
      <w:pPr>
        <w:shd w:val="clear" w:color="auto" w:fill="FFFFFF"/>
        <w:spacing w:before="10" w:after="0" w:line="36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Учитывая региональные особенности нашего района 10 % от учебного времени отводится для изучения мордовских  промыслов, для изучения национальных традиций, праздников, технологий изготовления элементов национального  костюма, элементов  декоративно-прикладного искусства. Познавательные сведения  и практическая работа НРК проводятся параллельно с изучаемой темой, совпадающей с темой урока.</w:t>
      </w:r>
    </w:p>
    <w:p w:rsidR="000E0697" w:rsidRPr="000E0697" w:rsidRDefault="000E0697" w:rsidP="00074A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ОБУП на изучение курса «Технология» в 6 классах  выделяется 68 часов</w:t>
      </w:r>
      <w:r w:rsid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(по 2 часа в неделю)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0697" w:rsidRPr="000E0697" w:rsidRDefault="000E0697" w:rsidP="00074A1E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рабочей программы для 6классов являются разделы «Кулинария», «Создание изделий из текстильных и поделочных материалов», «Технология выращивания растений».</w:t>
      </w:r>
    </w:p>
    <w:p w:rsidR="000E0697" w:rsidRPr="000E0697" w:rsidRDefault="000E0697" w:rsidP="00074A1E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0E0697" w:rsidRPr="000E0697" w:rsidRDefault="000E0697" w:rsidP="00074A1E">
      <w:pPr>
        <w:spacing w:after="0" w:line="36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организациизанятий по технологии является комбинированный урок. </w:t>
      </w:r>
    </w:p>
    <w:p w:rsidR="000E0697" w:rsidRPr="000E0697" w:rsidRDefault="000E0697" w:rsidP="00074A1E">
      <w:pPr>
        <w:spacing w:after="0" w:line="360" w:lineRule="auto"/>
        <w:ind w:right="-5"/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2C0D28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 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основной школы курса «Технология» являются: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проявление познавательных интересов и активности в данной области предметной технологической деятельности;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выражение желания учиться и трудиться в промышленном производстве для удовлетворения текущих и перспективных потребностей; </w:t>
      </w:r>
    </w:p>
    <w:p w:rsidR="002C0D28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овладение установками, нормами и правилами научной организации умственного и физического труда; 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становление самоопределения в выбранной сфере будущей профессиональной деятельности;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планирование образовательной и профессиональной карьеры; </w:t>
      </w:r>
    </w:p>
    <w:p w:rsidR="002C0D28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необходимости общественно полезного труда как условия безопасной и эффективной социализации; • бережное отношение к природным и хозяйственным ресурсам; • готовность к рациональному ведению домашнего хозяйства;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проявление технико-технологического и экономического мышления при организации своей деятельности; </w:t>
      </w:r>
    </w:p>
    <w:p w:rsidR="002C0D28" w:rsidRPr="006D5816" w:rsidRDefault="002C0D28" w:rsidP="002C0D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2C0D28" w:rsidRPr="006D5816" w:rsidRDefault="002C0D28" w:rsidP="002C0D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D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курса «Технология» являются: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алгоритмизированное планирование процесса познавательно-трудовой деятельности;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инновационного подхода к решению учебных и практических задач в процессе 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моделирования изделия или технологического процесса;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поиск новых решений возникшей технической или организационной проблемы;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виртуальное и натурное моделирование технических объектов и технологических процессов;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 решения;</w:t>
      </w:r>
      <w:proofErr w:type="gram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устной или письменной форме результатов своей деятельности;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выявление потребностей, проектирование и создание объектов, имеющих потребительную стоимость;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proofErr w:type="gram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 </w:t>
      </w:r>
      <w:proofErr w:type="gram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диагностика результатов познавательно-трудовой деятельности по принятым критериям и показателям;</w:t>
      </w:r>
      <w:proofErr w:type="gram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норм и правил культуры труда в соответствии с технологической культурой производства;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норм и правил безопасности познавательно-трудовой деятельности и созидательного труда.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основной школы программы «Технология» являются:</w:t>
      </w:r>
    </w:p>
    <w:p w:rsidR="002C0D28" w:rsidRPr="006D5816" w:rsidRDefault="002C0D28" w:rsidP="002C0D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оценка технологических свойств сырья, материалов и областей их применения;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ориентация в имеющихся и возможных средствах и технологиях создания объектов труда;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алгоритмами и методами решения организационных и технико-технологических задач;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применение элементов прикладной экономики при обосновании технологий и проектов.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C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выбор знаковых систем и средств для кодирования и оформления информации в процессе коммуникации;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публичная презентация и защита проекта изделия, продукта труда или услуги;</w:t>
      </w:r>
      <w:proofErr w:type="gramEnd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разработка вариантов рекламных образов, слоганов и лейблов;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потребительская оценка зрительного ряда действующей рекламы.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достижение необходимой точности движений при выполнении различных технологических операций;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соблюдение требуемой величины усилия, прикладываемого к инструменту, с учетом технологических требований;</w:t>
      </w:r>
      <w:r w:rsidRPr="006D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сочетание образного и логического мышления в процессе проектной деятельности.</w:t>
      </w:r>
      <w:proofErr w:type="gramEnd"/>
    </w:p>
    <w:p w:rsidR="002C0D28" w:rsidRPr="00B40392" w:rsidRDefault="002C0D28" w:rsidP="002C0D28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 организовывать учебное место.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курса 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283"/>
        <w:gridCol w:w="1969"/>
        <w:gridCol w:w="1788"/>
      </w:tblGrid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растений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текстильных материалов (материаловедение, машиноведение, технология обработки ткани)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поделочных материалов (вышивка)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проектирование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Кулинария 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0697" w:rsidRPr="000E0697" w:rsidTr="002C0D28">
        <w:tc>
          <w:tcPr>
            <w:tcW w:w="811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9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788" w:type="dxa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0E0697" w:rsidRPr="000E0697" w:rsidRDefault="000E0697" w:rsidP="000E0697">
      <w:pPr>
        <w:keepNext/>
        <w:spacing w:before="240" w:after="60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Содержание программы</w:t>
      </w:r>
    </w:p>
    <w:p w:rsidR="000E0697" w:rsidRPr="000E0697" w:rsidRDefault="000E0697" w:rsidP="000E06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</w:t>
      </w:r>
      <w:proofErr w:type="gramStart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Технология выращивания растений </w:t>
      </w:r>
    </w:p>
    <w:p w:rsidR="000E0697" w:rsidRPr="000E0697" w:rsidRDefault="000E0697" w:rsidP="000E0697">
      <w:pPr>
        <w:framePr w:hSpace="180" w:wrap="around" w:hAnchor="margin" w:y="91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основных овощных культур. Что такое семеноводство. Семенники и семенные плоды. Семенной материал. Степень созревания семян. Уборка и хранение семенников, семян.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семеноводство, семенники, семенные плоды, семенной материал, степень созревания семян, дозревание.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семейства 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тыквенных</w:t>
      </w:r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Разновидности тыквы. Группы кабачков. Отличие огурцов и кабачков. Патиссоны.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тыквенные,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зеленоплодные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белоплодные кабачки, патиссон, цуккини, огурец.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полевого опыта. Виды полевых опытов. Делянка. Опытный и контрольный варианты. Пробы. Дегустация.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опыт, делянка, схема полевого опыта, опытный вариант, контрольный вариант, средняя проба, дегустация.</w:t>
      </w:r>
    </w:p>
    <w:p w:rsidR="000E0697" w:rsidRPr="000E0697" w:rsidRDefault="000E0697" w:rsidP="000E06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</w:t>
      </w:r>
      <w:proofErr w:type="gramStart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Создание изделий из текстильных материалов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волокна животного происхождения (шелк, шерсть, пух). Способы их получения.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шерсть, шелк, пух, шелкопряд,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ангора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Саржевые и атласные переплетения нитей в тканях. Понятие о раппорте переплетения. Лицевая и изнаночная сторона ткани. Дефекты ткани. Сравнительная характеристика свойств х/б, льняных, шелковых и шерстяных тканей. Краткие сведения об ассортименте тканей.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переплетения: саржевое и атласное, раппорт, дефекты.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зиг-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</w:t>
      </w:r>
      <w:proofErr w:type="spellEnd"/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 Регулировка качества машинной строчки путем изменения  силы натяжения верхней и нижней нитей.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 длины стежка, регулятор вида строчки, регулятор натяжения верхней нити, регулятор натяжения нижней нити.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понятие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машинная игла, длинный желобок, короткий желобок, острие, ушко, колба,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лыска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швейной машиной. Чистка и смазка. Основные узлы для смазки.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разборка челночного устройства, смазка.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соединительных швов: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закрытым срезом, шва встык, накладного с двумя закрытыми срезами. Их конструкция, технология выполнения  и условные графические обозначения.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швы: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встык, накладной.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 (прямые,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клиньевые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конические).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эксплуатационные, гигиенические, эстетические требования.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Мерки необходимые для построения основы чертежа конической или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юбки. Условные обозначения мерок. Правила снятия мерок. Прибавки к меркам на свободу облегания. Зависимость величины  прибавок от назначения изделия, силуэта, ткани.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мерки, условные обозначения, прибавки на свободу облегания.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построения чертежа основы конической юбки. Выбор модели конической юбки. Расчетные формулы.  Построение чертежа основы  юбки в масштабе 1:4 в рабочей тетради и в натуральную величину.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коническая юбка, расчетная формула, масштаб.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построения чертежа основы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юбки. Выбор числа клиньев в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юбке. Расчетные формулы.  Построение чертежа основы  юбки в масштабе 1:4 в рабочей тетради и в натуральную величину.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клиньевая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юбка, число клиньев, масштаб.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юбок по силуэту (прямые, зауженные или расширенные книзу, длинные и короткие, в форме колокола). Способы моделирования конической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заужение</w:t>
      </w:r>
      <w:proofErr w:type="spellEnd"/>
      <w:r w:rsidR="00074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Разновидности юбок по силуэту (прямые, зауженные или расширенные книзу, длинные и короткие, в форме колокола). Способы моделирования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клин.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ткани к раскрою. Раскладка выкройки на ткани.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Раскрой ткани. Перенос контурных и контрольных линий выкройки на ткань. Подготовка деталей кроя к обработке.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раскладка,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раскрой.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вытачек. Зависимость величины вытачек от модели и от размера фигуры. Складки  - как разновидность вытачек. Односторонние, встречные,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банктовые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обработки складок.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вытачки, складки.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 способы обработки застежки. Расположение застёжек. Замок-молния. Способы обработки застежки на 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тесьму-молния</w:t>
      </w:r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застежка в боковом шве, тесьма-молния.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Обработка пояса и верхнего среза юбки  </w:t>
      </w:r>
      <w:r w:rsidRPr="000E06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 часа)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верхнего среза юбок. Формы поясов. Расчет длины пояса. Обработка пояса. Соединение пояса с верхним срезом юбки.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пояс, прокладочный материал, обтачивание пояса.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Обработка нижнего среза юбки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нижнего среза юбок. Необходимость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осноровки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юбки. Обработка нижнего среза юбки швом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срезом. ТУ на обработку низа. Пришивание пуговицы, обработка петли. Художественная отделка изделия. ВТО. Контроль качества готового изделия.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осноровка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ВТО, контроль качества.</w:t>
      </w:r>
    </w:p>
    <w:p w:rsidR="000E0697" w:rsidRPr="000E0697" w:rsidRDefault="000E0697" w:rsidP="000E06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Раздел. Создание изделий из поделочных  материалов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Вышивка. Традиции, обряды, семейные праздники. Подготовка одежды к традиционным праздникам. Отделка изделий вышивкой. Инструменты и материалы для вышивки. Уменьшение и увеличение рисунка. Нанесение рисунка на ткань.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мулине, пасма, ленты, бисер,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Композиция, ритм, раппорт, орнамент. Симметричное построение узора в художественной вышивке. Определение места и размера узора на изделии или его частях.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канва, композиция, ритм, раппорт, орнамент.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выполнения счетных швов (роспись, крест, набор, счетная гладь, косая стежка).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канва, счетные швы.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и холодные цвета. Цветовой тон. Яркость и насыщенность цвета. Хроматические 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ахроматеические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Технология выполнения двухсторонней и цветной художественной глади. Техника смещенной глади.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тон, теплый и холодный цвет, насыщенность, хроматические и ахроматические цвета, гладь.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современной техники для создания авторских рисунков для вышивки счетными швами. Компьютерные программы для выполнения схем.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сканирование, растр</w:t>
      </w:r>
      <w:r w:rsidR="00074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сетка.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вышивка по рисованному контуру или схеме. Изготовление паспарту. Оформление работы в рамку. Уход за вышитым изделием.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паспарту, рамка.</w:t>
      </w:r>
    </w:p>
    <w:p w:rsidR="000E0697" w:rsidRPr="000E0697" w:rsidRDefault="000E0697" w:rsidP="000E06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Раздел   Творческое проектирование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знаний. Представление собственной работы. Обоснование выбора материалов, технологий. Экологическая и экономическая оценка. Рекламный проспект.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обоснование, рекламный проспект.</w:t>
      </w:r>
    </w:p>
    <w:p w:rsidR="000E0697" w:rsidRPr="000E0697" w:rsidRDefault="000E0697" w:rsidP="000E0697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>Раздел</w:t>
      </w:r>
      <w:proofErr w:type="gramStart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0E0697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Кулинария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соли, микроэлементы, макроэлементы, суточная потребность.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 Безопасные приемы работы с кухонным оборудованием, инструментами. Санитарно-гигиенические требования. Посуда для варки молочных блюд.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продукты, стерилизация, пастеризация, кисломолочные продукты.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Сервировка стола к ужину. 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нерыбные продукты моря, условия и сроки хранения, методы определения качества.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каши, бобовые, макаронные изделия.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обработка муки. Способы приготовления теста для блинов, оладий и блинчиков. Пищевые разрыхлители теста, их роль в кулинарии. Блины на опаре. Блины скороспелые. Технология выпечки блинов, оладий, блинчиков. Оборудование, посуда и инвентарь для замешивания теста и выпечки блинов. Подача блинов к столу.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блины, опара, оладьи, дрожжи, пищевая сода.</w:t>
      </w: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Сахар, его роль в кулинарии и в питании человека. Технология приготовления компота из свежих, сушеных,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 </w:t>
      </w:r>
    </w:p>
    <w:p w:rsidR="002C0D28" w:rsidRDefault="000E0697" w:rsidP="002C0D2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кисель, крахмал, консистенция.</w:t>
      </w:r>
      <w:r w:rsidR="002C0D28" w:rsidRPr="002C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0D28" w:rsidRPr="000E0697" w:rsidRDefault="002C0D28" w:rsidP="002C0D2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Санитарные требование к помещению кухни и столовой; правила работы с горячими маслами и жирами, мытья посуды;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сведенья о значении минеральных солей и микроэлементов в жизнедеятельности организма, о кулинарном значении, питательной ценности и химическом составе молока; способы определения качества молока, способы сохранения свежести молока, технологию приготовления  молочных супов и каш;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сведенья о пищевой ценности рыбы и нерыбных продуктов моря, о возможности кулинарного использования рыбы разных пород, методы определения качества рыбы; 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первичной обработке рыбы, технологию приготовления рыбной котлетной массы и рыбных полуфабрикатов, способы тепловой обработки рыбы;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жаренья продуктов, их отличительные особенности, посуду и инвентарь для жаренья.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приготовлению кулинарных блюд из рыбы и нерыбных продуктов моря, способы определения готовности и правила подачи рыбных блюд к столу;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варки крупяных каш различной консистенции, особенности приготовлении блюд из бобовых и макаронных изделий, соотношений крупы, бобовых и макаронных изделий и жидкости при варке каш и гарниров;  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приготовления теста, виды пищевых разрыхлителей теста, технологию выпечки блинов, оладий, блинчиков.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кулинарные свойства крахмала, технологию приготовления компотов и киселей; правила сервировки стола к ужину.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процессах, происходящих при солении и квашении овощей, технологию квашения капусты, засолки огурцов, помидоров, грибов, зелени, моченых яблок.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композиции в интерьере, способы оформления интерьера, роль освещения в интерьере, санитарно-гигиенические требования к уборке жилых и производственных помещений.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санитарии, гигиены, безопасной работы с колющим и режущим инструментом, с электрооборудованием, электронагревательными приборами.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уюта.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и семейные праздники, правила соблюдения траура, выражения соболезнования.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натуральных волокон животного происхождения, получения нитей из этих волокон в условиях прядильного производства и в домашних условиях, нитей и тканей на их основе, свойства натуральных волокон животного происхождения, нитей и тканей на их основе, саржевые и атласные переплетения.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действия механизмов преобразования движения, их обозначения на кинематических схемах, назначение, устройство и принцип действия регуляторов швейной машины.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Композицию, ритм, орнамент, раппорт в вышивки, холодные, теплые, хроматические и ахроматические цвета, способы увеличения и уменьшения рисунка.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Эксплуатационные, гигиенические и эстетические требования к легкому женскому платью, материалы и отделки, применяемые при отделке юбок, основные конструкции юбок, правила снятия мерок и их условные обозначения, основные приемы моделирования конических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клиньевых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юбок,  правила подготовки выкройки к раскрою.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Назначения, конструкция, условные графические обозначения и технология выполнения следующих швов: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закрытым срезом, шва встык, накладного с двумя закрытыми срезами, основные технологические приемы обработки юбки.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подготовки ткани к раскрою и технологию раскроя ткани, технологическую последовательность обработки юбки.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уходу за одеждой и обувью.</w:t>
      </w:r>
    </w:p>
    <w:p w:rsidR="002C0D28" w:rsidRPr="000E0697" w:rsidRDefault="002C0D28" w:rsidP="002C0D2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предметам и средства ухода за волосами, требования к прическе.</w:t>
      </w:r>
    </w:p>
    <w:p w:rsidR="002C0D28" w:rsidRPr="000E0697" w:rsidRDefault="002C0D28" w:rsidP="002C0D28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28" w:rsidRPr="000E0697" w:rsidRDefault="002C0D28" w:rsidP="002C0D2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 уметь: 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бытовыми электроприборами, с моющими и чистящими химическими веществами, мыть посуду, применять моющие дезинфицирующие средства для мытья посуды.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молока, проводить его тепловую обработку, готовить молочные супы и каши, оценивать качество готовых блюд.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рыбы, оттаивать мороженую и вымачивать соленую рыбу, проводить первичную обработку рыбы, приготавливать рыбную котлетную массу с помощью мясорубки, варить и жарить рыбу и рыбные полуфабрикаты, готовить блюда из рыбной котлетной массы, определять готовность рыбных блюд, подавать их к столу.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первичную обработку круп, бобовых и макаронных изделий, варить крупяные рассыпные, вязкие и жидкие каши, готовить запеканки, крупеники, котлеты, биточки из круп, варить бобовые и макаронные изделия.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Приготавливать тесто и выпекать блины, оладьи, блинчики, варить компоты и кисели.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ужин, сервировать стол к ужину, принимать гостей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Квасить капусту, проводить первичную обработку и засолку огурцов, томатов, зелени, грибов.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эскизы интерьера детской комнаты, проводить сухую и влажную уборку, пользоваться пылесосом и другими электробытовыми приборами.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раппорт саржевого и атласного переплетения, лицевую и изнаночную стороны и дефекты ткани.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качество машинной строчки, устанавливать иглу в швейную машину, подбирать иглу и нить в зависимости от вида ткани, определять неполадки швейной машины, вызванные неправильной установкой иглы, чистить и смазывать швейную машину.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одежду к традиционным праздникам, строить симметричный узор, орнамент в квадрате, в полосе, определять размер и место узора на изделии, подбирать нитки по цвету, тональности, насыщенности, выполнять счетные швы и свободную вышивку по рисованному контуру.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ткань и отделку для изготовления юбки, снимать и записывать мерки, читать и строить чертежи конической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юбок, моделировать конические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клиньевые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юбки, подготавливать выкройки юбок к раскрою.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на швейной машине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настрочный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шов с открытым срезом,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настрочный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шов с одним закрытым срезом, шов встык, накладной шов с двумя закрытыми срезами,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обрбатыватьклиньевую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коничесиую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 (обработка пояса юбки корсажной тесьмой, обработка застежки тесьмой «молния», застежки на крючки и петли, обработка низа юбки ручным и машинными способами, обметывание швов).</w:t>
      </w:r>
    </w:p>
    <w:p w:rsidR="002C0D28" w:rsidRPr="000E0697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ткань к раскрою, выполнять экономную раскладку на ткани, раскраивать коническую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клиньевую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юбки, 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качество готового изделия.</w:t>
      </w:r>
    </w:p>
    <w:p w:rsidR="002C0D28" w:rsidRDefault="002C0D28" w:rsidP="002C0D28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простейший ремонт подкладки и карманов, отпарывать и пришивать фурнитуру, подшивать низ брюк тесьмой.</w:t>
      </w:r>
    </w:p>
    <w:p w:rsidR="002C0D28" w:rsidRPr="002C0D28" w:rsidRDefault="002C0D28" w:rsidP="002C0D28">
      <w:pPr>
        <w:pStyle w:val="a4"/>
        <w:keepNext/>
        <w:numPr>
          <w:ilvl w:val="0"/>
          <w:numId w:val="4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C0D2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Раздел</w:t>
      </w:r>
      <w:proofErr w:type="gramStart"/>
      <w:r w:rsidRPr="002C0D2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2C0D28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Технология выращивания растений 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защищенного грунта, виды сооружений. Обогрев защищенного грунта. Потребность в рассаде овощного севооборота. Парники. Теплицы. Утепленный грунт.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и весенние теплицы, парник, утепленный грунт, солнечный и технический обогрев.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Рассада. Способы выращивания рассады. Пикировка. Температура воды для полива рассады. Закаливание рассады. Технология пикировки сеянцев. </w:t>
      </w:r>
      <w:proofErr w:type="spellStart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Притенение</w:t>
      </w:r>
      <w:proofErr w:type="spellEnd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распикированных растений.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пикировка, режим температуры и влажности, питательные кубики.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Укладка </w:t>
      </w:r>
      <w:proofErr w:type="spellStart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весенней плёночной теплице, схема посадки огурца. Применение шпалеры. Сорта и гибриды огурцов для пленочных теплиц. Прищипка, её применение. Предшественники огурца в теплице.</w:t>
      </w:r>
    </w:p>
    <w:p w:rsidR="002C0D28" w:rsidRPr="002C0D28" w:rsidRDefault="002C0D28" w:rsidP="002C0D2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темы: </w:t>
      </w:r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шпалера, прищипка, </w:t>
      </w:r>
      <w:proofErr w:type="spellStart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биотопливо</w:t>
      </w:r>
      <w:proofErr w:type="spellEnd"/>
      <w:r w:rsidRPr="002C0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Pr="002C0D28" w:rsidRDefault="002C0D28" w:rsidP="002C0D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D28" w:rsidRPr="000E0697" w:rsidRDefault="002C0D28" w:rsidP="000E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B2F" w:rsidRDefault="00EB2B2F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2F" w:rsidRDefault="00EB2B2F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Y="913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408"/>
        <w:gridCol w:w="932"/>
        <w:gridCol w:w="1440"/>
        <w:gridCol w:w="1080"/>
        <w:gridCol w:w="932"/>
      </w:tblGrid>
      <w:tr w:rsidR="000E0697" w:rsidRPr="000E0697" w:rsidTr="002C0D28">
        <w:tc>
          <w:tcPr>
            <w:tcW w:w="1008" w:type="dxa"/>
            <w:vMerge w:val="restart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самостоятельной работы</w:t>
            </w: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занятия</w:t>
            </w:r>
          </w:p>
        </w:tc>
      </w:tr>
      <w:tr w:rsidR="000E0697" w:rsidRPr="000E0697" w:rsidTr="002C0D28">
        <w:tc>
          <w:tcPr>
            <w:tcW w:w="1008" w:type="dxa"/>
            <w:vMerge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План. </w:t>
            </w:r>
          </w:p>
        </w:tc>
        <w:tc>
          <w:tcPr>
            <w:tcW w:w="932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Факт. </w:t>
            </w:r>
          </w:p>
        </w:tc>
      </w:tr>
      <w:tr w:rsidR="000E0697" w:rsidRPr="000E0697" w:rsidTr="002C0D28">
        <w:tc>
          <w:tcPr>
            <w:tcW w:w="1008" w:type="dxa"/>
            <w:shd w:val="clear" w:color="auto" w:fill="auto"/>
          </w:tcPr>
          <w:p w:rsidR="000E0697" w:rsidRPr="000E0697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Технология выращивания растений</w:t>
            </w:r>
          </w:p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0E0697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с/х труда. Овощеводство.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основных овощных культур. 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 «Изучение сортов капусты белокочанной капусты».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учёт урожая корнеплодных культур. ПТБ при уборке картофеля.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№2 «Технология уборки картофеля </w:t>
            </w:r>
            <w:proofErr w:type="spell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№3 «Технология уборки семенников капусты, свеклы и моркови».»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почв.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обработка почвы под овощные культуры на пришкольном участке.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№3 « Осенняя обработка почвы»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полевой опыт? ПТБ при проведении полевых опытов. 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№5 «Технология уборки урожая корнеплодов моркови и свеклы»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волокна животного происхождения.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8 «Сравнение волокон шерсти и натурального шелка».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Ткацкие переплетения. Свойства тканей.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№9 «Выполнение макетов саржевого, сатинового </w:t>
            </w: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атласного переплетений»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№10 «Определение лицевой и изнаночной сторон тканей».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Машиноведение 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швейной машины.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№11 «Регулировка качества машинной строчки».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установка машинной иглы Уход за швейной машиной.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№12 «Подбор и установка швейной иглы </w:t>
            </w:r>
            <w:proofErr w:type="spell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 13 «Чистка и смазка </w:t>
            </w:r>
            <w:proofErr w:type="spell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швейноймашины</w:t>
            </w:r>
            <w:proofErr w:type="spell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швы.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14 «Выполнение образцов машинных швов».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требования к ней.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15 «Зарисовка моделей юбки».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чертежа юбки.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№16 «Снятие мерок для построения чертежа».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юбки.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№17 «Построение чертежа конической юбки»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№18 «Построение чертежа </w:t>
            </w:r>
            <w:proofErr w:type="spell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клиньевой</w:t>
            </w:r>
            <w:proofErr w:type="spell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юбки».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юбки.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20 «Моделирование конической юбки».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Раскройные работы.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24 «Раскладка деталей юбки на ткани и раскрой».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вытачек и складок.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25 « Обработка вытачек»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26  «Обработка складок».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застежки в боковом шве.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27 «Обработка застежки в боковом шве юбки тесьмой-молния».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пояса, верхнего среза юбки.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28 «Обработка пояса»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№29 «Обработка верхнего среза юбки».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нижнего среза юбки.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tabs>
                <w:tab w:val="left" w:pos="1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30 «Обработка петли и пришивание пуговицы».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№31 «Обработка нижнего среза юбки».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изделий из поделочных материалов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вышивке.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32 «Подготовк</w:t>
            </w: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 вышивке».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Счетные швы.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34 «Выполнение образцов вышивки».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компьютера для вышивания.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применением ПК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 36 «Создание схем для вышивки на компьютере.»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rPr>
          <w:trHeight w:val="342"/>
        </w:trPr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обоснование проекта.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конструкции изделия и технологической карты.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экологическая оценка. Разработка рекламного проспекта.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Семинар-конференция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Кулинария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питания.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молока.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/р№38 «Определение состава продукта питания» - работа с таблицами.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рыбы и морепродуктов.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круп, бобовых и макаронных изделий.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жидкого теста.</w:t>
            </w:r>
          </w:p>
          <w:p w:rsidR="000E0697" w:rsidRPr="00D430AE" w:rsidRDefault="00645A3E" w:rsidP="00645A3E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таблиц.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блюда и напитки.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D430AE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выращивания растений </w:t>
            </w:r>
            <w:r w:rsidR="006F6AC2"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весна)</w:t>
            </w:r>
          </w:p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Сооружения защищённого грунта. </w:t>
            </w:r>
            <w:bookmarkStart w:id="0" w:name="_GoBack"/>
            <w:bookmarkEnd w:id="0"/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№46 «Расчет потребности рассады томата и капусты».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 овощных культур.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№47 «Технология пикировки сеянцев томата и капусты».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 в грунт.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№49 «Посадка рассады  в грунт».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огурца в открытом грунте.</w:t>
            </w: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4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№50 «Технология посева семян в открытый грунт».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697" w:rsidRPr="00D430AE" w:rsidTr="002C0D28">
        <w:tc>
          <w:tcPr>
            <w:tcW w:w="10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8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</w:tcPr>
          <w:p w:rsidR="000E0697" w:rsidRPr="00D430AE" w:rsidRDefault="000E0697" w:rsidP="000E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0697" w:rsidRPr="00D430AE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D430AE" w:rsidRDefault="000E0697" w:rsidP="000E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0AE" w:rsidRDefault="00D430AE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697" w:rsidRPr="000E0697" w:rsidRDefault="000E0697" w:rsidP="000E069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lastRenderedPageBreak/>
        <w:t>Материально-техническое 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6454"/>
        <w:gridCol w:w="2009"/>
      </w:tblGrid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 xml:space="preserve">Швейная машина </w:t>
            </w:r>
            <w:r w:rsidRPr="000E0697">
              <w:rPr>
                <w:rFonts w:ascii="Times New Roman" w:eastAsia="Times New Roman" w:hAnsi="Times New Roman" w:cs="Times New Roman"/>
                <w:lang w:val="en-US" w:eastAsia="ru-RU"/>
              </w:rPr>
              <w:t>Janome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Оверлок</w:t>
            </w:r>
            <w:proofErr w:type="spellEnd"/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Утюг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Гладильная доска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Сантиметровая лента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Линейка закройщика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Ножницы раскройные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Пяльца</w:t>
            </w:r>
            <w:proofErr w:type="spellEnd"/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E0697" w:rsidRPr="000E0697" w:rsidTr="002C0D28">
        <w:tc>
          <w:tcPr>
            <w:tcW w:w="1108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54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Набор лекал</w:t>
            </w:r>
          </w:p>
        </w:tc>
        <w:tc>
          <w:tcPr>
            <w:tcW w:w="2009" w:type="dxa"/>
          </w:tcPr>
          <w:p w:rsidR="000E0697" w:rsidRPr="000E0697" w:rsidRDefault="000E0697" w:rsidP="000E0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6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таблиц по конструированию и моделированию одежды, по кулинарии, 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Вязание крючком», « Вышивка».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 по технологии.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Кулинария. Дело вкуса. [Электронный ресурс]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«Руссобит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Паблишинг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интерьеров. [Электронный ресурс]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«Медиа-сервис», 2000.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Изонить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Вышивка по картону. [Электронный ресурс]. </w:t>
      </w:r>
      <w:r w:rsidRPr="000E06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AlisaStudio</w:t>
      </w: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энциклопедия. Секреты красоты. [Электронный ресурс]. ООО «Руссобит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Паблишинг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2004.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Текстильное творчество. [Электронный ресурс]. ООО «Терра», Новосибирск, 2005.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композиции. [Электронный ресурс]. ООО «Студия компас», 2005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Кулинарная энциклопедия Кирилла и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 [Электронный ресурс]. ООО «Кирилл и Мефодий», 2004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схем для вышивки крестом. [Электронный ресурс]. ЗАО «Новый диск», 2005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Самоучитель. Дизайн интерьеров. [Электронный ресурс]</w:t>
      </w:r>
      <w:proofErr w:type="gram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«Бизнес софт», 2006.</w:t>
      </w:r>
    </w:p>
    <w:p w:rsidR="000E0697" w:rsidRPr="000E0697" w:rsidRDefault="000E0697" w:rsidP="00D430A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здорового питания. [Электронный ресурс]. ООО «Медиа-сервис», 2010.</w:t>
      </w: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97" w:rsidRPr="000E0697" w:rsidRDefault="000E0697" w:rsidP="00D430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E0697" w:rsidRPr="000E0697" w:rsidRDefault="000E0697" w:rsidP="00D430AE">
      <w:pPr>
        <w:spacing w:after="0" w:line="360" w:lineRule="auto"/>
        <w:ind w:right="-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обеспечение программы 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Pr="000E0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Хотунцева</w:t>
      </w:r>
      <w:proofErr w:type="spellEnd"/>
      <w:r w:rsidRPr="000E0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 Л. М.: Просвещение, 2007.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Технология. Учебник для учащихся 6 класса общеобразовательных учреждений. – 2-е изд.,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./Под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ред.В.Д.Симоненко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Вентана-Графф,2012.-208с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1.Старикова Е. В. Корчагина Г. А. Дидактический материал по трудовому обучению: Кулинарные работы, Обработка ткани: 6Класс: Книга для учителя М.: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Просвщение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2.Проектная деятельность учащихся. 5-9 классы.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3.Бровина Е.В. Швея, портной. Комплект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-технологических карт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В.Д. Симоненко. Основы потребительской культуры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0E0697" w:rsidRPr="000E0697" w:rsidRDefault="000E0697" w:rsidP="00D430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1.Технология.6 класс (девочки): поурочные планы по учебнику под редакцией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-составитель </w:t>
      </w:r>
      <w:proofErr w:type="spellStart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О.В.Павлова</w:t>
      </w:r>
      <w:proofErr w:type="spellEnd"/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Волгоград: Учитель, 2011-281с.</w:t>
      </w:r>
    </w:p>
    <w:p w:rsidR="000E0697" w:rsidRPr="000E0697" w:rsidRDefault="000E0697" w:rsidP="00D430AE">
      <w:pPr>
        <w:keepNext/>
        <w:spacing w:before="240" w:after="60" w:line="36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0E069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Литература для учителя</w:t>
      </w:r>
    </w:p>
    <w:p w:rsidR="000E0697" w:rsidRPr="000E0697" w:rsidRDefault="000E0697" w:rsidP="00D430A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0E0697" w:rsidRPr="000E0697" w:rsidRDefault="000E0697" w:rsidP="00D43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0E0697" w:rsidRPr="000E0697" w:rsidRDefault="000E0697" w:rsidP="00D43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Интернет-ресурсы: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http://yandex.ru каталог цифровых образовательных ресурсов. 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проект кафедры технологии лицея № 8 «Олимпия» г. Волгограда //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http://master-class.narod.ru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Ярославский институт развития образования. Раздел «Технология» // www.ipk.yar.ru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экономики // www.besh.websib.ru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задачи на развитие творческого мышления // www.rozmisel.ru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 стиле и моде // www.shpilka.ru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с технологическими описаниями изготовления праздничных поделок //</w:t>
      </w:r>
    </w:p>
    <w:p w:rsidR="000E0697" w:rsidRPr="000E0697" w:rsidRDefault="000E0697" w:rsidP="00D430A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97">
        <w:rPr>
          <w:rFonts w:ascii="Times New Roman" w:eastAsia="Times New Roman" w:hAnsi="Times New Roman" w:cs="Times New Roman"/>
          <w:sz w:val="24"/>
          <w:szCs w:val="24"/>
          <w:lang w:eastAsia="ru-RU"/>
        </w:rPr>
        <w:t>www.sneg.by.ru</w:t>
      </w: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0E0697" w:rsidRPr="000E0697" w:rsidRDefault="000E0697" w:rsidP="000E0697">
      <w:pPr>
        <w:spacing w:after="0" w:line="240" w:lineRule="auto"/>
        <w:jc w:val="center"/>
        <w:rPr>
          <w:rFonts w:ascii="Century" w:eastAsia="Times New Roman" w:hAnsi="Century" w:cs="Times New Roman"/>
          <w:sz w:val="24"/>
          <w:szCs w:val="24"/>
          <w:lang w:eastAsia="ru-RU"/>
        </w:rPr>
      </w:pPr>
    </w:p>
    <w:sectPr w:rsidR="000E0697" w:rsidRPr="000E0697" w:rsidSect="002C0D2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C4FC4"/>
    <w:multiLevelType w:val="hybridMultilevel"/>
    <w:tmpl w:val="90C0BC0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BFF7645"/>
    <w:multiLevelType w:val="hybridMultilevel"/>
    <w:tmpl w:val="D39C88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63E17345"/>
    <w:multiLevelType w:val="hybridMultilevel"/>
    <w:tmpl w:val="C1D45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60248"/>
    <w:multiLevelType w:val="hybridMultilevel"/>
    <w:tmpl w:val="4E54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53CA4"/>
    <w:multiLevelType w:val="hybridMultilevel"/>
    <w:tmpl w:val="3BAA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656"/>
    <w:rsid w:val="00074A1E"/>
    <w:rsid w:val="000E0697"/>
    <w:rsid w:val="000E50EB"/>
    <w:rsid w:val="001D6889"/>
    <w:rsid w:val="002C0D28"/>
    <w:rsid w:val="002C5E88"/>
    <w:rsid w:val="00475656"/>
    <w:rsid w:val="005804F8"/>
    <w:rsid w:val="00645A3E"/>
    <w:rsid w:val="006F6AC2"/>
    <w:rsid w:val="00D430AE"/>
    <w:rsid w:val="00EB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89"/>
  </w:style>
  <w:style w:type="paragraph" w:styleId="1">
    <w:name w:val="heading 1"/>
    <w:basedOn w:val="a"/>
    <w:next w:val="a"/>
    <w:link w:val="10"/>
    <w:qFormat/>
    <w:rsid w:val="000E06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6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06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0697"/>
  </w:style>
  <w:style w:type="paragraph" w:styleId="a3">
    <w:name w:val="No Spacing"/>
    <w:qFormat/>
    <w:rsid w:val="000E069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2C0D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6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E06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6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06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0697"/>
  </w:style>
  <w:style w:type="paragraph" w:styleId="a3">
    <w:name w:val="No Spacing"/>
    <w:qFormat/>
    <w:rsid w:val="000E069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9</cp:revision>
  <cp:lastPrinted>2013-10-06T18:02:00Z</cp:lastPrinted>
  <dcterms:created xsi:type="dcterms:W3CDTF">2013-09-20T17:11:00Z</dcterms:created>
  <dcterms:modified xsi:type="dcterms:W3CDTF">2014-05-05T17:14:00Z</dcterms:modified>
</cp:coreProperties>
</file>