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CB" w:rsidRDefault="004271CB" w:rsidP="004271CB">
      <w:pPr>
        <w:jc w:val="center"/>
        <w:rPr>
          <w:b/>
        </w:rPr>
      </w:pPr>
    </w:p>
    <w:p w:rsidR="004271CB" w:rsidRDefault="004271CB" w:rsidP="004271CB">
      <w:pPr>
        <w:jc w:val="center"/>
        <w:rPr>
          <w:b/>
        </w:rPr>
      </w:pPr>
    </w:p>
    <w:p w:rsidR="003E7AAB" w:rsidRPr="00BF71B1" w:rsidRDefault="003E7AAB" w:rsidP="003E7AAB">
      <w:pPr>
        <w:jc w:val="center"/>
        <w:outlineLvl w:val="0"/>
        <w:rPr>
          <w:rFonts w:ascii="Times New Roman CYR" w:hAnsi="Times New Roman CYR"/>
        </w:rPr>
      </w:pPr>
      <w:r w:rsidRPr="00BF71B1">
        <w:rPr>
          <w:rFonts w:ascii="Times New Roman CYR" w:hAnsi="Times New Roman CYR"/>
        </w:rPr>
        <w:t>Муниципальное Бюджетное Общеобразовательное Учреждение</w:t>
      </w:r>
    </w:p>
    <w:p w:rsidR="003E7AAB" w:rsidRPr="00BF71B1" w:rsidRDefault="003E7AAB" w:rsidP="003E7AAB">
      <w:pPr>
        <w:jc w:val="center"/>
        <w:rPr>
          <w:rFonts w:ascii="Times New Roman CYR" w:hAnsi="Times New Roman CYR"/>
        </w:rPr>
      </w:pPr>
      <w:r w:rsidRPr="00BF71B1">
        <w:rPr>
          <w:rFonts w:ascii="Times New Roman CYR" w:hAnsi="Times New Roman CYR"/>
        </w:rPr>
        <w:t>«Благодарновская средняя общеобразовательная школа»</w:t>
      </w:r>
    </w:p>
    <w:p w:rsidR="004271CB" w:rsidRDefault="004271CB" w:rsidP="004271CB">
      <w:pPr>
        <w:jc w:val="center"/>
        <w:rPr>
          <w:b/>
        </w:rPr>
      </w:pPr>
    </w:p>
    <w:p w:rsidR="004271CB" w:rsidRDefault="004271CB" w:rsidP="004271CB">
      <w:pPr>
        <w:jc w:val="center"/>
        <w:rPr>
          <w:b/>
        </w:rPr>
      </w:pPr>
    </w:p>
    <w:p w:rsidR="004271CB" w:rsidRDefault="004271CB" w:rsidP="004271CB">
      <w:pPr>
        <w:jc w:val="center"/>
        <w:rPr>
          <w:b/>
        </w:rPr>
      </w:pPr>
    </w:p>
    <w:p w:rsidR="004271CB" w:rsidRDefault="004271CB" w:rsidP="004271CB">
      <w:pPr>
        <w:jc w:val="center"/>
        <w:rPr>
          <w:b/>
        </w:rPr>
      </w:pPr>
    </w:p>
    <w:p w:rsidR="004271CB" w:rsidRDefault="004271CB" w:rsidP="004271CB">
      <w:pPr>
        <w:jc w:val="center"/>
        <w:rPr>
          <w:b/>
        </w:rPr>
      </w:pPr>
    </w:p>
    <w:p w:rsidR="004271CB" w:rsidRDefault="004271CB" w:rsidP="004271CB">
      <w:pPr>
        <w:jc w:val="center"/>
        <w:rPr>
          <w:b/>
        </w:rPr>
      </w:pPr>
    </w:p>
    <w:p w:rsidR="004271CB" w:rsidRDefault="004271CB" w:rsidP="004271CB">
      <w:pPr>
        <w:jc w:val="center"/>
        <w:rPr>
          <w:b/>
        </w:rPr>
      </w:pPr>
    </w:p>
    <w:p w:rsidR="004271CB" w:rsidRDefault="004271CB" w:rsidP="004271CB">
      <w:pPr>
        <w:jc w:val="center"/>
        <w:rPr>
          <w:b/>
        </w:rPr>
      </w:pPr>
    </w:p>
    <w:p w:rsidR="00191AB8" w:rsidRDefault="00191AB8" w:rsidP="004271CB">
      <w:pPr>
        <w:jc w:val="center"/>
        <w:rPr>
          <w:i/>
          <w:sz w:val="36"/>
          <w:szCs w:val="36"/>
        </w:rPr>
      </w:pPr>
    </w:p>
    <w:p w:rsidR="00191AB8" w:rsidRDefault="00191AB8" w:rsidP="004271CB">
      <w:pPr>
        <w:jc w:val="center"/>
        <w:rPr>
          <w:i/>
          <w:sz w:val="36"/>
          <w:szCs w:val="36"/>
        </w:rPr>
      </w:pPr>
    </w:p>
    <w:p w:rsidR="00191AB8" w:rsidRDefault="00191AB8" w:rsidP="004271CB">
      <w:pPr>
        <w:jc w:val="center"/>
        <w:rPr>
          <w:i/>
          <w:sz w:val="36"/>
          <w:szCs w:val="36"/>
        </w:rPr>
      </w:pPr>
    </w:p>
    <w:p w:rsidR="004271CB" w:rsidRPr="005C630C" w:rsidRDefault="004271CB" w:rsidP="004271CB">
      <w:pPr>
        <w:jc w:val="center"/>
        <w:rPr>
          <w:i/>
          <w:sz w:val="36"/>
          <w:szCs w:val="36"/>
        </w:rPr>
      </w:pPr>
      <w:r w:rsidRPr="005C630C">
        <w:rPr>
          <w:i/>
          <w:sz w:val="36"/>
          <w:szCs w:val="36"/>
        </w:rPr>
        <w:t>Методическая разработка урока технологии по теме:</w:t>
      </w:r>
    </w:p>
    <w:p w:rsidR="004271CB" w:rsidRPr="005C630C" w:rsidRDefault="004271CB" w:rsidP="004271CB">
      <w:pPr>
        <w:jc w:val="center"/>
        <w:rPr>
          <w:b/>
          <w:sz w:val="36"/>
          <w:szCs w:val="36"/>
        </w:rPr>
      </w:pPr>
      <w:r w:rsidRPr="005C630C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Куклы-обереги</w:t>
      </w:r>
      <w:r w:rsidRPr="005C630C">
        <w:rPr>
          <w:b/>
          <w:sz w:val="36"/>
          <w:szCs w:val="36"/>
        </w:rPr>
        <w:t>»</w:t>
      </w:r>
    </w:p>
    <w:p w:rsidR="004271CB" w:rsidRDefault="004271CB" w:rsidP="004271CB">
      <w:pPr>
        <w:jc w:val="center"/>
        <w:rPr>
          <w:i/>
        </w:rPr>
      </w:pPr>
      <w:r w:rsidRPr="005C630C">
        <w:rPr>
          <w:i/>
          <w:sz w:val="36"/>
          <w:szCs w:val="36"/>
        </w:rPr>
        <w:t>для учащихся 5 класса</w:t>
      </w:r>
    </w:p>
    <w:p w:rsidR="004271CB" w:rsidRDefault="004271CB" w:rsidP="004271CB">
      <w:pPr>
        <w:jc w:val="center"/>
        <w:rPr>
          <w:i/>
        </w:rPr>
      </w:pPr>
    </w:p>
    <w:p w:rsidR="004271CB" w:rsidRDefault="004271CB" w:rsidP="004271CB">
      <w:pPr>
        <w:jc w:val="center"/>
        <w:rPr>
          <w:i/>
        </w:rPr>
      </w:pPr>
    </w:p>
    <w:p w:rsidR="004271CB" w:rsidRDefault="004271CB" w:rsidP="004271CB">
      <w:pPr>
        <w:jc w:val="center"/>
      </w:pPr>
    </w:p>
    <w:p w:rsidR="004271CB" w:rsidRDefault="004271CB" w:rsidP="004271CB">
      <w:pPr>
        <w:jc w:val="center"/>
      </w:pPr>
    </w:p>
    <w:p w:rsidR="004271CB" w:rsidRPr="005C630C" w:rsidRDefault="004271CB" w:rsidP="00CD2A55">
      <w:pPr>
        <w:jc w:val="right"/>
        <w:rPr>
          <w:sz w:val="28"/>
          <w:szCs w:val="28"/>
        </w:rPr>
      </w:pPr>
      <w:r w:rsidRPr="005C630C">
        <w:rPr>
          <w:sz w:val="28"/>
          <w:szCs w:val="28"/>
        </w:rPr>
        <w:t>Соста</w:t>
      </w:r>
      <w:r w:rsidR="003E7AAB">
        <w:rPr>
          <w:sz w:val="28"/>
          <w:szCs w:val="28"/>
        </w:rPr>
        <w:t>витель: Свиридова Александра Александровна</w:t>
      </w:r>
    </w:p>
    <w:p w:rsidR="004271CB" w:rsidRDefault="004271CB" w:rsidP="00CD2A55">
      <w:pPr>
        <w:jc w:val="right"/>
        <w:rPr>
          <w:sz w:val="28"/>
          <w:szCs w:val="28"/>
        </w:rPr>
      </w:pPr>
      <w:r w:rsidRPr="005C630C">
        <w:rPr>
          <w:sz w:val="28"/>
          <w:szCs w:val="28"/>
        </w:rPr>
        <w:t>Должность: учитель технологии</w:t>
      </w:r>
      <w:r w:rsidR="003E7AAB">
        <w:rPr>
          <w:sz w:val="28"/>
          <w:szCs w:val="28"/>
        </w:rPr>
        <w:t xml:space="preserve"> 1</w:t>
      </w:r>
      <w:r w:rsidR="00CD2A55">
        <w:rPr>
          <w:sz w:val="28"/>
          <w:szCs w:val="28"/>
        </w:rPr>
        <w:t xml:space="preserve"> категории</w:t>
      </w:r>
    </w:p>
    <w:p w:rsidR="00CD2A55" w:rsidRDefault="00CD2A55" w:rsidP="004271CB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</w:t>
      </w:r>
      <w:r w:rsidR="003E7AAB">
        <w:rPr>
          <w:sz w:val="28"/>
          <w:szCs w:val="28"/>
        </w:rPr>
        <w:t>Благодарновская СОШ»</w:t>
      </w:r>
    </w:p>
    <w:p w:rsidR="00CD2A55" w:rsidRPr="005C630C" w:rsidRDefault="00CD2A55" w:rsidP="004271CB">
      <w:pPr>
        <w:jc w:val="right"/>
        <w:rPr>
          <w:sz w:val="28"/>
          <w:szCs w:val="28"/>
        </w:rPr>
      </w:pPr>
    </w:p>
    <w:p w:rsidR="004271CB" w:rsidRDefault="004271CB" w:rsidP="004271CB">
      <w:pPr>
        <w:jc w:val="center"/>
      </w:pPr>
    </w:p>
    <w:p w:rsidR="004271CB" w:rsidRDefault="004271CB" w:rsidP="004271CB">
      <w:pPr>
        <w:jc w:val="center"/>
      </w:pPr>
    </w:p>
    <w:p w:rsidR="004271CB" w:rsidRDefault="004271CB" w:rsidP="004271CB">
      <w:pPr>
        <w:jc w:val="center"/>
      </w:pPr>
    </w:p>
    <w:p w:rsidR="004271CB" w:rsidRDefault="004271CB" w:rsidP="004271CB">
      <w:pPr>
        <w:jc w:val="center"/>
      </w:pPr>
    </w:p>
    <w:p w:rsidR="004271CB" w:rsidRDefault="004271CB" w:rsidP="004271CB">
      <w:pPr>
        <w:jc w:val="center"/>
      </w:pPr>
    </w:p>
    <w:p w:rsidR="004271CB" w:rsidRDefault="004271CB" w:rsidP="004271CB">
      <w:pPr>
        <w:jc w:val="center"/>
      </w:pPr>
    </w:p>
    <w:p w:rsidR="004271CB" w:rsidRDefault="004271CB" w:rsidP="004271CB">
      <w:pPr>
        <w:jc w:val="center"/>
      </w:pPr>
    </w:p>
    <w:p w:rsidR="004271CB" w:rsidRDefault="004271CB" w:rsidP="004271CB"/>
    <w:p w:rsidR="004271CB" w:rsidRDefault="004271CB" w:rsidP="00CD2A55"/>
    <w:p w:rsidR="004271CB" w:rsidRDefault="004271CB" w:rsidP="004271CB"/>
    <w:p w:rsidR="004271CB" w:rsidRDefault="004271CB" w:rsidP="004271CB">
      <w:pPr>
        <w:jc w:val="center"/>
      </w:pPr>
    </w:p>
    <w:p w:rsidR="004271CB" w:rsidRDefault="004271CB" w:rsidP="004271CB">
      <w:pPr>
        <w:jc w:val="center"/>
      </w:pPr>
    </w:p>
    <w:p w:rsidR="004271CB" w:rsidRDefault="004271CB" w:rsidP="004271CB">
      <w:pPr>
        <w:jc w:val="center"/>
      </w:pPr>
    </w:p>
    <w:p w:rsidR="00EA6C45" w:rsidRDefault="00EA6C45" w:rsidP="004271CB">
      <w:pPr>
        <w:jc w:val="center"/>
      </w:pPr>
    </w:p>
    <w:p w:rsidR="00EA6C45" w:rsidRDefault="00EA6C45" w:rsidP="004271CB">
      <w:pPr>
        <w:jc w:val="center"/>
      </w:pPr>
    </w:p>
    <w:p w:rsidR="00EA6C45" w:rsidRDefault="00EA6C45" w:rsidP="004271CB">
      <w:pPr>
        <w:jc w:val="center"/>
      </w:pPr>
    </w:p>
    <w:p w:rsidR="00EA6C45" w:rsidRDefault="00EA6C45" w:rsidP="004271CB">
      <w:pPr>
        <w:jc w:val="center"/>
      </w:pPr>
    </w:p>
    <w:p w:rsidR="003E7AAB" w:rsidRDefault="003E7AAB" w:rsidP="00EA6C45">
      <w:pPr>
        <w:jc w:val="center"/>
      </w:pPr>
    </w:p>
    <w:p w:rsidR="003E7AAB" w:rsidRDefault="003E7AAB" w:rsidP="00EA6C45">
      <w:pPr>
        <w:jc w:val="center"/>
      </w:pPr>
    </w:p>
    <w:p w:rsidR="003E7AAB" w:rsidRDefault="003E7AAB" w:rsidP="00EA6C45">
      <w:pPr>
        <w:jc w:val="center"/>
      </w:pPr>
    </w:p>
    <w:p w:rsidR="003E7AAB" w:rsidRDefault="003E7AAB" w:rsidP="00EA6C45">
      <w:pPr>
        <w:jc w:val="center"/>
      </w:pPr>
    </w:p>
    <w:p w:rsidR="003E7AAB" w:rsidRDefault="003E7AAB" w:rsidP="00EA6C45">
      <w:pPr>
        <w:jc w:val="center"/>
      </w:pPr>
    </w:p>
    <w:p w:rsidR="00191AB8" w:rsidRDefault="003E7AAB" w:rsidP="00EA6C45">
      <w:pPr>
        <w:jc w:val="center"/>
      </w:pPr>
      <w:r>
        <w:t>2014 г.</w:t>
      </w:r>
      <w:r w:rsidR="00191AB8">
        <w:br w:type="page"/>
      </w:r>
    </w:p>
    <w:p w:rsidR="004271CB" w:rsidRPr="003E7AAB" w:rsidRDefault="004271CB" w:rsidP="003E7AAB">
      <w:pPr>
        <w:jc w:val="center"/>
        <w:rPr>
          <w:b/>
          <w:sz w:val="28"/>
          <w:szCs w:val="28"/>
        </w:rPr>
      </w:pPr>
      <w:r w:rsidRPr="003E7AAB">
        <w:rPr>
          <w:b/>
        </w:rPr>
        <w:lastRenderedPageBreak/>
        <w:t>Тема:</w:t>
      </w:r>
      <w:r w:rsidR="003E7AAB" w:rsidRPr="003E7AAB">
        <w:rPr>
          <w:b/>
        </w:rPr>
        <w:t xml:space="preserve">            «</w:t>
      </w:r>
      <w:r w:rsidRPr="003E7AAB">
        <w:rPr>
          <w:b/>
          <w:sz w:val="28"/>
          <w:szCs w:val="28"/>
        </w:rPr>
        <w:t>Куклы-обереги</w:t>
      </w:r>
      <w:r w:rsidR="003E7AAB" w:rsidRPr="003E7AAB">
        <w:rPr>
          <w:b/>
          <w:sz w:val="28"/>
          <w:szCs w:val="28"/>
        </w:rPr>
        <w:t>»</w:t>
      </w:r>
    </w:p>
    <w:p w:rsidR="00896696" w:rsidRDefault="00896696" w:rsidP="004271CB">
      <w:pPr>
        <w:rPr>
          <w:b/>
          <w:sz w:val="28"/>
          <w:szCs w:val="28"/>
        </w:rPr>
      </w:pPr>
    </w:p>
    <w:p w:rsidR="00896696" w:rsidRPr="003E7AAB" w:rsidRDefault="00896696" w:rsidP="00896696">
      <w:pPr>
        <w:tabs>
          <w:tab w:val="left" w:pos="1350"/>
        </w:tabs>
        <w:rPr>
          <w:b/>
          <w:szCs w:val="28"/>
        </w:rPr>
      </w:pPr>
    </w:p>
    <w:p w:rsidR="00896696" w:rsidRDefault="00896696" w:rsidP="004271CB">
      <w:pPr>
        <w:rPr>
          <w:b/>
          <w:sz w:val="28"/>
          <w:szCs w:val="28"/>
        </w:rPr>
      </w:pPr>
    </w:p>
    <w:p w:rsidR="003E7AAB" w:rsidRDefault="003E7AAB" w:rsidP="003E7AAB">
      <w:pPr>
        <w:spacing w:before="100" w:beforeAutospacing="1" w:after="100" w:afterAutospacing="1"/>
        <w:ind w:left="720"/>
        <w:jc w:val="center"/>
        <w:rPr>
          <w:rFonts w:eastAsia="Times New Roman"/>
          <w:b/>
          <w:lang w:eastAsia="ru-RU"/>
        </w:rPr>
      </w:pPr>
      <w:r w:rsidRPr="0026786E">
        <w:rPr>
          <w:rFonts w:eastAsia="Times New Roman"/>
          <w:b/>
          <w:lang w:eastAsia="ru-RU"/>
        </w:rPr>
        <w:t>Аннотация</w:t>
      </w:r>
    </w:p>
    <w:p w:rsidR="003E7AAB" w:rsidRPr="0026786E" w:rsidRDefault="003E7AAB" w:rsidP="003E7AAB">
      <w:pPr>
        <w:spacing w:before="100" w:beforeAutospacing="1" w:after="100" w:afterAutospacing="1"/>
        <w:rPr>
          <w:rFonts w:eastAsia="Times New Roman"/>
          <w:lang w:eastAsia="ru-RU"/>
        </w:rPr>
      </w:pPr>
      <w:r w:rsidRPr="0026786E">
        <w:rPr>
          <w:rFonts w:eastAsia="Times New Roman"/>
          <w:lang w:eastAsia="ru-RU"/>
        </w:rPr>
        <w:t xml:space="preserve">С давних времен тряпичная кукла была традиционной игрушкой русского народа. Главная ценность народной куклы заключается в том, что она является частью культуры всего человечества, сохраняет в своём образе самобытность, характерные черты создающего её народа. Её наряжали, но лицо не рисовали. По народным поверьям, кукла без лица была недоступной для вселения в нее злых духов, а значит, и безвредной для ребенка. Поэтому безликая кукла была и игрушкой, и оберегом. Даже в самых бедных крестьянских семьях с давних времен была кукла. К любому празднику в семье мастерили куклу, в которую вкладывалась частица души. Поэтому выбрасывать таких кукол считалось делом грешным. В глубокой древности кукла была человеку защитой от болезней, несчастий, злых духов. Она берегла человека, ее так и называли: оберег или берегиня. Как правило, самыми охранными были куклы, выполненные без иглы и ножниц. Ткань старались при изготовлении кукол не резать, а рвать (иногда кукол так и называли — "рванки"). Раньше в семье был обычай – когда женщина узнавала. Что у нее будет ребенок, она мастерила тряпичную куколку без ножниц и иголки. Сделает куколку, уложит в люльку и обе они уже ждут, когда появится дитя. А куколка оберегает люльку от дурного глаза. Вырастет ребенок и играет в свою первую куколку-оберег. </w:t>
      </w: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3E7AAB" w:rsidRDefault="003E7AAB" w:rsidP="004271CB">
      <w:pPr>
        <w:pStyle w:val="a3"/>
        <w:spacing w:before="0" w:beforeAutospacing="0" w:after="0" w:afterAutospacing="0"/>
        <w:rPr>
          <w:b/>
          <w:bCs/>
          <w:color w:val="000000" w:themeColor="text1"/>
          <w:kern w:val="36"/>
          <w:sz w:val="28"/>
          <w:szCs w:val="28"/>
        </w:rPr>
      </w:pPr>
    </w:p>
    <w:p w:rsidR="004271CB" w:rsidRDefault="004271CB" w:rsidP="004271CB">
      <w:pPr>
        <w:pStyle w:val="a3"/>
        <w:spacing w:before="0" w:beforeAutospacing="0" w:after="0" w:afterAutospacing="0"/>
      </w:pPr>
      <w:r w:rsidRPr="00080469">
        <w:rPr>
          <w:rStyle w:val="a4"/>
          <w:u w:val="single"/>
        </w:rPr>
        <w:lastRenderedPageBreak/>
        <w:t>Цель</w:t>
      </w:r>
      <w:r w:rsidRPr="00171C26">
        <w:rPr>
          <w:rStyle w:val="a4"/>
          <w:u w:val="single"/>
        </w:rPr>
        <w:t>:</w:t>
      </w:r>
      <w:r w:rsidR="00191AB8">
        <w:t>д</w:t>
      </w:r>
      <w:r>
        <w:t>ать представление об оберегах, познакомить с различ</w:t>
      </w:r>
      <w:r w:rsidR="00191AB8">
        <w:t xml:space="preserve">ными видами оберегов, обучить </w:t>
      </w:r>
      <w:r>
        <w:t>приемам изготовления куклы-оберега на примере «Крупянички».</w:t>
      </w:r>
    </w:p>
    <w:p w:rsidR="004271CB" w:rsidRDefault="004271CB" w:rsidP="004271CB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4271CB" w:rsidRDefault="004271CB" w:rsidP="004271CB">
      <w:pPr>
        <w:pStyle w:val="a3"/>
        <w:spacing w:before="0" w:beforeAutospacing="0" w:after="0" w:afterAutospacing="0"/>
      </w:pPr>
      <w:r>
        <w:rPr>
          <w:rStyle w:val="a4"/>
          <w:u w:val="single"/>
        </w:rPr>
        <w:t>Задачи</w:t>
      </w:r>
      <w:r>
        <w:rPr>
          <w:rStyle w:val="a4"/>
        </w:rPr>
        <w:t xml:space="preserve">: </w:t>
      </w:r>
    </w:p>
    <w:p w:rsidR="004271CB" w:rsidRDefault="004271CB" w:rsidP="004271CB">
      <w:pPr>
        <w:pStyle w:val="a3"/>
        <w:spacing w:before="0" w:beforeAutospacing="0" w:after="0" w:afterAutospacing="0"/>
      </w:pPr>
      <w:r>
        <w:rPr>
          <w:u w:val="single"/>
        </w:rPr>
        <w:t>образовательные:</w:t>
      </w:r>
    </w:p>
    <w:p w:rsidR="004271CB" w:rsidRDefault="004271CB" w:rsidP="004271CB">
      <w:pPr>
        <w:numPr>
          <w:ilvl w:val="0"/>
          <w:numId w:val="1"/>
        </w:numPr>
      </w:pPr>
      <w:r>
        <w:t>ознакомить с видами оберегов;</w:t>
      </w:r>
    </w:p>
    <w:p w:rsidR="004271CB" w:rsidRDefault="004271CB" w:rsidP="004271CB">
      <w:pPr>
        <w:numPr>
          <w:ilvl w:val="0"/>
          <w:numId w:val="1"/>
        </w:numPr>
      </w:pPr>
      <w:r>
        <w:t>с применением  приемов изготовления оберегов;</w:t>
      </w:r>
    </w:p>
    <w:p w:rsidR="004271CB" w:rsidRDefault="004271CB" w:rsidP="004271CB">
      <w:pPr>
        <w:numPr>
          <w:ilvl w:val="0"/>
          <w:numId w:val="1"/>
        </w:numPr>
      </w:pPr>
      <w:r>
        <w:t>закрепить материал урока о видах ткани и ручных работ.</w:t>
      </w:r>
    </w:p>
    <w:p w:rsidR="004271CB" w:rsidRDefault="004271CB" w:rsidP="004271CB">
      <w:pPr>
        <w:numPr>
          <w:ilvl w:val="0"/>
          <w:numId w:val="1"/>
        </w:numPr>
      </w:pPr>
      <w:r>
        <w:t>работать с инструкционными картами или карточками-заданиями;</w:t>
      </w:r>
    </w:p>
    <w:p w:rsidR="004271CB" w:rsidRDefault="004271CB" w:rsidP="004271CB">
      <w:pPr>
        <w:pStyle w:val="a3"/>
        <w:spacing w:before="0" w:beforeAutospacing="0" w:after="0" w:afterAutospacing="0"/>
      </w:pPr>
      <w:r>
        <w:rPr>
          <w:u w:val="single"/>
        </w:rPr>
        <w:t>развивающие:</w:t>
      </w:r>
    </w:p>
    <w:p w:rsidR="004271CB" w:rsidRDefault="004271CB" w:rsidP="004271CB">
      <w:pPr>
        <w:numPr>
          <w:ilvl w:val="0"/>
          <w:numId w:val="2"/>
        </w:numPr>
      </w:pPr>
      <w:r>
        <w:t>развивать умение самокритично относиться к выполненной работе;</w:t>
      </w:r>
    </w:p>
    <w:p w:rsidR="004271CB" w:rsidRDefault="004271CB" w:rsidP="004271CB">
      <w:pPr>
        <w:numPr>
          <w:ilvl w:val="0"/>
          <w:numId w:val="2"/>
        </w:numPr>
      </w:pPr>
      <w:r>
        <w:t>приобретать навыки самоконтроля в процессе её выполнения;</w:t>
      </w:r>
    </w:p>
    <w:p w:rsidR="004271CB" w:rsidRDefault="004271CB" w:rsidP="004271CB">
      <w:pPr>
        <w:numPr>
          <w:ilvl w:val="0"/>
          <w:numId w:val="2"/>
        </w:numPr>
      </w:pPr>
      <w:r>
        <w:t>развивать понимание необходимости технологической последовательности обработки изделия;</w:t>
      </w:r>
    </w:p>
    <w:p w:rsidR="004271CB" w:rsidRDefault="004271CB" w:rsidP="004271CB">
      <w:pPr>
        <w:numPr>
          <w:ilvl w:val="0"/>
          <w:numId w:val="2"/>
        </w:numPr>
      </w:pPr>
      <w:r>
        <w:t>развивать стремление к анализу и оценки своей работы;</w:t>
      </w:r>
    </w:p>
    <w:p w:rsidR="004271CB" w:rsidRDefault="004271CB" w:rsidP="004271CB">
      <w:pPr>
        <w:numPr>
          <w:ilvl w:val="0"/>
          <w:numId w:val="2"/>
        </w:numPr>
      </w:pPr>
      <w:r>
        <w:t>развивать способность применять полученные знания в творческой деятельности;</w:t>
      </w:r>
    </w:p>
    <w:p w:rsidR="004271CB" w:rsidRDefault="004271CB" w:rsidP="004271CB">
      <w:pPr>
        <w:numPr>
          <w:ilvl w:val="0"/>
          <w:numId w:val="2"/>
        </w:numPr>
      </w:pPr>
      <w:r>
        <w:t>развивать умения логически мыслить;</w:t>
      </w:r>
    </w:p>
    <w:p w:rsidR="004271CB" w:rsidRDefault="004271CB" w:rsidP="004271CB">
      <w:pPr>
        <w:numPr>
          <w:ilvl w:val="0"/>
          <w:numId w:val="2"/>
        </w:numPr>
      </w:pPr>
      <w:r>
        <w:t>развивать общеучебные умения, наглядно-образное мышление, память, самостоятельность, навыки правильной организации рабочего места.</w:t>
      </w:r>
    </w:p>
    <w:p w:rsidR="004271CB" w:rsidRDefault="004271CB" w:rsidP="004271CB">
      <w:pPr>
        <w:pStyle w:val="a3"/>
        <w:spacing w:before="0" w:beforeAutospacing="0" w:after="0" w:afterAutospacing="0"/>
      </w:pPr>
      <w:r>
        <w:rPr>
          <w:u w:val="single"/>
        </w:rPr>
        <w:t>воспитательные:</w:t>
      </w:r>
    </w:p>
    <w:p w:rsidR="004271CB" w:rsidRDefault="004271CB" w:rsidP="004271CB">
      <w:pPr>
        <w:numPr>
          <w:ilvl w:val="0"/>
          <w:numId w:val="3"/>
        </w:numPr>
      </w:pPr>
      <w:r>
        <w:t>воспитывать требовательность к качеству выполнения своей работы;</w:t>
      </w:r>
    </w:p>
    <w:p w:rsidR="004271CB" w:rsidRDefault="004271CB" w:rsidP="004271CB">
      <w:pPr>
        <w:numPr>
          <w:ilvl w:val="0"/>
          <w:numId w:val="3"/>
        </w:numPr>
      </w:pPr>
      <w:r>
        <w:t>творческое отношение к труду;</w:t>
      </w:r>
    </w:p>
    <w:p w:rsidR="004271CB" w:rsidRDefault="004271CB" w:rsidP="004271CB">
      <w:pPr>
        <w:numPr>
          <w:ilvl w:val="0"/>
          <w:numId w:val="3"/>
        </w:numPr>
      </w:pPr>
      <w:r>
        <w:t>усидчивость;</w:t>
      </w:r>
    </w:p>
    <w:p w:rsidR="004271CB" w:rsidRDefault="004271CB" w:rsidP="004271CB">
      <w:pPr>
        <w:numPr>
          <w:ilvl w:val="0"/>
          <w:numId w:val="3"/>
        </w:numPr>
      </w:pPr>
      <w:r>
        <w:t>воспитывать чувство требовательности к себе;</w:t>
      </w:r>
    </w:p>
    <w:p w:rsidR="004271CB" w:rsidRDefault="004271CB" w:rsidP="004271CB">
      <w:pPr>
        <w:numPr>
          <w:ilvl w:val="0"/>
          <w:numId w:val="3"/>
        </w:numPr>
      </w:pPr>
      <w:r>
        <w:t>ответственности за свою работу;</w:t>
      </w:r>
    </w:p>
    <w:p w:rsidR="004271CB" w:rsidRDefault="004271CB" w:rsidP="004271CB">
      <w:pPr>
        <w:numPr>
          <w:ilvl w:val="0"/>
          <w:numId w:val="3"/>
        </w:numPr>
      </w:pPr>
      <w:r>
        <w:t>художественный вкус;</w:t>
      </w:r>
    </w:p>
    <w:p w:rsidR="004271CB" w:rsidRDefault="004271CB" w:rsidP="004271CB">
      <w:pPr>
        <w:numPr>
          <w:ilvl w:val="0"/>
          <w:numId w:val="3"/>
        </w:numPr>
      </w:pPr>
      <w:r>
        <w:t>стремление доводить свою работу до конца.</w:t>
      </w:r>
    </w:p>
    <w:p w:rsidR="004271CB" w:rsidRDefault="004271CB" w:rsidP="004271CB">
      <w:pPr>
        <w:rPr>
          <w:rStyle w:val="a4"/>
          <w:u w:val="single"/>
        </w:rPr>
      </w:pPr>
    </w:p>
    <w:p w:rsidR="004271CB" w:rsidRDefault="004271CB" w:rsidP="004271CB">
      <w:r>
        <w:rPr>
          <w:rStyle w:val="a4"/>
          <w:u w:val="single"/>
        </w:rPr>
        <w:t>Тип урока</w:t>
      </w:r>
      <w:r>
        <w:rPr>
          <w:rStyle w:val="a4"/>
        </w:rPr>
        <w:t xml:space="preserve">: </w:t>
      </w:r>
      <w:r>
        <w:t>комбинированный.</w:t>
      </w:r>
    </w:p>
    <w:p w:rsidR="004271CB" w:rsidRDefault="004271CB" w:rsidP="004271CB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4271CB" w:rsidRDefault="004271CB" w:rsidP="004271CB">
      <w:pPr>
        <w:pStyle w:val="a3"/>
        <w:spacing w:before="0" w:beforeAutospacing="0" w:after="0" w:afterAutospacing="0"/>
      </w:pPr>
      <w:r>
        <w:rPr>
          <w:rStyle w:val="a4"/>
          <w:u w:val="single"/>
        </w:rPr>
        <w:t>Оборудование урока:</w:t>
      </w:r>
    </w:p>
    <w:p w:rsidR="004271CB" w:rsidRDefault="004271CB" w:rsidP="004271CB">
      <w:pPr>
        <w:numPr>
          <w:ilvl w:val="0"/>
          <w:numId w:val="5"/>
        </w:numPr>
      </w:pPr>
      <w:r>
        <w:t xml:space="preserve">компьютер, проектор; </w:t>
      </w:r>
    </w:p>
    <w:p w:rsidR="004271CB" w:rsidRDefault="004271CB" w:rsidP="004271CB">
      <w:pPr>
        <w:numPr>
          <w:ilvl w:val="0"/>
          <w:numId w:val="5"/>
        </w:numPr>
      </w:pPr>
      <w:r>
        <w:t>образцы кукол-оберегов;</w:t>
      </w:r>
    </w:p>
    <w:p w:rsidR="004271CB" w:rsidRDefault="004271CB" w:rsidP="004271CB">
      <w:pPr>
        <w:numPr>
          <w:ilvl w:val="0"/>
          <w:numId w:val="5"/>
        </w:numPr>
      </w:pPr>
      <w:r>
        <w:t xml:space="preserve">линейки,  карандаши, различного вида отделка (тесьма, </w:t>
      </w:r>
      <w:r w:rsidR="00CF5A43">
        <w:t>кружево) ножницы;</w:t>
      </w:r>
    </w:p>
    <w:p w:rsidR="004271CB" w:rsidRDefault="00CF5A43" w:rsidP="004271CB">
      <w:pPr>
        <w:numPr>
          <w:ilvl w:val="0"/>
          <w:numId w:val="5"/>
        </w:numPr>
      </w:pPr>
      <w:r>
        <w:t>крупа (пшено, греча, рис);</w:t>
      </w:r>
    </w:p>
    <w:p w:rsidR="00CF5A43" w:rsidRDefault="00CF5A43" w:rsidP="004271CB">
      <w:pPr>
        <w:numPr>
          <w:ilvl w:val="0"/>
          <w:numId w:val="5"/>
        </w:numPr>
      </w:pPr>
      <w:r>
        <w:t>лоскуты хлопчатобумажных тканей;</w:t>
      </w:r>
    </w:p>
    <w:p w:rsidR="00CF5A43" w:rsidRDefault="00CF5A43" w:rsidP="004271CB">
      <w:pPr>
        <w:numPr>
          <w:ilvl w:val="0"/>
          <w:numId w:val="5"/>
        </w:numPr>
      </w:pPr>
      <w:r>
        <w:t>швейные принадлежности (иглы, нитки, мелок)</w:t>
      </w:r>
    </w:p>
    <w:p w:rsidR="004271CB" w:rsidRDefault="004271CB" w:rsidP="004271CB">
      <w:pPr>
        <w:numPr>
          <w:ilvl w:val="0"/>
          <w:numId w:val="5"/>
        </w:numPr>
      </w:pPr>
      <w:r>
        <w:t>инструкционная карта.</w:t>
      </w:r>
    </w:p>
    <w:p w:rsidR="004271CB" w:rsidRDefault="004271CB" w:rsidP="004271CB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4271CB" w:rsidRDefault="004271CB" w:rsidP="004271CB">
      <w:pPr>
        <w:pStyle w:val="a3"/>
        <w:spacing w:before="0" w:beforeAutospacing="0" w:after="0" w:afterAutospacing="0"/>
      </w:pPr>
      <w:r w:rsidRPr="001C7A90">
        <w:rPr>
          <w:rStyle w:val="a4"/>
          <w:u w:val="single"/>
        </w:rPr>
        <w:t>Методы</w:t>
      </w:r>
      <w:r>
        <w:rPr>
          <w:rStyle w:val="a4"/>
          <w:u w:val="single"/>
        </w:rPr>
        <w:t xml:space="preserve"> обучения</w:t>
      </w:r>
      <w:r w:rsidRPr="001C7A90">
        <w:rPr>
          <w:rStyle w:val="a4"/>
          <w:u w:val="single"/>
        </w:rPr>
        <w:t>:</w:t>
      </w:r>
      <w:r>
        <w:t xml:space="preserve">объяснение, беседа, демонстрация приемов </w:t>
      </w:r>
      <w:r w:rsidR="00CF5A43">
        <w:t>изготовления куклы</w:t>
      </w:r>
      <w:r>
        <w:t>,  упражнения по элементарному моделированию.</w:t>
      </w:r>
    </w:p>
    <w:p w:rsidR="004271CB" w:rsidRDefault="004271CB" w:rsidP="004271CB">
      <w:pPr>
        <w:pStyle w:val="a3"/>
        <w:spacing w:before="0" w:beforeAutospacing="0" w:after="0" w:afterAutospacing="0"/>
      </w:pPr>
    </w:p>
    <w:p w:rsidR="004271CB" w:rsidRDefault="004271CB" w:rsidP="004271CB">
      <w:pPr>
        <w:jc w:val="center"/>
        <w:rPr>
          <w:b/>
        </w:rPr>
      </w:pPr>
      <w:r>
        <w:rPr>
          <w:b/>
        </w:rPr>
        <w:t>ХОД УРОКА</w:t>
      </w:r>
    </w:p>
    <w:p w:rsidR="004271CB" w:rsidRDefault="004271CB" w:rsidP="004271CB">
      <w:pPr>
        <w:numPr>
          <w:ilvl w:val="0"/>
          <w:numId w:val="6"/>
        </w:numPr>
        <w:rPr>
          <w:b/>
        </w:rPr>
      </w:pPr>
      <w:r>
        <w:rPr>
          <w:b/>
        </w:rPr>
        <w:t>Организационный момент.</w:t>
      </w:r>
    </w:p>
    <w:p w:rsidR="004271CB" w:rsidRDefault="004271CB" w:rsidP="004271CB">
      <w:pPr>
        <w:numPr>
          <w:ilvl w:val="0"/>
          <w:numId w:val="7"/>
        </w:numPr>
      </w:pPr>
      <w:r>
        <w:t>Проверить численность учащихся;</w:t>
      </w:r>
    </w:p>
    <w:p w:rsidR="004271CB" w:rsidRDefault="004271CB" w:rsidP="004271CB">
      <w:pPr>
        <w:numPr>
          <w:ilvl w:val="0"/>
          <w:numId w:val="7"/>
        </w:numPr>
      </w:pPr>
      <w:r>
        <w:t>отметить отсутствующих;</w:t>
      </w:r>
    </w:p>
    <w:p w:rsidR="004271CB" w:rsidRDefault="004271CB" w:rsidP="004271CB">
      <w:pPr>
        <w:numPr>
          <w:ilvl w:val="0"/>
          <w:numId w:val="7"/>
        </w:numPr>
      </w:pPr>
      <w:r>
        <w:t xml:space="preserve">проверить готовность к уроку: тетрадь,  </w:t>
      </w:r>
      <w:r w:rsidR="00CF5A43">
        <w:t>ручка,</w:t>
      </w:r>
      <w:r w:rsidR="0077463E">
        <w:t xml:space="preserve"> материал для работы </w:t>
      </w:r>
      <w:r w:rsidR="0077463E" w:rsidRPr="0077463E">
        <w:rPr>
          <w:b/>
        </w:rPr>
        <w:t>(приложение № 3)</w:t>
      </w:r>
      <w:r>
        <w:t>;</w:t>
      </w:r>
    </w:p>
    <w:p w:rsidR="004271CB" w:rsidRDefault="004271CB" w:rsidP="004271CB">
      <w:pPr>
        <w:numPr>
          <w:ilvl w:val="0"/>
          <w:numId w:val="7"/>
        </w:numPr>
      </w:pPr>
      <w:r>
        <w:t>отметить дежурных.</w:t>
      </w:r>
    </w:p>
    <w:p w:rsidR="004271CB" w:rsidRPr="00990D81" w:rsidRDefault="004271CB" w:rsidP="004271CB">
      <w:pPr>
        <w:ind w:left="644"/>
      </w:pPr>
    </w:p>
    <w:p w:rsidR="004271CB" w:rsidRPr="00E37923" w:rsidRDefault="004271CB" w:rsidP="004271CB">
      <w:pPr>
        <w:numPr>
          <w:ilvl w:val="0"/>
          <w:numId w:val="6"/>
        </w:numPr>
        <w:rPr>
          <w:b/>
          <w:u w:val="single"/>
        </w:rPr>
      </w:pPr>
      <w:r w:rsidRPr="00E37923">
        <w:rPr>
          <w:b/>
          <w:u w:val="single"/>
        </w:rPr>
        <w:t>Мотивация и целеполагание.</w:t>
      </w:r>
    </w:p>
    <w:p w:rsidR="00C66EF2" w:rsidRDefault="004271CB" w:rsidP="004271CB">
      <w:r w:rsidRPr="005C630C">
        <w:rPr>
          <w:b/>
        </w:rPr>
        <w:lastRenderedPageBreak/>
        <w:t>Учитель:</w:t>
      </w:r>
      <w:r w:rsidR="00C66EF2">
        <w:t>Многовековая история культуры неразрывно связана с народными поверьями и приметами. Они пришли к нам из глубины времен как память о наших предках, об их попытках понять окружающий мир, оградить се</w:t>
      </w:r>
      <w:r w:rsidR="00C77E31">
        <w:t xml:space="preserve">бя от неблагоприятных событий. </w:t>
      </w:r>
      <w:r w:rsidR="00C66EF2">
        <w:br/>
        <w:t>Народные обычаи менялись со временем вместе с изменениями в культуре народа.</w:t>
      </w:r>
      <w:r w:rsidR="00C66EF2">
        <w:br/>
        <w:t>Давние обычаи и поверья славян позже соединились с христианскими ценностями и заповедями. Христианство лишь потеснило, но не уничтожило традиционное мировоззрение.</w:t>
      </w:r>
      <w:r w:rsidR="00C66EF2">
        <w:br/>
        <w:t>На протяжении тысячелетий ни один дом на Руси не обходился без оберегов. Люди верили, что они охраняют их от болезней, «дурного глаза», хищных зверей и разных напастей.</w:t>
      </w:r>
      <w:r w:rsidR="00C66EF2">
        <w:br/>
        <w:t>Постепенно менялся взгляд человека на события, происходящие вокруг, менялся быт, утварь, жилье, но неизменным оставалось свойственное людям желание уберечь свой дом и членов семьи от невзгод.</w:t>
      </w:r>
      <w:r w:rsidR="00C66EF2">
        <w:br/>
        <w:t xml:space="preserve">В защите нуждались не только обитатели дома, но и сам дом. Наши предки защищали его с помощью правильного расположения на местности, соблюдали специальные ритуалы при выборе места и строительстве. </w:t>
      </w:r>
      <w:r w:rsidR="00C66EF2">
        <w:br/>
        <w:t>Наши предки прекрасно знали, что от того, насколько правильно выбран участок для строительства, зависит вся дальнейшая жизнь на новом месте. Эти убеждения берут начало в глубокой древности, и сегодня некоторые из них могут показаться обычными суевериями, а другие – полными глубокого скрытого смысла.</w:t>
      </w:r>
      <w:r w:rsidR="00C66EF2">
        <w:br/>
        <w:t>Так в древности нельзя было строить дом на месте, куда попала молния, покинутым людьми из-за стихийных бедствий или болезней, где найдены человеческие останки, совершены тяжкие преступления, кто-то получил тяжкие увечья, где опрокинулась телега или сломалась оглобля.</w:t>
      </w:r>
      <w:r w:rsidR="00C66EF2">
        <w:br/>
        <w:t>Стены дома, дверь служили естественным оберегом. Дома украшали символической резьбой, на дверь вешали специально вытканные шторы, обводили проем по контуру красной глиной.</w:t>
      </w:r>
    </w:p>
    <w:p w:rsidR="00C77E31" w:rsidRDefault="00C77E31" w:rsidP="00C77E31">
      <w:pPr>
        <w:rPr>
          <w:b/>
        </w:rPr>
      </w:pPr>
    </w:p>
    <w:p w:rsidR="00C77E31" w:rsidRDefault="00C77E31" w:rsidP="00C77E31">
      <w:pPr>
        <w:rPr>
          <w:b/>
        </w:rPr>
      </w:pPr>
      <w:r w:rsidRPr="005C630C">
        <w:rPr>
          <w:b/>
        </w:rPr>
        <w:t>Учитель:</w:t>
      </w:r>
    </w:p>
    <w:p w:rsidR="0069492D" w:rsidRPr="001F6A1D" w:rsidRDefault="0069492D" w:rsidP="0069492D">
      <w:pPr>
        <w:rPr>
          <w:b/>
          <w:i/>
        </w:rPr>
      </w:pPr>
      <w:r w:rsidRPr="001F6A1D">
        <w:rPr>
          <w:b/>
          <w:i/>
        </w:rPr>
        <w:t>- А что такое оберег?</w:t>
      </w:r>
    </w:p>
    <w:p w:rsidR="00DA3257" w:rsidRDefault="0069492D" w:rsidP="00101101">
      <w:pPr>
        <w:rPr>
          <w:b/>
          <w:i/>
        </w:rPr>
      </w:pPr>
      <w:r w:rsidRPr="00F5504C">
        <w:rPr>
          <w:sz w:val="28"/>
          <w:szCs w:val="28"/>
        </w:rPr>
        <w:t>(</w:t>
      </w:r>
      <w:r w:rsidRPr="001F6A1D">
        <w:rPr>
          <w:i/>
        </w:rPr>
        <w:t>ответы детей</w:t>
      </w:r>
      <w:r w:rsidRPr="001F6A1D">
        <w:t>)</w:t>
      </w:r>
      <w:r w:rsidRPr="001F6A1D">
        <w:br/>
      </w:r>
      <w:r w:rsidR="00DA3257" w:rsidRPr="001F6A1D">
        <w:rPr>
          <w:b/>
          <w:i/>
        </w:rPr>
        <w:t>- А у кого дома есть обереги?</w:t>
      </w:r>
      <w:r w:rsidR="00DA3257">
        <w:rPr>
          <w:b/>
          <w:i/>
        </w:rPr>
        <w:t xml:space="preserve"> Опишите их.</w:t>
      </w:r>
    </w:p>
    <w:p w:rsidR="00C77E31" w:rsidRDefault="00C77E31" w:rsidP="00C77E31">
      <w:pPr>
        <w:jc w:val="center"/>
        <w:rPr>
          <w:i/>
        </w:rPr>
      </w:pPr>
      <w:r w:rsidRPr="001F6A1D">
        <w:rPr>
          <w:i/>
        </w:rPr>
        <w:t xml:space="preserve"> (ответы детей)</w:t>
      </w:r>
    </w:p>
    <w:p w:rsidR="00DA3257" w:rsidRDefault="00DA3257" w:rsidP="00DA3257">
      <w:pPr>
        <w:rPr>
          <w:b/>
          <w:i/>
        </w:rPr>
      </w:pPr>
      <w:r w:rsidRPr="001F6A1D">
        <w:rPr>
          <w:b/>
          <w:i/>
        </w:rPr>
        <w:t xml:space="preserve">- А у кого дома есть </w:t>
      </w:r>
      <w:r>
        <w:rPr>
          <w:b/>
          <w:i/>
        </w:rPr>
        <w:t>куклы</w:t>
      </w:r>
      <w:r w:rsidRPr="001F6A1D">
        <w:rPr>
          <w:b/>
          <w:i/>
        </w:rPr>
        <w:t>?</w:t>
      </w:r>
    </w:p>
    <w:p w:rsidR="00DA3257" w:rsidRDefault="00DA3257" w:rsidP="00DA3257">
      <w:pPr>
        <w:jc w:val="center"/>
        <w:rPr>
          <w:b/>
          <w:i/>
        </w:rPr>
      </w:pPr>
      <w:r w:rsidRPr="001F6A1D">
        <w:rPr>
          <w:i/>
        </w:rPr>
        <w:t>(ответы детей)</w:t>
      </w:r>
    </w:p>
    <w:p w:rsidR="00DA3257" w:rsidRDefault="00DA3257" w:rsidP="00DA3257">
      <w:pPr>
        <w:rPr>
          <w:b/>
          <w:i/>
        </w:rPr>
      </w:pPr>
      <w:r w:rsidRPr="001F6A1D">
        <w:rPr>
          <w:b/>
          <w:i/>
        </w:rPr>
        <w:t xml:space="preserve">- А у кого дома есть </w:t>
      </w:r>
      <w:r>
        <w:rPr>
          <w:b/>
          <w:i/>
        </w:rPr>
        <w:t>куклы-</w:t>
      </w:r>
      <w:r w:rsidRPr="001F6A1D">
        <w:rPr>
          <w:b/>
          <w:i/>
        </w:rPr>
        <w:t>обереги?</w:t>
      </w:r>
    </w:p>
    <w:p w:rsidR="00DA3257" w:rsidRDefault="00DA3257" w:rsidP="00DA3257">
      <w:pPr>
        <w:jc w:val="center"/>
        <w:rPr>
          <w:i/>
        </w:rPr>
      </w:pPr>
      <w:r w:rsidRPr="001F6A1D">
        <w:rPr>
          <w:i/>
        </w:rPr>
        <w:t>(ответы детей)</w:t>
      </w:r>
    </w:p>
    <w:p w:rsidR="00DA3257" w:rsidRDefault="00DA3257" w:rsidP="00DA3257">
      <w:pPr>
        <w:rPr>
          <w:rFonts w:eastAsia="Times New Roman"/>
          <w:lang w:eastAsia="ru-RU"/>
        </w:rPr>
      </w:pPr>
      <w:r w:rsidRPr="00DA3257">
        <w:rPr>
          <w:rFonts w:eastAsia="Times New Roman"/>
          <w:b/>
          <w:color w:val="2C1900"/>
          <w:lang w:eastAsia="ru-RU"/>
        </w:rPr>
        <w:t>Учитель:</w:t>
      </w:r>
      <w:r w:rsidR="00101101">
        <w:rPr>
          <w:rFonts w:eastAsia="Times New Roman"/>
          <w:color w:val="2C1900"/>
          <w:lang w:eastAsia="ru-RU"/>
        </w:rPr>
        <w:t>Ребята, а к</w:t>
      </w:r>
      <w:r w:rsidR="00101101" w:rsidRPr="00101101">
        <w:rPr>
          <w:rFonts w:eastAsia="Times New Roman"/>
          <w:lang w:eastAsia="ru-RU"/>
        </w:rPr>
        <w:t>акая у нас сегодня тема урока?</w:t>
      </w:r>
    </w:p>
    <w:p w:rsidR="00101101" w:rsidRPr="00101101" w:rsidRDefault="00101101" w:rsidP="00101101">
      <w:pPr>
        <w:jc w:val="center"/>
        <w:rPr>
          <w:b/>
        </w:rPr>
      </w:pPr>
      <w:r w:rsidRPr="001F6A1D">
        <w:rPr>
          <w:i/>
        </w:rPr>
        <w:t>(ответы детей)</w:t>
      </w:r>
      <w:r>
        <w:rPr>
          <w:b/>
        </w:rPr>
        <w:t>(Слайд № 1)</w:t>
      </w:r>
    </w:p>
    <w:p w:rsidR="00DA3257" w:rsidRPr="00101101" w:rsidRDefault="00101101" w:rsidP="00101101">
      <w:pPr>
        <w:rPr>
          <w:rFonts w:eastAsia="Times New Roman"/>
          <w:b/>
          <w:lang w:eastAsia="ru-RU"/>
        </w:rPr>
      </w:pPr>
      <w:r w:rsidRPr="00101101">
        <w:rPr>
          <w:rFonts w:eastAsia="Times New Roman"/>
          <w:b/>
          <w:lang w:eastAsia="ru-RU"/>
        </w:rPr>
        <w:t>Учитель:</w:t>
      </w:r>
      <w:r w:rsidR="00DA3257" w:rsidRPr="00DA3257">
        <w:rPr>
          <w:rFonts w:eastAsia="Times New Roman"/>
          <w:lang w:eastAsia="ru-RU"/>
        </w:rPr>
        <w:t>В глубокой древности у кукол было другое предназначение, она была человеку защитой от болезней, несчастий, злых духов. Кукла берегла человека, ее так и называли: оберег или берегиня. Как правило, самыми охранными были куклы, выполненные без иглы и ножниц. Ткань старались при изготовлении кукол не резать, а рвать (иногда кукол так и называли — "рванки").</w:t>
      </w:r>
      <w:r w:rsidRPr="00101101">
        <w:rPr>
          <w:rFonts w:eastAsia="Times New Roman"/>
          <w:b/>
          <w:lang w:eastAsia="ru-RU"/>
        </w:rPr>
        <w:t>(Слайд № 2)</w:t>
      </w:r>
    </w:p>
    <w:p w:rsidR="00DA3257" w:rsidRPr="00DA3257" w:rsidRDefault="00DA3257" w:rsidP="00DA3257">
      <w:pPr>
        <w:ind w:firstLine="708"/>
        <w:rPr>
          <w:rFonts w:eastAsia="Times New Roman"/>
          <w:lang w:eastAsia="ru-RU"/>
        </w:rPr>
      </w:pPr>
      <w:r w:rsidRPr="00DA3257">
        <w:rPr>
          <w:rFonts w:eastAsia="Times New Roman"/>
          <w:lang w:eastAsia="ru-RU"/>
        </w:rPr>
        <w:t xml:space="preserve">Ещё до рождения ребёнка делали куколку и укладывали в колыбельку, чтобы кукла "обогрела" её для будущего малыша. Когда малыш появлялся на свет, кукла и тогда не расставалась с ним. Чтобы малыш крепко и спокойно спал, приговаривала мать: "Сонница- бессонница, не играй с моим дитятком, а играй с этой куколкой". Кукла отвлекала на себя злые духи, оберегая ребёночка. Тряпичную куклу-берегиню, сделанную своими руками, мать дарила дочери перед свадьбой, благословляя её на замужество. </w:t>
      </w:r>
    </w:p>
    <w:p w:rsidR="00DA3257" w:rsidRPr="003F65FB" w:rsidRDefault="00DA3257" w:rsidP="00DA3257">
      <w:pPr>
        <w:ind w:firstLine="708"/>
        <w:rPr>
          <w:rFonts w:eastAsia="Times New Roman"/>
          <w:b/>
          <w:lang w:eastAsia="ru-RU"/>
        </w:rPr>
      </w:pPr>
      <w:r w:rsidRPr="00DA3257">
        <w:rPr>
          <w:rFonts w:eastAsia="Times New Roman"/>
          <w:lang w:eastAsia="ru-RU"/>
        </w:rPr>
        <w:lastRenderedPageBreak/>
        <w:t>Обереги давали сыну, который отправлялся на службу в армию, мужу — в дорогу. В крестьянских семьях кукол было много, их не разбрасывали, ими дорожили, их берегли. Крестьяне считали, что чем больше кукол, тем больше в семье счастья.</w:t>
      </w:r>
      <w:r w:rsidR="003F65FB" w:rsidRPr="003F65FB">
        <w:rPr>
          <w:rFonts w:eastAsia="Times New Roman"/>
          <w:b/>
          <w:lang w:eastAsia="ru-RU"/>
        </w:rPr>
        <w:t>(Слайд № 3)</w:t>
      </w:r>
    </w:p>
    <w:p w:rsidR="00DA3257" w:rsidRPr="00DA3257" w:rsidRDefault="00DA3257" w:rsidP="00DA3257">
      <w:pPr>
        <w:ind w:firstLine="708"/>
        <w:rPr>
          <w:rFonts w:eastAsia="Times New Roman"/>
          <w:b/>
          <w:lang w:eastAsia="ru-RU"/>
        </w:rPr>
      </w:pPr>
      <w:r w:rsidRPr="00DA3257">
        <w:rPr>
          <w:rFonts w:eastAsia="Times New Roman"/>
          <w:b/>
          <w:lang w:eastAsia="ru-RU"/>
        </w:rPr>
        <w:t>Виды кукол:</w:t>
      </w:r>
    </w:p>
    <w:p w:rsidR="00DA3257" w:rsidRPr="00DA3257" w:rsidRDefault="00DA3257" w:rsidP="00DA3257">
      <w:pPr>
        <w:rPr>
          <w:rFonts w:eastAsia="Times New Roman"/>
          <w:lang w:eastAsia="ru-RU"/>
        </w:rPr>
      </w:pPr>
      <w:r w:rsidRPr="00DA3257">
        <w:rPr>
          <w:rFonts w:eastAsia="Times New Roman"/>
          <w:b/>
          <w:bCs/>
          <w:lang w:eastAsia="ru-RU"/>
        </w:rPr>
        <w:t>Десятиручка</w:t>
      </w:r>
      <w:r w:rsidR="003F65FB" w:rsidRPr="003F65FB">
        <w:rPr>
          <w:rFonts w:eastAsia="Times New Roman"/>
          <w:b/>
          <w:lang w:eastAsia="ru-RU"/>
        </w:rPr>
        <w:t xml:space="preserve">(Слайд № 4) </w:t>
      </w:r>
      <w:r w:rsidRPr="00DA3257">
        <w:rPr>
          <w:rFonts w:eastAsia="Times New Roman"/>
          <w:lang w:eastAsia="ru-RU"/>
        </w:rPr>
        <w:t>— кукла, предназначенная молодухе (девушке, недавно вышедшей замуж). Такую куклу часто дарили невесте на свадьбу, чтобы она всё успевала, и всё у неё в семье ладилось. Традиционно эту куклу делали из травы, соломы, лыка и красиво оформляли</w:t>
      </w:r>
    </w:p>
    <w:p w:rsidR="00DA3257" w:rsidRPr="00DA3257" w:rsidRDefault="00DA3257" w:rsidP="00DA3257">
      <w:pPr>
        <w:rPr>
          <w:rFonts w:eastAsia="Times New Roman"/>
          <w:lang w:eastAsia="ru-RU"/>
        </w:rPr>
      </w:pPr>
      <w:r w:rsidRPr="00DA3257">
        <w:rPr>
          <w:rFonts w:eastAsia="Times New Roman"/>
          <w:b/>
          <w:bCs/>
          <w:lang w:eastAsia="ru-RU"/>
        </w:rPr>
        <w:t xml:space="preserve">Кукла "Купавка" </w:t>
      </w:r>
      <w:r w:rsidR="003F65FB" w:rsidRPr="003F65FB">
        <w:rPr>
          <w:rFonts w:eastAsia="Times New Roman"/>
          <w:b/>
          <w:lang w:eastAsia="ru-RU"/>
        </w:rPr>
        <w:t xml:space="preserve">(Слайд № </w:t>
      </w:r>
      <w:r w:rsidR="003F65FB">
        <w:rPr>
          <w:rFonts w:eastAsia="Times New Roman"/>
          <w:b/>
          <w:lang w:eastAsia="ru-RU"/>
        </w:rPr>
        <w:t>5</w:t>
      </w:r>
      <w:r w:rsidR="003F65FB" w:rsidRPr="003F65FB">
        <w:rPr>
          <w:rFonts w:eastAsia="Times New Roman"/>
          <w:b/>
          <w:lang w:eastAsia="ru-RU"/>
        </w:rPr>
        <w:t xml:space="preserve">) </w:t>
      </w:r>
      <w:r w:rsidRPr="00DA3257">
        <w:rPr>
          <w:rFonts w:eastAsia="Times New Roman"/>
          <w:lang w:eastAsia="ru-RU"/>
        </w:rPr>
        <w:t xml:space="preserve"> На праздник Ивана Купалы делали на крестообразной основе куклу Купавку, наряжали в женские одежды (рубаху, сарафан, пояс). На руки Купавки вешали ленточки — заветные девичьи желания, потом их отправляли плыть по реке. Ленточки, плывущие по реке, забирали с собой несчастья и невзгоды. </w:t>
      </w:r>
    </w:p>
    <w:p w:rsidR="00DA3257" w:rsidRPr="00DA3257" w:rsidRDefault="00DA3257" w:rsidP="00DA3257">
      <w:pPr>
        <w:rPr>
          <w:rFonts w:eastAsia="Times New Roman"/>
          <w:lang w:eastAsia="ru-RU"/>
        </w:rPr>
      </w:pPr>
      <w:r w:rsidRPr="00DA3257">
        <w:rPr>
          <w:rFonts w:eastAsia="Times New Roman"/>
          <w:b/>
          <w:bCs/>
          <w:lang w:eastAsia="ru-RU"/>
        </w:rPr>
        <w:t>Кукла-Стригушка</w:t>
      </w:r>
      <w:r w:rsidR="003F65FB" w:rsidRPr="003F65FB">
        <w:rPr>
          <w:rFonts w:eastAsia="Times New Roman"/>
          <w:b/>
          <w:lang w:eastAsia="ru-RU"/>
        </w:rPr>
        <w:t xml:space="preserve">(Слайд № </w:t>
      </w:r>
      <w:r w:rsidR="003F65FB">
        <w:rPr>
          <w:rFonts w:eastAsia="Times New Roman"/>
          <w:b/>
          <w:lang w:eastAsia="ru-RU"/>
        </w:rPr>
        <w:t>6</w:t>
      </w:r>
      <w:r w:rsidR="003F65FB" w:rsidRPr="003F65FB">
        <w:rPr>
          <w:rFonts w:eastAsia="Times New Roman"/>
          <w:b/>
          <w:lang w:eastAsia="ru-RU"/>
        </w:rPr>
        <w:t xml:space="preserve">) </w:t>
      </w:r>
      <w:r w:rsidRPr="00DA3257">
        <w:rPr>
          <w:rFonts w:eastAsia="Times New Roman"/>
          <w:lang w:eastAsia="ru-RU"/>
        </w:rPr>
        <w:t>была связана с богатым урожаем. Стригушки делали из соломы, лыка, отходов льнопроизводства. Иногда ее одевали, но иногда ее украшали цветными шерстяными нитками. Соломенные куклы, сделанные из первого «именного» снопа, считались священными.</w:t>
      </w:r>
    </w:p>
    <w:p w:rsidR="00DA3257" w:rsidRPr="00DA3257" w:rsidRDefault="00DA3257" w:rsidP="00DA3257">
      <w:pPr>
        <w:rPr>
          <w:rFonts w:eastAsia="Times New Roman"/>
          <w:lang w:eastAsia="ru-RU"/>
        </w:rPr>
      </w:pPr>
      <w:r w:rsidRPr="00DA3257">
        <w:rPr>
          <w:rFonts w:eastAsia="Times New Roman"/>
          <w:lang w:eastAsia="ru-RU"/>
        </w:rPr>
        <w:t xml:space="preserve">В южных губерниях России существовала кукла — оберег жилища, называемая </w:t>
      </w:r>
      <w:r w:rsidRPr="00DA3257">
        <w:rPr>
          <w:rFonts w:eastAsia="Times New Roman"/>
          <w:b/>
          <w:bCs/>
          <w:lang w:eastAsia="ru-RU"/>
        </w:rPr>
        <w:t>"День и Ночь"</w:t>
      </w:r>
      <w:r w:rsidR="003F65FB" w:rsidRPr="003F65FB">
        <w:rPr>
          <w:rFonts w:eastAsia="Times New Roman"/>
          <w:b/>
          <w:lang w:eastAsia="ru-RU"/>
        </w:rPr>
        <w:t xml:space="preserve">(Слайд № </w:t>
      </w:r>
      <w:r w:rsidR="003F65FB">
        <w:rPr>
          <w:rFonts w:eastAsia="Times New Roman"/>
          <w:b/>
          <w:lang w:eastAsia="ru-RU"/>
        </w:rPr>
        <w:t>7</w:t>
      </w:r>
      <w:r w:rsidR="003F65FB" w:rsidRPr="003F65FB">
        <w:rPr>
          <w:rFonts w:eastAsia="Times New Roman"/>
          <w:b/>
          <w:lang w:eastAsia="ru-RU"/>
        </w:rPr>
        <w:t xml:space="preserve">) </w:t>
      </w:r>
      <w:r w:rsidRPr="00DA3257">
        <w:rPr>
          <w:rFonts w:eastAsia="Times New Roman"/>
          <w:lang w:eastAsia="ru-RU"/>
        </w:rPr>
        <w:t xml:space="preserve"> (она относится к двуликим или парным куклам). Как правило, её делали под Новый год. Она была изготовлена из тканей темных и светлых тонов. Светлая ткань символизировала день, а темная ткань—ночь. Рано утром, ежедневно её поворачивали светлой стороной (на день), а вечером- темной (на ночь).  Говорили: «День прошел, и слава Богу, пусть так же пройдет и ночь».</w:t>
      </w:r>
    </w:p>
    <w:p w:rsidR="00DA3257" w:rsidRPr="00DA3257" w:rsidRDefault="00DA3257" w:rsidP="00DA3257">
      <w:pPr>
        <w:rPr>
          <w:rFonts w:eastAsia="Times New Roman"/>
          <w:lang w:eastAsia="ru-RU"/>
        </w:rPr>
      </w:pPr>
      <w:r w:rsidRPr="00DA3257">
        <w:rPr>
          <w:rFonts w:eastAsia="Times New Roman"/>
          <w:lang w:eastAsia="ru-RU"/>
        </w:rPr>
        <w:t xml:space="preserve">Важным моментом в жизни человека является свадьба. На этот случай существовала специальная обрядовая кукла </w:t>
      </w:r>
      <w:r w:rsidRPr="00DA3257">
        <w:rPr>
          <w:rFonts w:eastAsia="Times New Roman"/>
          <w:b/>
          <w:bCs/>
          <w:lang w:eastAsia="ru-RU"/>
        </w:rPr>
        <w:t>«Парочка»</w:t>
      </w:r>
      <w:r w:rsidR="003F65FB" w:rsidRPr="003F65FB">
        <w:rPr>
          <w:rFonts w:eastAsia="Times New Roman"/>
          <w:b/>
          <w:lang w:eastAsia="ru-RU"/>
        </w:rPr>
        <w:t xml:space="preserve">(Слайд № </w:t>
      </w:r>
      <w:r w:rsidR="003F65FB">
        <w:rPr>
          <w:rFonts w:eastAsia="Times New Roman"/>
          <w:b/>
          <w:lang w:eastAsia="ru-RU"/>
        </w:rPr>
        <w:t>8</w:t>
      </w:r>
      <w:r w:rsidR="003F65FB" w:rsidRPr="003F65FB">
        <w:rPr>
          <w:rFonts w:eastAsia="Times New Roman"/>
          <w:b/>
          <w:lang w:eastAsia="ru-RU"/>
        </w:rPr>
        <w:t>)</w:t>
      </w:r>
      <w:r w:rsidRPr="00DA3257">
        <w:rPr>
          <w:rFonts w:eastAsia="Times New Roman"/>
          <w:b/>
          <w:bCs/>
          <w:lang w:eastAsia="ru-RU"/>
        </w:rPr>
        <w:t xml:space="preserve">, </w:t>
      </w:r>
      <w:r w:rsidRPr="00DA3257">
        <w:rPr>
          <w:rFonts w:eastAsia="Times New Roman"/>
          <w:lang w:eastAsia="ru-RU"/>
        </w:rPr>
        <w:t xml:space="preserve">иногда такую куклу называли «Неразлучники». У женской и мужской фигуры общая рука — символ крепкого брачного союза. Свадебную «Парочку» изготавливали из трех красных лоскутов одного размера. Куклу дарили молодым на свадьбе, закрепленную на полотенце. Когда рождался в молодой семье первый ребенок, полотенцем начинали пользоваться, а куклу давали ребенку или хранили всю жизнь как оберег семьи и брака. </w:t>
      </w:r>
    </w:p>
    <w:p w:rsidR="00DA3257" w:rsidRPr="00DA3257" w:rsidRDefault="00DA3257" w:rsidP="00DA3257">
      <w:pPr>
        <w:rPr>
          <w:rFonts w:eastAsia="Times New Roman"/>
          <w:lang w:eastAsia="ru-RU"/>
        </w:rPr>
      </w:pPr>
      <w:r w:rsidRPr="00DA3257">
        <w:rPr>
          <w:rFonts w:eastAsia="Times New Roman"/>
          <w:b/>
          <w:bCs/>
          <w:lang w:eastAsia="ru-RU"/>
        </w:rPr>
        <w:t>Зернушка</w:t>
      </w:r>
      <w:r w:rsidR="003F65FB" w:rsidRPr="003F65FB">
        <w:rPr>
          <w:rFonts w:eastAsia="Times New Roman"/>
          <w:b/>
          <w:lang w:eastAsia="ru-RU"/>
        </w:rPr>
        <w:t xml:space="preserve">(Слайд № </w:t>
      </w:r>
      <w:r w:rsidR="003F65FB">
        <w:rPr>
          <w:rFonts w:eastAsia="Times New Roman"/>
          <w:b/>
          <w:lang w:eastAsia="ru-RU"/>
        </w:rPr>
        <w:t>9</w:t>
      </w:r>
      <w:r w:rsidR="003F65FB" w:rsidRPr="003F65FB">
        <w:rPr>
          <w:rFonts w:eastAsia="Times New Roman"/>
          <w:b/>
          <w:lang w:eastAsia="ru-RU"/>
        </w:rPr>
        <w:t xml:space="preserve">) </w:t>
      </w:r>
      <w:r w:rsidRPr="00DA3257">
        <w:rPr>
          <w:rFonts w:eastAsia="Times New Roman"/>
          <w:lang w:eastAsia="ru-RU"/>
        </w:rPr>
        <w:t xml:space="preserve"> — кукла, которая символизировала достаток в доме, была своего рода оберегом семьи. Иногда ее называли «зерновка» или «крупеничка». Делали эту куклу после сбора урожая. В основе этой куклы- мешочек, наполненный зерном. Также эту куклу могла делать женщина, чтобы у неё были дети. Эта кукла символизировала достаток, благополучие в семье.  Бытовала в районах, где выращивали злаковые культуры.</w:t>
      </w:r>
    </w:p>
    <w:p w:rsidR="00DA3257" w:rsidRDefault="00DA3257" w:rsidP="00DA3257">
      <w:pPr>
        <w:rPr>
          <w:rFonts w:eastAsia="Times New Roman"/>
          <w:lang w:eastAsia="ru-RU"/>
        </w:rPr>
      </w:pPr>
      <w:r w:rsidRPr="00DA3257">
        <w:rPr>
          <w:rFonts w:eastAsia="Times New Roman"/>
          <w:b/>
          <w:bCs/>
          <w:lang w:eastAsia="ru-RU"/>
        </w:rPr>
        <w:t>Домашняя Масленица</w:t>
      </w:r>
      <w:r w:rsidR="003F65FB" w:rsidRPr="003F65FB">
        <w:rPr>
          <w:rFonts w:eastAsia="Times New Roman"/>
          <w:b/>
          <w:lang w:eastAsia="ru-RU"/>
        </w:rPr>
        <w:t xml:space="preserve">(Слайд № </w:t>
      </w:r>
      <w:r w:rsidR="003F65FB">
        <w:rPr>
          <w:rFonts w:eastAsia="Times New Roman"/>
          <w:b/>
          <w:lang w:eastAsia="ru-RU"/>
        </w:rPr>
        <w:t>10</w:t>
      </w:r>
      <w:r w:rsidR="003F65FB" w:rsidRPr="003F65FB">
        <w:rPr>
          <w:rFonts w:eastAsia="Times New Roman"/>
          <w:b/>
          <w:lang w:eastAsia="ru-RU"/>
        </w:rPr>
        <w:t>)</w:t>
      </w:r>
      <w:r>
        <w:rPr>
          <w:rFonts w:eastAsia="Times New Roman"/>
          <w:lang w:eastAsia="ru-RU"/>
        </w:rPr>
        <w:t xml:space="preserve">. </w:t>
      </w:r>
      <w:r w:rsidRPr="00DA3257">
        <w:rPr>
          <w:rFonts w:eastAsia="Times New Roman"/>
          <w:lang w:eastAsia="ru-RU"/>
        </w:rPr>
        <w:t>В масленичную неделю такую куклу вывешивали за окно. Это было знаком того, что теща ждала зятя и дочь в гости на блины.  Чаще всего  таких кукол изготавливали из соломы и лыка. Лицо обтягивали льняной тканью и одевали в традиционный наряд</w:t>
      </w:r>
      <w:r>
        <w:rPr>
          <w:rFonts w:eastAsia="Times New Roman"/>
          <w:lang w:eastAsia="ru-RU"/>
        </w:rPr>
        <w:t>.</w:t>
      </w:r>
    </w:p>
    <w:p w:rsidR="009B7777" w:rsidRPr="003F65FB" w:rsidRDefault="003F65FB" w:rsidP="00DA3257">
      <w:pPr>
        <w:rPr>
          <w:rStyle w:val="a4"/>
          <w:color w:val="2C1900"/>
        </w:rPr>
      </w:pPr>
      <w:r w:rsidRPr="003F65FB">
        <w:rPr>
          <w:rFonts w:eastAsia="Times New Roman"/>
          <w:b/>
          <w:bCs/>
          <w:lang w:eastAsia="ru-RU"/>
        </w:rPr>
        <w:t>Кубышка-травница</w:t>
      </w:r>
      <w:r w:rsidRPr="003F65FB">
        <w:rPr>
          <w:rFonts w:eastAsia="Times New Roman"/>
          <w:b/>
          <w:lang w:eastAsia="ru-RU"/>
        </w:rPr>
        <w:t xml:space="preserve">(Слайд № </w:t>
      </w:r>
      <w:r>
        <w:rPr>
          <w:rFonts w:eastAsia="Times New Roman"/>
          <w:b/>
          <w:lang w:eastAsia="ru-RU"/>
        </w:rPr>
        <w:t>11</w:t>
      </w:r>
      <w:r w:rsidRPr="003F65FB">
        <w:rPr>
          <w:rFonts w:eastAsia="Times New Roman"/>
          <w:b/>
          <w:lang w:eastAsia="ru-RU"/>
        </w:rPr>
        <w:t>)</w:t>
      </w:r>
      <w:r>
        <w:rPr>
          <w:rFonts w:eastAsia="Times New Roman"/>
          <w:lang w:eastAsia="ru-RU"/>
        </w:rPr>
        <w:t xml:space="preserve">. </w:t>
      </w:r>
      <w:r w:rsidRPr="003F65FB">
        <w:rPr>
          <w:rFonts w:eastAsia="Times New Roman"/>
          <w:lang w:eastAsia="ru-RU"/>
        </w:rPr>
        <w:t>"Кубышка-травница" предназначалась для оберегания домашних от болезней. Чтобы воздух в избе был чистый и здоровый, куклу наполняли лекарственными травами и подвешивали в тех местах, где воздух обычно застаивался. Такая кукла оберег не «жила» дольше двух лет, ведь приблизительно через такой срок стоит поменять траву-наполнитель, чтобы оберег продолжал действовать.</w:t>
      </w:r>
    </w:p>
    <w:p w:rsidR="009B7777" w:rsidRPr="009B7777" w:rsidRDefault="009B7777" w:rsidP="00DA3257">
      <w:pPr>
        <w:rPr>
          <w:rStyle w:val="a4"/>
          <w:i/>
          <w:color w:val="2C1900"/>
        </w:rPr>
      </w:pPr>
      <w:r>
        <w:rPr>
          <w:rStyle w:val="a4"/>
          <w:i/>
          <w:color w:val="2C1900"/>
        </w:rPr>
        <w:t>- Ребята, как вы думаете, а п</w:t>
      </w:r>
      <w:r w:rsidRPr="009B7777">
        <w:rPr>
          <w:rStyle w:val="a4"/>
          <w:i/>
          <w:color w:val="2C1900"/>
        </w:rPr>
        <w:t>очему у народной куклы нет лица?</w:t>
      </w:r>
    </w:p>
    <w:p w:rsidR="009B7777" w:rsidRPr="00DA3257" w:rsidRDefault="009B7777" w:rsidP="00DA3257">
      <w:pPr>
        <w:rPr>
          <w:rFonts w:eastAsia="Times New Roman"/>
          <w:i/>
          <w:lang w:eastAsia="ru-RU"/>
        </w:rPr>
      </w:pPr>
      <w:r>
        <w:rPr>
          <w:i/>
          <w:color w:val="2C1900"/>
        </w:rPr>
        <w:t>(</w:t>
      </w:r>
      <w:r w:rsidRPr="009B7777">
        <w:rPr>
          <w:i/>
          <w:color w:val="2C1900"/>
        </w:rPr>
        <w:t>Традиционная тряпичная кукла безлика. Лицо, как правило, не обозначалось, оставалось белым. Кукла без лица считалась предметом неодушевленным, недоступным для вселения в него злых, недобрых сил, а значит, и безвредным для ребенка</w:t>
      </w:r>
      <w:r>
        <w:rPr>
          <w:i/>
          <w:color w:val="2C1900"/>
        </w:rPr>
        <w:t>)</w:t>
      </w:r>
      <w:r w:rsidRPr="009B7777">
        <w:rPr>
          <w:i/>
          <w:color w:val="2C1900"/>
        </w:rPr>
        <w:t>.</w:t>
      </w:r>
    </w:p>
    <w:p w:rsidR="00DA3257" w:rsidRDefault="00DA3257" w:rsidP="00DA3257">
      <w:pPr>
        <w:rPr>
          <w:i/>
        </w:rPr>
      </w:pPr>
    </w:p>
    <w:p w:rsidR="00C77E31" w:rsidRDefault="00C77E31" w:rsidP="00C77E31">
      <w:pPr>
        <w:rPr>
          <w:b/>
          <w:i/>
        </w:rPr>
      </w:pPr>
      <w:r w:rsidRPr="00C77E31">
        <w:rPr>
          <w:b/>
          <w:i/>
        </w:rPr>
        <w:t>- А хотите ли вы изготовить оберег своими руками?</w:t>
      </w:r>
    </w:p>
    <w:p w:rsidR="00BB7621" w:rsidRDefault="00C77E31" w:rsidP="003F65FB">
      <w:pPr>
        <w:jc w:val="center"/>
      </w:pPr>
      <w:r w:rsidRPr="00F5504C">
        <w:rPr>
          <w:sz w:val="28"/>
          <w:szCs w:val="28"/>
        </w:rPr>
        <w:t>(</w:t>
      </w:r>
      <w:r w:rsidRPr="001F6A1D">
        <w:rPr>
          <w:i/>
        </w:rPr>
        <w:t>ответы детей</w:t>
      </w:r>
      <w:r w:rsidRPr="001F6A1D">
        <w:t>)</w:t>
      </w:r>
    </w:p>
    <w:p w:rsidR="003F65FB" w:rsidRDefault="003F65FB" w:rsidP="003F65FB">
      <w:pPr>
        <w:jc w:val="center"/>
      </w:pPr>
    </w:p>
    <w:p w:rsidR="003F65FB" w:rsidRPr="003F65FB" w:rsidRDefault="003F65FB" w:rsidP="003F65FB">
      <w:pPr>
        <w:jc w:val="center"/>
      </w:pPr>
    </w:p>
    <w:p w:rsidR="00BB7621" w:rsidRPr="00E37923" w:rsidRDefault="00BB7621" w:rsidP="00BB7621">
      <w:pPr>
        <w:pStyle w:val="a8"/>
        <w:numPr>
          <w:ilvl w:val="0"/>
          <w:numId w:val="6"/>
        </w:numPr>
        <w:rPr>
          <w:b/>
          <w:u w:val="single"/>
        </w:rPr>
      </w:pPr>
      <w:r w:rsidRPr="00E37923">
        <w:rPr>
          <w:b/>
          <w:u w:val="single"/>
        </w:rPr>
        <w:lastRenderedPageBreak/>
        <w:t>Актуализация опорных знаний.</w:t>
      </w:r>
    </w:p>
    <w:p w:rsidR="00C77E31" w:rsidRPr="00C77E31" w:rsidRDefault="00C77E31" w:rsidP="00C77E31"/>
    <w:p w:rsidR="00C66EF2" w:rsidRDefault="00C66EF2" w:rsidP="00C66EF2">
      <w:pPr>
        <w:rPr>
          <w:b/>
        </w:rPr>
      </w:pPr>
      <w:r w:rsidRPr="005C630C">
        <w:rPr>
          <w:b/>
        </w:rPr>
        <w:t>Учитель:</w:t>
      </w:r>
    </w:p>
    <w:p w:rsidR="00C66EF2" w:rsidRPr="00C77E31" w:rsidRDefault="00C66EF2" w:rsidP="00C77E31">
      <w:r w:rsidRPr="001F6A1D">
        <w:rPr>
          <w:b/>
          <w:i/>
        </w:rPr>
        <w:t>- Всякий ли предмет мы можем назвать оберегом?</w:t>
      </w:r>
    </w:p>
    <w:p w:rsidR="00C66EF2" w:rsidRPr="001F6A1D" w:rsidRDefault="00C66EF2" w:rsidP="00C66EF2">
      <w:pPr>
        <w:jc w:val="center"/>
      </w:pPr>
      <w:r w:rsidRPr="001F6A1D">
        <w:t>(</w:t>
      </w:r>
      <w:r w:rsidRPr="001F6A1D">
        <w:rPr>
          <w:i/>
        </w:rPr>
        <w:t>ответы детей</w:t>
      </w:r>
      <w:r w:rsidRPr="001F6A1D">
        <w:t>)</w:t>
      </w:r>
    </w:p>
    <w:p w:rsidR="00C77E31" w:rsidRPr="001F6A1D" w:rsidRDefault="00C77E31" w:rsidP="00C77E31">
      <w:pPr>
        <w:rPr>
          <w:b/>
          <w:i/>
        </w:rPr>
      </w:pPr>
      <w:r w:rsidRPr="001F6A1D">
        <w:rPr>
          <w:b/>
          <w:i/>
        </w:rPr>
        <w:t>- А чем обереги отличаются друг от друга?</w:t>
      </w:r>
    </w:p>
    <w:p w:rsidR="00C66EF2" w:rsidRPr="00C77E31" w:rsidRDefault="00C77E31" w:rsidP="00C77E31">
      <w:pPr>
        <w:jc w:val="center"/>
        <w:rPr>
          <w:i/>
        </w:rPr>
      </w:pPr>
      <w:r w:rsidRPr="001F6A1D">
        <w:rPr>
          <w:i/>
        </w:rPr>
        <w:t xml:space="preserve"> (ответы детей)</w:t>
      </w:r>
    </w:p>
    <w:p w:rsidR="00C66EF2" w:rsidRPr="001F6A1D" w:rsidRDefault="00C66EF2" w:rsidP="00C66EF2">
      <w:pPr>
        <w:shd w:val="clear" w:color="auto" w:fill="FFFFFF"/>
        <w:jc w:val="both"/>
        <w:rPr>
          <w:b/>
          <w:i/>
          <w:highlight w:val="white"/>
        </w:rPr>
      </w:pPr>
      <w:r w:rsidRPr="001F6A1D">
        <w:rPr>
          <w:b/>
          <w:i/>
          <w:highlight w:val="white"/>
        </w:rPr>
        <w:t>- Какие обереги вам известны?</w:t>
      </w:r>
    </w:p>
    <w:p w:rsidR="00C66EF2" w:rsidRPr="001F6A1D" w:rsidRDefault="00C66EF2" w:rsidP="00C66EF2">
      <w:pPr>
        <w:jc w:val="center"/>
        <w:rPr>
          <w:i/>
        </w:rPr>
      </w:pPr>
      <w:r w:rsidRPr="001F6A1D">
        <w:rPr>
          <w:i/>
        </w:rPr>
        <w:t>(ответы детей)</w:t>
      </w:r>
    </w:p>
    <w:p w:rsidR="001F6A1D" w:rsidRPr="00C77E31" w:rsidRDefault="001F6A1D" w:rsidP="001F6A1D">
      <w:pPr>
        <w:pStyle w:val="3"/>
        <w:rPr>
          <w:sz w:val="24"/>
          <w:szCs w:val="24"/>
        </w:rPr>
      </w:pPr>
      <w:r w:rsidRPr="001F6A1D">
        <w:rPr>
          <w:sz w:val="24"/>
          <w:szCs w:val="24"/>
        </w:rPr>
        <w:t>У</w:t>
      </w:r>
      <w:r w:rsidR="004271CB" w:rsidRPr="001F6A1D">
        <w:rPr>
          <w:sz w:val="24"/>
          <w:szCs w:val="24"/>
        </w:rPr>
        <w:t xml:space="preserve">читель: </w:t>
      </w:r>
      <w:r w:rsidRPr="00C77E31">
        <w:rPr>
          <w:sz w:val="24"/>
          <w:szCs w:val="24"/>
        </w:rPr>
        <w:t>Виды оберегов</w:t>
      </w:r>
    </w:p>
    <w:p w:rsidR="001F6A1D" w:rsidRPr="00C77E31" w:rsidRDefault="001F6A1D" w:rsidP="001F6A1D">
      <w:pPr>
        <w:ind w:firstLine="708"/>
        <w:rPr>
          <w:rFonts w:eastAsia="Times New Roman"/>
          <w:b/>
          <w:bCs/>
          <w:lang w:eastAsia="ru-RU"/>
        </w:rPr>
      </w:pPr>
      <w:r w:rsidRPr="00C77E31">
        <w:rPr>
          <w:rFonts w:eastAsia="Times New Roman"/>
          <w:b/>
          <w:bCs/>
          <w:lang w:eastAsia="ru-RU"/>
        </w:rPr>
        <w:t>Оберег хранитель</w:t>
      </w:r>
      <w:r w:rsidRPr="00C77E31">
        <w:rPr>
          <w:rFonts w:eastAsia="Times New Roman"/>
          <w:lang w:eastAsia="ru-RU"/>
        </w:rPr>
        <w:t xml:space="preserve"> - позволяет хранить, удерживать, накапливать (Силу, информацию, время). Например: сохранять </w:t>
      </w:r>
      <w:hyperlink r:id="rId7" w:history="1">
        <w:r w:rsidRPr="00C77E31">
          <w:rPr>
            <w:rFonts w:eastAsia="Times New Roman"/>
            <w:lang w:eastAsia="ru-RU"/>
          </w:rPr>
          <w:t>здоровье</w:t>
        </w:r>
      </w:hyperlink>
      <w:r w:rsidRPr="00C77E31">
        <w:rPr>
          <w:rFonts w:eastAsia="Times New Roman"/>
          <w:lang w:eastAsia="ru-RU"/>
        </w:rPr>
        <w:t xml:space="preserve">; накапливать знания; накапливать и сохранять </w:t>
      </w:r>
      <w:hyperlink r:id="rId8" w:history="1">
        <w:r w:rsidRPr="00C77E31">
          <w:rPr>
            <w:rFonts w:eastAsia="Times New Roman"/>
            <w:lang w:eastAsia="ru-RU"/>
          </w:rPr>
          <w:t>деньги</w:t>
        </w:r>
      </w:hyperlink>
      <w:r w:rsidRPr="00C77E31">
        <w:rPr>
          <w:rFonts w:eastAsia="Times New Roman"/>
          <w:lang w:eastAsia="ru-RU"/>
        </w:rPr>
        <w:t>, другие материальные блага; растить Силу.</w:t>
      </w:r>
      <w:r w:rsidRPr="00C77E31">
        <w:rPr>
          <w:rFonts w:eastAsia="Times New Roman"/>
          <w:lang w:eastAsia="ru-RU"/>
        </w:rPr>
        <w:br/>
      </w:r>
      <w:r w:rsidRPr="00C77E31">
        <w:rPr>
          <w:rFonts w:eastAsia="Times New Roman"/>
          <w:b/>
          <w:bCs/>
          <w:lang w:eastAsia="ru-RU"/>
        </w:rPr>
        <w:t>Оберег защитник</w:t>
      </w:r>
      <w:r w:rsidRPr="00C77E31">
        <w:rPr>
          <w:rFonts w:eastAsia="Times New Roman"/>
          <w:lang w:eastAsia="ru-RU"/>
        </w:rPr>
        <w:t xml:space="preserve"> - защищает, обороняет, позволяет отражать нападение, вызывать «</w:t>
      </w:r>
      <w:hyperlink r:id="rId9" w:history="1">
        <w:r w:rsidRPr="00C77E31">
          <w:rPr>
            <w:rFonts w:eastAsia="Times New Roman"/>
            <w:lang w:eastAsia="ru-RU"/>
          </w:rPr>
          <w:t>огонь</w:t>
        </w:r>
      </w:hyperlink>
      <w:r w:rsidRPr="00C77E31">
        <w:rPr>
          <w:rFonts w:eastAsia="Times New Roman"/>
          <w:lang w:eastAsia="ru-RU"/>
        </w:rPr>
        <w:t>» на себя. Предупреждать об опасности, укрывать, прятать что-либо, отводить взгляд, внимание.</w:t>
      </w:r>
    </w:p>
    <w:p w:rsidR="004271CB" w:rsidRPr="001F6A1D" w:rsidRDefault="001F6A1D" w:rsidP="001F6A1D">
      <w:pPr>
        <w:ind w:firstLine="708"/>
      </w:pPr>
      <w:r w:rsidRPr="001F6A1D">
        <w:rPr>
          <w:rFonts w:eastAsia="Times New Roman"/>
          <w:b/>
          <w:bCs/>
          <w:color w:val="2A2A2A"/>
          <w:lang w:eastAsia="ru-RU"/>
        </w:rPr>
        <w:t>Оберег проводник</w:t>
      </w:r>
      <w:r w:rsidRPr="001F6A1D">
        <w:rPr>
          <w:rFonts w:eastAsia="Times New Roman"/>
          <w:color w:val="2A2A2A"/>
          <w:lang w:eastAsia="ru-RU"/>
        </w:rPr>
        <w:t xml:space="preserve"> выполняет соединительное, притягивающее действие. Позволяет находить дорогу и достигать цели кратчайшим путем. Помогает идти стезею Прави. Ведет к источникам ведания (знания). Обладает приворотными свойствами</w:t>
      </w:r>
    </w:p>
    <w:p w:rsidR="001F6A1D" w:rsidRPr="001F6A1D" w:rsidRDefault="001F6A1D" w:rsidP="001F6A1D">
      <w:pPr>
        <w:rPr>
          <w:b/>
          <w:i/>
        </w:rPr>
      </w:pPr>
    </w:p>
    <w:p w:rsidR="004271CB" w:rsidRDefault="004271CB" w:rsidP="004271CB">
      <w:r w:rsidRPr="005C630C">
        <w:rPr>
          <w:b/>
        </w:rPr>
        <w:t>Учитель:</w:t>
      </w:r>
      <w:r w:rsidR="00C77E31">
        <w:t>Обереги могут быть выполнены из шерсти, кожи, бересты, соломы, ниток, ткани.</w:t>
      </w:r>
    </w:p>
    <w:p w:rsidR="00C77E31" w:rsidRPr="00C77E31" w:rsidRDefault="00C77E31" w:rsidP="004271CB">
      <w:r w:rsidRPr="001F6A1D">
        <w:rPr>
          <w:b/>
          <w:i/>
        </w:rPr>
        <w:t xml:space="preserve">- А </w:t>
      </w:r>
      <w:r>
        <w:rPr>
          <w:b/>
          <w:i/>
        </w:rPr>
        <w:t>какие виды ткани мы с вами изучили</w:t>
      </w:r>
      <w:r w:rsidRPr="001F6A1D">
        <w:rPr>
          <w:b/>
          <w:i/>
        </w:rPr>
        <w:t>?</w:t>
      </w:r>
    </w:p>
    <w:p w:rsidR="00C77E31" w:rsidRPr="001F6A1D" w:rsidRDefault="00C77E31" w:rsidP="00C77E31">
      <w:pPr>
        <w:jc w:val="center"/>
        <w:rPr>
          <w:i/>
        </w:rPr>
      </w:pPr>
      <w:r w:rsidRPr="001F6A1D">
        <w:rPr>
          <w:i/>
        </w:rPr>
        <w:t>(ответы детей)</w:t>
      </w:r>
    </w:p>
    <w:p w:rsidR="00C77E31" w:rsidRPr="00C77E31" w:rsidRDefault="00C77E31" w:rsidP="00C77E31">
      <w:r w:rsidRPr="001F6A1D">
        <w:rPr>
          <w:b/>
          <w:i/>
        </w:rPr>
        <w:t xml:space="preserve">- А </w:t>
      </w:r>
      <w:r>
        <w:rPr>
          <w:b/>
          <w:i/>
        </w:rPr>
        <w:t>какая ткань более традиционна для изготовления оберегов</w:t>
      </w:r>
      <w:r w:rsidRPr="001F6A1D">
        <w:rPr>
          <w:b/>
          <w:i/>
        </w:rPr>
        <w:t>?</w:t>
      </w:r>
    </w:p>
    <w:p w:rsidR="00C77E31" w:rsidRDefault="00C77E31" w:rsidP="00C77E31">
      <w:pPr>
        <w:jc w:val="center"/>
      </w:pPr>
      <w:r w:rsidRPr="001F6A1D">
        <w:rPr>
          <w:i/>
        </w:rPr>
        <w:t>(ответы детей)</w:t>
      </w:r>
    </w:p>
    <w:p w:rsidR="004271CB" w:rsidRDefault="00BB7621" w:rsidP="004271CB">
      <w:pPr>
        <w:pStyle w:val="a3"/>
        <w:spacing w:before="0" w:beforeAutospacing="0" w:after="0" w:afterAutospacing="0"/>
        <w:rPr>
          <w:b/>
          <w:i/>
        </w:rPr>
      </w:pPr>
      <w:r w:rsidRPr="00BB7621">
        <w:rPr>
          <w:b/>
          <w:i/>
        </w:rPr>
        <w:t>- А какие инструменты и приспособления нам понадобятся для работы на уроке?</w:t>
      </w:r>
    </w:p>
    <w:p w:rsidR="00BB7621" w:rsidRPr="00BB7621" w:rsidRDefault="00BB7621" w:rsidP="00BB7621">
      <w:pPr>
        <w:pStyle w:val="a3"/>
        <w:spacing w:before="0" w:beforeAutospacing="0" w:after="0" w:afterAutospacing="0"/>
        <w:jc w:val="center"/>
        <w:rPr>
          <w:b/>
          <w:i/>
        </w:rPr>
      </w:pPr>
      <w:r w:rsidRPr="001F6A1D">
        <w:rPr>
          <w:i/>
        </w:rPr>
        <w:t>(ответы детей)</w:t>
      </w:r>
    </w:p>
    <w:p w:rsidR="00BB7621" w:rsidRDefault="00BB7621" w:rsidP="004271CB">
      <w:pPr>
        <w:pStyle w:val="a3"/>
        <w:spacing w:before="0" w:beforeAutospacing="0" w:after="0" w:afterAutospacing="0"/>
      </w:pPr>
      <w:r w:rsidRPr="00BB7621">
        <w:rPr>
          <w:b/>
        </w:rPr>
        <w:t>- А как правильно пользоваться этими инструментами, чтобы не пораниться?</w:t>
      </w:r>
      <w:r>
        <w:t xml:space="preserve"> (Повторение техники безопасности).</w:t>
      </w:r>
    </w:p>
    <w:p w:rsidR="004271CB" w:rsidRDefault="00BB7621" w:rsidP="00BB7621">
      <w:pPr>
        <w:pStyle w:val="a3"/>
        <w:spacing w:before="0" w:beforeAutospacing="0" w:after="0" w:afterAutospacing="0"/>
        <w:jc w:val="center"/>
        <w:rPr>
          <w:i/>
        </w:rPr>
      </w:pPr>
      <w:r w:rsidRPr="001F6A1D">
        <w:rPr>
          <w:i/>
        </w:rPr>
        <w:t>(ответы детей)</w:t>
      </w:r>
    </w:p>
    <w:p w:rsidR="00BB7621" w:rsidRPr="0077463E" w:rsidRDefault="00BB7621" w:rsidP="00BB7621">
      <w:pPr>
        <w:pStyle w:val="a3"/>
        <w:spacing w:before="0" w:beforeAutospacing="0" w:after="0" w:afterAutospacing="0"/>
        <w:rPr>
          <w:i/>
        </w:rPr>
      </w:pPr>
      <w:r w:rsidRPr="00E37923">
        <w:rPr>
          <w:b/>
          <w:i/>
        </w:rPr>
        <w:t xml:space="preserve">- </w:t>
      </w:r>
      <w:r w:rsidR="00E37923" w:rsidRPr="00E37923">
        <w:rPr>
          <w:b/>
          <w:i/>
        </w:rPr>
        <w:t>Какие виды ручных работ вы знаете?</w:t>
      </w:r>
      <w:r w:rsidR="0077463E" w:rsidRPr="0077463E">
        <w:rPr>
          <w:i/>
        </w:rPr>
        <w:t>(Приложение № 1)</w:t>
      </w:r>
    </w:p>
    <w:p w:rsidR="00DA3257" w:rsidRDefault="00DA3257" w:rsidP="00DA3257">
      <w:pPr>
        <w:pStyle w:val="a3"/>
        <w:spacing w:before="0" w:beforeAutospacing="0" w:after="0" w:afterAutospacing="0"/>
        <w:jc w:val="center"/>
      </w:pPr>
      <w:r w:rsidRPr="00DA3257">
        <w:rPr>
          <w:i/>
        </w:rPr>
        <w:t>(провести мини-тест)</w:t>
      </w:r>
      <w:r w:rsidR="003F65FB" w:rsidRPr="003F65FB">
        <w:rPr>
          <w:b/>
        </w:rPr>
        <w:t xml:space="preserve">(Слайд № </w:t>
      </w:r>
      <w:r w:rsidR="003F65FB">
        <w:rPr>
          <w:b/>
        </w:rPr>
        <w:t>12</w:t>
      </w:r>
      <w:r w:rsidR="003F65FB" w:rsidRPr="003F65FB">
        <w:rPr>
          <w:b/>
        </w:rPr>
        <w:t>)</w:t>
      </w:r>
      <w:r w:rsidR="003F65FB">
        <w:t>.</w:t>
      </w:r>
    </w:p>
    <w:p w:rsidR="003F65FB" w:rsidRPr="003F65FB" w:rsidRDefault="003F65FB" w:rsidP="003F65FB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- </w:t>
      </w:r>
      <w:r w:rsidRPr="003F65FB">
        <w:rPr>
          <w:b/>
          <w:i/>
        </w:rPr>
        <w:t>Проведите взаимопроверку</w:t>
      </w:r>
      <w:r w:rsidRPr="003F65FB">
        <w:rPr>
          <w:b/>
        </w:rPr>
        <w:t xml:space="preserve">(Слайд № </w:t>
      </w:r>
      <w:r>
        <w:rPr>
          <w:b/>
        </w:rPr>
        <w:t>13</w:t>
      </w:r>
      <w:r w:rsidRPr="003F65FB">
        <w:rPr>
          <w:b/>
        </w:rPr>
        <w:t>)</w:t>
      </w:r>
    </w:p>
    <w:p w:rsidR="00DA3257" w:rsidRDefault="00DA3257" w:rsidP="00BB7621">
      <w:pPr>
        <w:pStyle w:val="a3"/>
        <w:spacing w:before="0" w:beforeAutospacing="0" w:after="0" w:afterAutospacing="0"/>
        <w:rPr>
          <w:b/>
          <w:i/>
        </w:rPr>
      </w:pPr>
    </w:p>
    <w:p w:rsidR="004271CB" w:rsidRPr="00E37923" w:rsidRDefault="00E37923" w:rsidP="00BB7621">
      <w:pPr>
        <w:numPr>
          <w:ilvl w:val="0"/>
          <w:numId w:val="6"/>
        </w:numPr>
        <w:rPr>
          <w:b/>
          <w:u w:val="single"/>
        </w:rPr>
      </w:pPr>
      <w:r w:rsidRPr="00E37923">
        <w:rPr>
          <w:b/>
          <w:u w:val="single"/>
        </w:rPr>
        <w:t>Практическая работа</w:t>
      </w:r>
      <w:r w:rsidR="004271CB" w:rsidRPr="00E37923">
        <w:rPr>
          <w:b/>
          <w:u w:val="single"/>
        </w:rPr>
        <w:t>.</w:t>
      </w:r>
    </w:p>
    <w:p w:rsidR="00E37923" w:rsidRDefault="00E37923" w:rsidP="004271CB">
      <w:pPr>
        <w:pStyle w:val="a3"/>
        <w:spacing w:before="0" w:beforeAutospacing="0" w:after="0" w:afterAutospacing="0"/>
        <w:rPr>
          <w:b/>
        </w:rPr>
      </w:pPr>
    </w:p>
    <w:p w:rsidR="004271CB" w:rsidRDefault="00E37923" w:rsidP="004271CB">
      <w:pPr>
        <w:pStyle w:val="a3"/>
        <w:spacing w:before="0" w:beforeAutospacing="0" w:after="0" w:afterAutospacing="0"/>
      </w:pPr>
      <w:r w:rsidRPr="00E37923">
        <w:rPr>
          <w:b/>
        </w:rPr>
        <w:t xml:space="preserve">Учитель: </w:t>
      </w:r>
      <w:r>
        <w:t>Сегодня на уроке мы с вами будем учиться изготовлению оберега на примере куклы «Крупянички».</w:t>
      </w:r>
      <w:r w:rsidR="003F65FB" w:rsidRPr="003F65FB">
        <w:rPr>
          <w:b/>
        </w:rPr>
        <w:t xml:space="preserve">(Слайд № </w:t>
      </w:r>
      <w:r w:rsidR="003F65FB">
        <w:rPr>
          <w:b/>
        </w:rPr>
        <w:t>14</w:t>
      </w:r>
      <w:r w:rsidR="003F65FB" w:rsidRPr="003F65FB">
        <w:rPr>
          <w:b/>
        </w:rPr>
        <w:t>)</w:t>
      </w:r>
    </w:p>
    <w:p w:rsidR="00E37923" w:rsidRDefault="00E37923" w:rsidP="00E37923">
      <w:pPr>
        <w:pStyle w:val="a3"/>
        <w:spacing w:before="0" w:beforeAutospacing="0" w:after="0" w:afterAutospacing="0"/>
        <w:ind w:firstLine="708"/>
      </w:pPr>
      <w:r w:rsidRPr="00E37923">
        <w:t>Кукла "Крупеничка" это оберег на сытость и достаток в семье. Первые горстки при посеве зерна брали из мешочка, сшитого в образе куколки. Зерно в ней символизировало обережные силы Земли. После уборочной страды куколку вновь наполняли отборным зерном нового урожая. Её наряжали и бережно хранили в красном углу. Верили, что только тогда следующий год будет сытым и будет достаток в семье. В голодное время брали крупу из куколки и варили кашу. Считалась, что каша передаёт силы Матери Земли. Входящий в избу гость мог по куколке определить, сытно ли живёт семья. Если куколка была худа, значит в доме беда. К концу XIX века истоки обряда были частично утрачены или искажены. Мешочек стали зашивать наглухо. Для его наполнения использовали пшено, горох и другие основные сельскохозяйственные культуры. В связи с этим появились и другие имена Крупенички: Зерновушка, Горошинка.</w:t>
      </w:r>
      <w:r w:rsidRPr="00E37923">
        <w:br/>
      </w:r>
    </w:p>
    <w:p w:rsidR="000C7F3B" w:rsidRPr="0077463E" w:rsidRDefault="000C7F3B" w:rsidP="000C7F3B">
      <w:pPr>
        <w:pStyle w:val="a3"/>
        <w:spacing w:before="0" w:beforeAutospacing="0" w:after="0" w:afterAutospacing="0"/>
        <w:rPr>
          <w:i/>
        </w:rPr>
      </w:pPr>
      <w:r w:rsidRPr="000C7F3B">
        <w:rPr>
          <w:b/>
          <w:i/>
        </w:rPr>
        <w:lastRenderedPageBreak/>
        <w:t>- Перед вами «Инструкционная карта по изготовлению куклы-оберега «Крупянички»</w:t>
      </w:r>
      <w:r>
        <w:rPr>
          <w:b/>
          <w:i/>
        </w:rPr>
        <w:t>. Познакомьтесь с ней. Какие этапы работы можно выделить?</w:t>
      </w:r>
      <w:r w:rsidR="0077463E" w:rsidRPr="0077463E">
        <w:rPr>
          <w:i/>
        </w:rPr>
        <w:t>(Приложение № 2)</w:t>
      </w:r>
    </w:p>
    <w:p w:rsidR="000C7F3B" w:rsidRDefault="000C7F3B" w:rsidP="000C7F3B">
      <w:pPr>
        <w:pStyle w:val="a3"/>
        <w:spacing w:before="0" w:beforeAutospacing="0" w:after="0" w:afterAutospacing="0"/>
        <w:jc w:val="center"/>
        <w:rPr>
          <w:i/>
        </w:rPr>
      </w:pPr>
    </w:p>
    <w:p w:rsidR="000C7F3B" w:rsidRPr="00E37923" w:rsidRDefault="000C7F3B" w:rsidP="000C7F3B">
      <w:pPr>
        <w:pStyle w:val="a3"/>
        <w:spacing w:before="0" w:beforeAutospacing="0" w:after="0" w:afterAutospacing="0"/>
        <w:jc w:val="center"/>
        <w:rPr>
          <w:b/>
        </w:rPr>
      </w:pPr>
      <w:r w:rsidRPr="001F6A1D">
        <w:rPr>
          <w:i/>
        </w:rPr>
        <w:t>(ответы детей)</w:t>
      </w:r>
      <w:r w:rsidR="003F65FB" w:rsidRPr="003F65FB">
        <w:rPr>
          <w:b/>
        </w:rPr>
        <w:t xml:space="preserve"> (Слайд № </w:t>
      </w:r>
      <w:r w:rsidR="003F65FB">
        <w:rPr>
          <w:b/>
        </w:rPr>
        <w:t>15</w:t>
      </w:r>
      <w:r w:rsidR="003F65FB" w:rsidRPr="003F65FB">
        <w:rPr>
          <w:b/>
        </w:rPr>
        <w:t>)</w:t>
      </w:r>
    </w:p>
    <w:p w:rsidR="004271CB" w:rsidRDefault="004271CB" w:rsidP="004271CB">
      <w:pPr>
        <w:pStyle w:val="a3"/>
        <w:spacing w:before="0" w:beforeAutospacing="0" w:after="0" w:afterAutospacing="0"/>
        <w:jc w:val="center"/>
      </w:pPr>
    </w:p>
    <w:p w:rsidR="004271CB" w:rsidRDefault="000C7F3B" w:rsidP="004271CB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Этапы работы: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Берем в руки лоскут из двунитки. Складываем его пополам, соединяя длинные стороны вместе, и прошиваем красными нитками швом «назад иголка» или другим прочным швом, отступая 0,5-1см. от края.</w:t>
      </w:r>
      <w:r w:rsidR="003F65FB" w:rsidRPr="003F65FB">
        <w:rPr>
          <w:b/>
        </w:rPr>
        <w:t xml:space="preserve">(Слайд № </w:t>
      </w:r>
      <w:r w:rsidR="003F65FB">
        <w:rPr>
          <w:b/>
        </w:rPr>
        <w:t>16</w:t>
      </w:r>
      <w:r w:rsidR="003F65FB" w:rsidRPr="003F65FB">
        <w:rPr>
          <w:b/>
        </w:rPr>
        <w:t>)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Делаем донышко у мешочка. Для этого собираем верхний край гармошкой. Ширина складки гармошки 7-10мм. И прочно закрепляем той же ниткой, которой шили на расстоянии 0,5-1см. от края. Нить обрываем.</w:t>
      </w:r>
      <w:r w:rsidR="003F65FB" w:rsidRPr="003F65FB">
        <w:rPr>
          <w:b/>
        </w:rPr>
        <w:t xml:space="preserve"> (Слайд № </w:t>
      </w:r>
      <w:r w:rsidR="003F65FB">
        <w:rPr>
          <w:b/>
        </w:rPr>
        <w:t>17</w:t>
      </w:r>
      <w:r w:rsidR="003F65FB" w:rsidRPr="003F65FB">
        <w:rPr>
          <w:b/>
        </w:rPr>
        <w:t>)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 xml:space="preserve">Выворачиваем мешочек на другую сторону и расправляем. Насыпаем в него крупу, уплотняем, </w:t>
      </w:r>
      <w:r w:rsidR="003F65FB" w:rsidRPr="003F65FB">
        <w:rPr>
          <w:b/>
        </w:rPr>
        <w:t xml:space="preserve">(Слайд № </w:t>
      </w:r>
      <w:r w:rsidR="003F65FB">
        <w:rPr>
          <w:b/>
        </w:rPr>
        <w:t>18</w:t>
      </w:r>
      <w:r w:rsidR="003F65FB" w:rsidRPr="003F65FB">
        <w:rPr>
          <w:b/>
        </w:rPr>
        <w:t>)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Перевязываем мешочек красной нитью четное количество раз, оставляя в хвостик 1,5-2см. Получился мешочек с хвостиком.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Берем светлый лоскут ткани, оборачиваем вокруг тела, соединяя сзади внахлест, закрепляем рубаху сверху крепкой белой ниткой.</w:t>
      </w:r>
      <w:r w:rsidR="003F65FB" w:rsidRPr="003F65FB">
        <w:rPr>
          <w:b/>
        </w:rPr>
        <w:t xml:space="preserve">(Слайд № </w:t>
      </w:r>
      <w:r w:rsidR="003F65FB">
        <w:rPr>
          <w:b/>
        </w:rPr>
        <w:t>19</w:t>
      </w:r>
      <w:r w:rsidR="003F65FB" w:rsidRPr="003F65FB">
        <w:rPr>
          <w:b/>
        </w:rPr>
        <w:t>)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Берем лоскут яркой ткани и обворачиваем на том же уровне, что и рубаха. Следим за тем, чтобы стык рубахи остался сзади под поневой, а полы ее – спереди на расстоянии от 2см. друг от друга. Закрепляем белой ниткой.</w:t>
      </w:r>
      <w:r w:rsidR="003F65FB" w:rsidRPr="003F65FB">
        <w:rPr>
          <w:b/>
        </w:rPr>
        <w:t xml:space="preserve">(Слайд № </w:t>
      </w:r>
      <w:r w:rsidR="003F65FB">
        <w:rPr>
          <w:b/>
        </w:rPr>
        <w:t>20</w:t>
      </w:r>
      <w:r w:rsidR="003F65FB" w:rsidRPr="003F65FB">
        <w:rPr>
          <w:b/>
        </w:rPr>
        <w:t>)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Берем материал для фартучка, повязываем его спереди навыворот .</w:t>
      </w:r>
      <w:r w:rsidR="003F65FB" w:rsidRPr="003F65FB">
        <w:rPr>
          <w:b/>
        </w:rPr>
        <w:t xml:space="preserve">(Слайд № </w:t>
      </w:r>
      <w:r w:rsidR="00F8344C">
        <w:rPr>
          <w:b/>
        </w:rPr>
        <w:t>21</w:t>
      </w:r>
      <w:r w:rsidR="003F65FB" w:rsidRPr="003F65FB">
        <w:rPr>
          <w:b/>
        </w:rPr>
        <w:t>)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Опускаем фартучек и сверху повязываем поясок.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Берем лоскут темной ткани и скатываем плотно на его концах трубочки – руки.</w:t>
      </w:r>
      <w:r w:rsidR="00F8344C" w:rsidRPr="003F65FB">
        <w:rPr>
          <w:b/>
        </w:rPr>
        <w:t xml:space="preserve">(Слайд № </w:t>
      </w:r>
      <w:r w:rsidR="00F8344C">
        <w:rPr>
          <w:b/>
        </w:rPr>
        <w:t>22</w:t>
      </w:r>
      <w:r w:rsidR="00F8344C" w:rsidRPr="003F65FB">
        <w:rPr>
          <w:b/>
        </w:rPr>
        <w:t>)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Надеваем душегрею так, чтобы внизу руки имели естественную длину, а верхний край был примерно на одном уровне с головой. Перевязываем душегрею в месте предполагаемой шеи, где край поневы.</w:t>
      </w:r>
      <w:r w:rsidR="00F8344C" w:rsidRPr="003F65FB">
        <w:rPr>
          <w:b/>
        </w:rPr>
        <w:t xml:space="preserve">(Слайд № </w:t>
      </w:r>
      <w:r w:rsidR="00F8344C">
        <w:rPr>
          <w:b/>
        </w:rPr>
        <w:t>23</w:t>
      </w:r>
      <w:r w:rsidR="00F8344C" w:rsidRPr="003F65FB">
        <w:rPr>
          <w:b/>
        </w:rPr>
        <w:t>)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На голову Крупенички пришиваем белой ниткой тонкое шитье.</w:t>
      </w:r>
      <w:r w:rsidR="00F8344C" w:rsidRPr="003F65FB">
        <w:rPr>
          <w:b/>
        </w:rPr>
        <w:t xml:space="preserve">(Слайд № </w:t>
      </w:r>
      <w:r w:rsidR="00F8344C">
        <w:rPr>
          <w:b/>
        </w:rPr>
        <w:t>24</w:t>
      </w:r>
      <w:r w:rsidR="00F8344C" w:rsidRPr="003F65FB">
        <w:rPr>
          <w:b/>
        </w:rPr>
        <w:t>)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Поверх шитья пришиваем красивую тесьму.</w:t>
      </w:r>
    </w:p>
    <w:p w:rsidR="00504838" w:rsidRPr="00504838" w:rsidRDefault="00504838" w:rsidP="00504838">
      <w:pPr>
        <w:pStyle w:val="a3"/>
        <w:numPr>
          <w:ilvl w:val="1"/>
          <w:numId w:val="2"/>
        </w:numPr>
        <w:spacing w:before="0" w:beforeAutospacing="0" w:after="0" w:afterAutospacing="0"/>
        <w:ind w:left="284" w:hanging="284"/>
      </w:pPr>
      <w:r w:rsidRPr="00504838">
        <w:t>Сверху на голову повязываем платок. Концы его должны завязываться сзади куколки.</w:t>
      </w:r>
      <w:r w:rsidR="00F8344C" w:rsidRPr="003F65FB">
        <w:rPr>
          <w:b/>
        </w:rPr>
        <w:t xml:space="preserve">(Слайд № </w:t>
      </w:r>
      <w:r w:rsidR="00F8344C">
        <w:rPr>
          <w:b/>
        </w:rPr>
        <w:t>25</w:t>
      </w:r>
      <w:r w:rsidR="00F8344C" w:rsidRPr="003F65FB">
        <w:rPr>
          <w:b/>
        </w:rPr>
        <w:t>)</w:t>
      </w:r>
    </w:p>
    <w:p w:rsidR="004271CB" w:rsidRPr="00027BA5" w:rsidRDefault="00F8344C" w:rsidP="00F8344C">
      <w:pPr>
        <w:pStyle w:val="a3"/>
        <w:spacing w:before="0" w:beforeAutospacing="0" w:after="0" w:afterAutospacing="0"/>
        <w:jc w:val="center"/>
      </w:pPr>
      <w:r w:rsidRPr="003F65FB">
        <w:rPr>
          <w:b/>
        </w:rPr>
        <w:t xml:space="preserve">(Слайд № </w:t>
      </w:r>
      <w:r>
        <w:rPr>
          <w:b/>
        </w:rPr>
        <w:t>26</w:t>
      </w:r>
      <w:r w:rsidRPr="003F65FB">
        <w:rPr>
          <w:b/>
        </w:rPr>
        <w:t>)</w:t>
      </w:r>
    </w:p>
    <w:p w:rsidR="004271CB" w:rsidRDefault="004271CB" w:rsidP="00BB7621">
      <w:pPr>
        <w:numPr>
          <w:ilvl w:val="0"/>
          <w:numId w:val="6"/>
        </w:numPr>
        <w:rPr>
          <w:b/>
        </w:rPr>
      </w:pPr>
      <w:r>
        <w:rPr>
          <w:b/>
        </w:rPr>
        <w:t>Закрепление.</w:t>
      </w:r>
    </w:p>
    <w:p w:rsidR="00504838" w:rsidRDefault="00504838" w:rsidP="00504838">
      <w:pPr>
        <w:ind w:left="720"/>
        <w:rPr>
          <w:b/>
        </w:rPr>
      </w:pPr>
    </w:p>
    <w:p w:rsidR="004271CB" w:rsidRDefault="00504838" w:rsidP="00504838">
      <w:pPr>
        <w:pStyle w:val="a3"/>
        <w:spacing w:before="0" w:beforeAutospacing="0" w:after="0" w:afterAutospacing="0"/>
        <w:jc w:val="center"/>
        <w:rPr>
          <w:rStyle w:val="a4"/>
          <w:i/>
          <w:iCs/>
        </w:rPr>
      </w:pPr>
      <w:r>
        <w:rPr>
          <w:rStyle w:val="a4"/>
          <w:i/>
          <w:iCs/>
        </w:rPr>
        <w:t>В качестве закрепления ребята устраивают выставку своих работ.</w:t>
      </w:r>
    </w:p>
    <w:p w:rsidR="00504838" w:rsidRDefault="00F8344C" w:rsidP="00504838">
      <w:pPr>
        <w:pStyle w:val="a3"/>
        <w:spacing w:before="0" w:beforeAutospacing="0" w:after="0" w:afterAutospacing="0"/>
        <w:jc w:val="center"/>
        <w:rPr>
          <w:rStyle w:val="a4"/>
          <w:i/>
          <w:iCs/>
        </w:rPr>
      </w:pPr>
      <w:r w:rsidRPr="003F65FB">
        <w:rPr>
          <w:b/>
        </w:rPr>
        <w:t xml:space="preserve">(Слайд № </w:t>
      </w:r>
      <w:r>
        <w:rPr>
          <w:b/>
        </w:rPr>
        <w:t>27</w:t>
      </w:r>
      <w:r w:rsidRPr="003F65FB">
        <w:rPr>
          <w:b/>
        </w:rPr>
        <w:t>)</w:t>
      </w:r>
    </w:p>
    <w:p w:rsidR="004271CB" w:rsidRDefault="004271CB" w:rsidP="00504838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</w:rPr>
      </w:pPr>
      <w:r>
        <w:rPr>
          <w:b/>
        </w:rPr>
        <w:t>Рефлексия.</w:t>
      </w:r>
    </w:p>
    <w:p w:rsidR="004271CB" w:rsidRDefault="004271CB" w:rsidP="004271CB">
      <w:pPr>
        <w:pStyle w:val="a3"/>
        <w:spacing w:before="0" w:beforeAutospacing="0" w:after="0" w:afterAutospacing="0"/>
      </w:pPr>
      <w:r>
        <w:t xml:space="preserve">– Что мы сегодня узнали на уроке? </w:t>
      </w:r>
      <w:r>
        <w:br/>
        <w:t>– Были ли трудности?</w:t>
      </w:r>
      <w:r>
        <w:br/>
        <w:t xml:space="preserve">– Чему научились?  </w:t>
      </w:r>
      <w:r>
        <w:br/>
        <w:t>– Где вам это может пригодиться?</w:t>
      </w:r>
    </w:p>
    <w:p w:rsidR="004271CB" w:rsidRDefault="004271CB" w:rsidP="004271CB">
      <w:pPr>
        <w:pStyle w:val="a3"/>
        <w:spacing w:before="0" w:beforeAutospacing="0" w:after="0" w:afterAutospacing="0"/>
      </w:pPr>
    </w:p>
    <w:p w:rsidR="004271CB" w:rsidRDefault="004271CB" w:rsidP="004271CB">
      <w:pPr>
        <w:pStyle w:val="a3"/>
        <w:spacing w:before="0" w:beforeAutospacing="0" w:after="0" w:afterAutospacing="0"/>
      </w:pPr>
      <w:r>
        <w:t>Я предлагаю оценить себя по 5 бальной системе.</w:t>
      </w:r>
      <w:r w:rsidR="00F8344C" w:rsidRPr="003F65FB">
        <w:rPr>
          <w:b/>
        </w:rPr>
        <w:t xml:space="preserve">(Слайд № </w:t>
      </w:r>
      <w:r w:rsidR="00F8344C">
        <w:rPr>
          <w:b/>
        </w:rPr>
        <w:t>28</w:t>
      </w:r>
      <w:r w:rsidR="00F8344C" w:rsidRPr="003F65FB">
        <w:rPr>
          <w:b/>
        </w:rPr>
        <w:t>)</w:t>
      </w:r>
    </w:p>
    <w:p w:rsidR="009B7777" w:rsidRDefault="009B7777" w:rsidP="004271CB">
      <w:pPr>
        <w:pStyle w:val="a3"/>
        <w:spacing w:before="0" w:beforeAutospacing="0" w:after="0" w:afterAutospacing="0"/>
        <w:rPr>
          <w:b/>
        </w:rPr>
      </w:pPr>
    </w:p>
    <w:p w:rsidR="004271CB" w:rsidRDefault="004271CB" w:rsidP="004271CB">
      <w:pPr>
        <w:pStyle w:val="a3"/>
        <w:spacing w:before="0" w:beforeAutospacing="0" w:after="0" w:afterAutospacing="0"/>
      </w:pPr>
      <w:r>
        <w:t>Наш урок подошел к концу. Я благодарю вас за работу на уроке.</w:t>
      </w:r>
    </w:p>
    <w:p w:rsidR="004271CB" w:rsidRDefault="004271CB" w:rsidP="004271CB">
      <w:pPr>
        <w:ind w:left="360"/>
        <w:rPr>
          <w:b/>
        </w:rPr>
      </w:pPr>
    </w:p>
    <w:p w:rsidR="004271CB" w:rsidRDefault="004271CB" w:rsidP="00BB7621">
      <w:pPr>
        <w:numPr>
          <w:ilvl w:val="0"/>
          <w:numId w:val="6"/>
        </w:numPr>
        <w:rPr>
          <w:b/>
        </w:rPr>
      </w:pPr>
      <w:r>
        <w:rPr>
          <w:b/>
        </w:rPr>
        <w:t>Домашнее задание.</w:t>
      </w:r>
    </w:p>
    <w:p w:rsidR="004271CB" w:rsidRDefault="00F8344C" w:rsidP="00F8344C">
      <w:pPr>
        <w:jc w:val="center"/>
        <w:rPr>
          <w:b/>
        </w:rPr>
      </w:pPr>
      <w:r w:rsidRPr="003F65FB">
        <w:rPr>
          <w:rFonts w:eastAsia="Times New Roman"/>
          <w:b/>
          <w:lang w:eastAsia="ru-RU"/>
        </w:rPr>
        <w:t xml:space="preserve">(Слайд № </w:t>
      </w:r>
      <w:r>
        <w:rPr>
          <w:b/>
        </w:rPr>
        <w:t>29</w:t>
      </w:r>
      <w:r w:rsidRPr="003F65FB">
        <w:rPr>
          <w:rFonts w:eastAsia="Times New Roman"/>
          <w:b/>
          <w:lang w:eastAsia="ru-RU"/>
        </w:rPr>
        <w:t>)</w:t>
      </w:r>
    </w:p>
    <w:p w:rsidR="004271CB" w:rsidRDefault="00504838" w:rsidP="00CD2A55">
      <w:r>
        <w:t>Найти информацию по теме «</w:t>
      </w:r>
      <w:r w:rsidR="00DA3257">
        <w:t>Вышитые обереги</w:t>
      </w:r>
      <w:r>
        <w:t>»</w:t>
      </w:r>
    </w:p>
    <w:p w:rsidR="00F8344C" w:rsidRPr="00CD2A55" w:rsidRDefault="00F8344C" w:rsidP="00F8344C">
      <w:pPr>
        <w:jc w:val="center"/>
      </w:pPr>
      <w:r w:rsidRPr="003F65FB">
        <w:rPr>
          <w:rFonts w:eastAsia="Times New Roman"/>
          <w:b/>
          <w:lang w:eastAsia="ru-RU"/>
        </w:rPr>
        <w:t xml:space="preserve">(Слайд № </w:t>
      </w:r>
      <w:r>
        <w:rPr>
          <w:b/>
        </w:rPr>
        <w:t>30</w:t>
      </w:r>
      <w:r w:rsidRPr="003F65FB">
        <w:rPr>
          <w:rFonts w:eastAsia="Times New Roman"/>
          <w:b/>
          <w:lang w:eastAsia="ru-RU"/>
        </w:rPr>
        <w:t>)</w:t>
      </w:r>
    </w:p>
    <w:p w:rsidR="00F8344C" w:rsidRDefault="00F8344C" w:rsidP="009B7777">
      <w:pPr>
        <w:jc w:val="right"/>
        <w:rPr>
          <w:b/>
        </w:rPr>
      </w:pPr>
    </w:p>
    <w:p w:rsidR="003E7AAB" w:rsidRPr="00A8727F" w:rsidRDefault="003E7AAB" w:rsidP="003E7AAB">
      <w:pPr>
        <w:spacing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0"/>
          <w:lang w:eastAsia="ru-RU"/>
        </w:rPr>
      </w:pPr>
      <w:r w:rsidRPr="00A8727F">
        <w:rPr>
          <w:rFonts w:eastAsia="Times New Roman"/>
          <w:b/>
          <w:bCs/>
          <w:color w:val="000000" w:themeColor="text1"/>
          <w:sz w:val="28"/>
          <w:szCs w:val="20"/>
          <w:lang w:eastAsia="ru-RU"/>
        </w:rPr>
        <w:lastRenderedPageBreak/>
        <w:t>Литература:</w:t>
      </w:r>
    </w:p>
    <w:p w:rsidR="003E7AAB" w:rsidRPr="00A8727F" w:rsidRDefault="003E7AAB" w:rsidP="003E7AAB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eastAsia="Times New Roman"/>
          <w:color w:val="000000"/>
          <w:szCs w:val="16"/>
          <w:lang w:eastAsia="ru-RU"/>
        </w:rPr>
      </w:pPr>
      <w:r w:rsidRPr="00A8727F">
        <w:rPr>
          <w:rFonts w:eastAsia="Times New Roman"/>
          <w:color w:val="000000"/>
          <w:szCs w:val="16"/>
          <w:lang w:eastAsia="ru-RU"/>
        </w:rPr>
        <w:t>Котова И. Н. Котова А. С. «Русские обряды и традиции. Русская народная кукла», Санкт-Петербург, «Паритет», 2005 г.</w:t>
      </w:r>
    </w:p>
    <w:p w:rsidR="003E7AAB" w:rsidRPr="00A8727F" w:rsidRDefault="003E7AAB" w:rsidP="003E7AAB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eastAsia="Times New Roman"/>
          <w:color w:val="000000"/>
          <w:szCs w:val="16"/>
          <w:lang w:eastAsia="ru-RU"/>
        </w:rPr>
      </w:pPr>
      <w:hyperlink r:id="rId10" w:history="1">
        <w:r w:rsidRPr="009C1B0F">
          <w:rPr>
            <w:rStyle w:val="a7"/>
            <w:rFonts w:eastAsia="Times New Roman"/>
            <w:szCs w:val="16"/>
            <w:lang w:eastAsia="ru-RU"/>
          </w:rPr>
          <w:t>www.rukukla.ru</w:t>
        </w:r>
      </w:hyperlink>
      <w:r>
        <w:rPr>
          <w:rFonts w:eastAsia="Times New Roman"/>
          <w:color w:val="000000"/>
          <w:szCs w:val="16"/>
          <w:lang w:eastAsia="ru-RU"/>
        </w:rPr>
        <w:t xml:space="preserve"> </w:t>
      </w:r>
    </w:p>
    <w:p w:rsidR="003E7AAB" w:rsidRDefault="003E7AAB" w:rsidP="003E7AAB">
      <w:pPr>
        <w:rPr>
          <w:b/>
        </w:rPr>
      </w:pPr>
    </w:p>
    <w:p w:rsidR="00896696" w:rsidRDefault="00896696" w:rsidP="009B7777">
      <w:pPr>
        <w:jc w:val="right"/>
        <w:rPr>
          <w:b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3E7AAB" w:rsidRDefault="003E7AAB" w:rsidP="00896696">
      <w:pPr>
        <w:spacing w:line="360" w:lineRule="auto"/>
        <w:jc w:val="center"/>
        <w:rPr>
          <w:b/>
          <w:szCs w:val="28"/>
        </w:rPr>
      </w:pPr>
    </w:p>
    <w:p w:rsidR="00896696" w:rsidRPr="00896696" w:rsidRDefault="00896696" w:rsidP="00896696">
      <w:pPr>
        <w:spacing w:line="360" w:lineRule="auto"/>
        <w:jc w:val="center"/>
        <w:rPr>
          <w:b/>
          <w:szCs w:val="28"/>
        </w:rPr>
      </w:pPr>
      <w:r w:rsidRPr="00896696">
        <w:rPr>
          <w:b/>
          <w:szCs w:val="28"/>
        </w:rPr>
        <w:lastRenderedPageBreak/>
        <w:t>Самоанализ</w:t>
      </w:r>
    </w:p>
    <w:p w:rsidR="00896696" w:rsidRPr="00896696" w:rsidRDefault="00896696" w:rsidP="00896696">
      <w:pPr>
        <w:spacing w:line="360" w:lineRule="auto"/>
        <w:jc w:val="center"/>
        <w:rPr>
          <w:b/>
          <w:szCs w:val="28"/>
        </w:rPr>
      </w:pPr>
    </w:p>
    <w:p w:rsidR="00896696" w:rsidRPr="00896696" w:rsidRDefault="00896696" w:rsidP="00896696">
      <w:pPr>
        <w:spacing w:line="360" w:lineRule="auto"/>
        <w:ind w:firstLine="567"/>
        <w:jc w:val="both"/>
        <w:rPr>
          <w:szCs w:val="28"/>
        </w:rPr>
      </w:pPr>
      <w:r w:rsidRPr="00896696">
        <w:rPr>
          <w:szCs w:val="28"/>
        </w:rPr>
        <w:t xml:space="preserve">Содержание методической разработки урока «Куклы - обереги» составлено в соответствии с рабочей программой по технологии на основе примерных программ ФК ГОС и учебника «Технология», 5 класс, под редакцией В.Д. Симоненко (М.: «Вентана-Граф», 2007). </w:t>
      </w:r>
    </w:p>
    <w:p w:rsidR="00896696" w:rsidRPr="00896696" w:rsidRDefault="00896696" w:rsidP="00896696">
      <w:pPr>
        <w:spacing w:line="360" w:lineRule="auto"/>
        <w:ind w:firstLine="567"/>
        <w:jc w:val="both"/>
        <w:rPr>
          <w:szCs w:val="28"/>
        </w:rPr>
      </w:pPr>
      <w:r w:rsidRPr="00896696">
        <w:rPr>
          <w:szCs w:val="28"/>
        </w:rPr>
        <w:t>Методическая разработка реали</w:t>
      </w:r>
      <w:r w:rsidR="003E7AAB">
        <w:rPr>
          <w:szCs w:val="28"/>
        </w:rPr>
        <w:t>зована в условиях МБОУ «Благодарновская СОШ» в 2013-2014</w:t>
      </w:r>
      <w:r w:rsidRPr="00896696">
        <w:rPr>
          <w:szCs w:val="28"/>
        </w:rPr>
        <w:t xml:space="preserve"> учебном году. </w:t>
      </w:r>
      <w:r w:rsidRPr="00896696">
        <w:rPr>
          <w:rFonts w:eastAsia="Times New Roman"/>
          <w:szCs w:val="28"/>
          <w:lang w:eastAsia="ru-RU"/>
        </w:rPr>
        <w:t>Урок проводил</w:t>
      </w:r>
      <w:r w:rsidR="003E7AAB">
        <w:rPr>
          <w:rFonts w:eastAsia="Times New Roman"/>
          <w:szCs w:val="28"/>
          <w:lang w:eastAsia="ru-RU"/>
        </w:rPr>
        <w:t>ся в 5А классе, где обучается 8</w:t>
      </w:r>
      <w:r w:rsidRPr="00896696">
        <w:rPr>
          <w:rFonts w:eastAsia="Times New Roman"/>
          <w:szCs w:val="28"/>
          <w:lang w:eastAsia="ru-RU"/>
        </w:rPr>
        <w:t xml:space="preserve"> девочек. Коллектив учащихся класса ещё нельзя назвать единым целым, так как этот класс сформирован в конце 4 класса по окончании начальной школы. Большинство ребят умеют находить общий язык друг с другом, слушать, дискутировать, сотрудничать друг с другом. У девочек высокий познавательный интерес и потребность в освоении новой информации. </w:t>
      </w:r>
    </w:p>
    <w:p w:rsidR="00896696" w:rsidRPr="00896696" w:rsidRDefault="00896696" w:rsidP="00896696">
      <w:pPr>
        <w:spacing w:line="360" w:lineRule="auto"/>
        <w:ind w:firstLine="567"/>
        <w:jc w:val="both"/>
        <w:rPr>
          <w:szCs w:val="28"/>
        </w:rPr>
      </w:pPr>
      <w:r w:rsidRPr="00896696">
        <w:rPr>
          <w:szCs w:val="28"/>
        </w:rPr>
        <w:t xml:space="preserve">Представленный на конкурс урок входит в раздел «Рукоделие», рассчитанный на 14 часов. Урок направлен на </w:t>
      </w:r>
      <w:r w:rsidRPr="00896696">
        <w:rPr>
          <w:rFonts w:eastAsia="Times New Roman"/>
          <w:szCs w:val="28"/>
          <w:lang w:eastAsia="ru-RU"/>
        </w:rPr>
        <w:t>формирование у обучающихся представлений о различных видах оберегов, формирование приемов изготовления куклы-оберега на примере «Крупянички».</w:t>
      </w:r>
      <w:r w:rsidRPr="00896696">
        <w:rPr>
          <w:szCs w:val="28"/>
        </w:rPr>
        <w:t xml:space="preserve"> Основными методами обучения на уроке являются объяснение, беседа, демонстрация приемов изготовления куклы, упражнения по элементарному моделированию,  используются активные формы обучения, такие как работа в парах, моделирование изделия, конструирование. </w:t>
      </w:r>
    </w:p>
    <w:p w:rsidR="00896696" w:rsidRPr="00896696" w:rsidRDefault="00896696" w:rsidP="00896696">
      <w:pPr>
        <w:spacing w:line="360" w:lineRule="auto"/>
        <w:ind w:firstLine="567"/>
        <w:jc w:val="both"/>
        <w:rPr>
          <w:szCs w:val="28"/>
        </w:rPr>
      </w:pPr>
      <w:r w:rsidRPr="00896696">
        <w:rPr>
          <w:szCs w:val="28"/>
        </w:rPr>
        <w:t>Урок рассчитан на 2 академических часа и состоит из 7 этапов:</w:t>
      </w:r>
    </w:p>
    <w:p w:rsidR="00896696" w:rsidRPr="00896696" w:rsidRDefault="00896696" w:rsidP="00896696">
      <w:pPr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896696">
        <w:rPr>
          <w:szCs w:val="28"/>
        </w:rPr>
        <w:t>организационный,</w:t>
      </w:r>
    </w:p>
    <w:p w:rsidR="00896696" w:rsidRPr="00896696" w:rsidRDefault="00896696" w:rsidP="00896696">
      <w:pPr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896696">
        <w:rPr>
          <w:szCs w:val="28"/>
        </w:rPr>
        <w:t>мотивационный,</w:t>
      </w:r>
    </w:p>
    <w:p w:rsidR="00896696" w:rsidRPr="00896696" w:rsidRDefault="00896696" w:rsidP="00896696">
      <w:pPr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896696">
        <w:rPr>
          <w:szCs w:val="28"/>
        </w:rPr>
        <w:t>целеполагание,</w:t>
      </w:r>
    </w:p>
    <w:p w:rsidR="00896696" w:rsidRPr="00896696" w:rsidRDefault="00896696" w:rsidP="00896696">
      <w:pPr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896696">
        <w:rPr>
          <w:szCs w:val="28"/>
        </w:rPr>
        <w:t>актуализация опорных знаний,</w:t>
      </w:r>
    </w:p>
    <w:p w:rsidR="00896696" w:rsidRPr="00896696" w:rsidRDefault="00896696" w:rsidP="00896696">
      <w:pPr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896696">
        <w:rPr>
          <w:szCs w:val="28"/>
        </w:rPr>
        <w:t>практическая работа,</w:t>
      </w:r>
    </w:p>
    <w:p w:rsidR="00896696" w:rsidRPr="00896696" w:rsidRDefault="00896696" w:rsidP="00896696">
      <w:pPr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896696">
        <w:rPr>
          <w:szCs w:val="28"/>
        </w:rPr>
        <w:t xml:space="preserve">закрепление, рефлексия, </w:t>
      </w:r>
    </w:p>
    <w:p w:rsidR="00896696" w:rsidRPr="00896696" w:rsidRDefault="00896696" w:rsidP="00896696">
      <w:pPr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896696">
        <w:rPr>
          <w:szCs w:val="28"/>
        </w:rPr>
        <w:t>объяснение домашнего задания.</w:t>
      </w:r>
    </w:p>
    <w:p w:rsidR="00896696" w:rsidRPr="00896696" w:rsidRDefault="00896696" w:rsidP="00896696">
      <w:pPr>
        <w:spacing w:line="360" w:lineRule="auto"/>
        <w:ind w:firstLine="567"/>
        <w:jc w:val="both"/>
        <w:rPr>
          <w:szCs w:val="28"/>
        </w:rPr>
      </w:pPr>
      <w:r w:rsidRPr="00896696">
        <w:rPr>
          <w:szCs w:val="28"/>
        </w:rPr>
        <w:t>Урок построен на основе проектной методики, включающей осмысление практической задачи и самостоятельное изготовление изделия. В процессе выполнения практической работы девочки повторяют и закрепляют учебный  материал по разделам программы «Материаловедение» и «Ручные работы». Практическая работа творческого характера развивает логическое мышление, речь, учит анализировать, делать выводы. Урок такого плана расширяет кругозор учащихся, что так важно для современного подростка.</w:t>
      </w:r>
    </w:p>
    <w:p w:rsidR="00896696" w:rsidRPr="00896696" w:rsidRDefault="00896696" w:rsidP="00896696">
      <w:pPr>
        <w:spacing w:line="360" w:lineRule="auto"/>
        <w:ind w:firstLine="567"/>
        <w:jc w:val="both"/>
        <w:rPr>
          <w:szCs w:val="28"/>
        </w:rPr>
      </w:pPr>
      <w:r w:rsidRPr="00896696">
        <w:rPr>
          <w:szCs w:val="28"/>
        </w:rPr>
        <w:lastRenderedPageBreak/>
        <w:t xml:space="preserve">Урок содержит предметную, личностно-ориентационную и деятельностно-коммуникативную составляющие. Задания направлены на закрепление знаний полученных при изучении видов тканей, видов ручных швов, ручной терминологии, научить применять элементы моделирования на практике, заинтересовать учащихся в изучения русских традиционных кукол-оберегов. Работа на уроке также даёт возможность проявить коммуникативные качества, умение самостоятельно мыслить, работать в коллективе. </w:t>
      </w:r>
    </w:p>
    <w:p w:rsidR="00896696" w:rsidRPr="00896696" w:rsidRDefault="00896696" w:rsidP="00896696">
      <w:pPr>
        <w:spacing w:line="360" w:lineRule="auto"/>
        <w:ind w:firstLine="567"/>
        <w:jc w:val="both"/>
        <w:rPr>
          <w:szCs w:val="28"/>
        </w:rPr>
      </w:pPr>
      <w:r w:rsidRPr="00896696">
        <w:rPr>
          <w:szCs w:val="28"/>
        </w:rPr>
        <w:t xml:space="preserve">Для реализации этапов урока используется электронная презентация, обеспечивающая наглядность, в том числе технологические карты выполнения практического задания (электронное приложение). </w:t>
      </w:r>
    </w:p>
    <w:p w:rsidR="00896696" w:rsidRDefault="00896696" w:rsidP="009B7777">
      <w:pPr>
        <w:jc w:val="right"/>
        <w:rPr>
          <w:b/>
        </w:rPr>
      </w:pPr>
    </w:p>
    <w:p w:rsidR="00896696" w:rsidRDefault="00896696" w:rsidP="009B7777">
      <w:pPr>
        <w:jc w:val="right"/>
        <w:rPr>
          <w:b/>
        </w:rPr>
      </w:pPr>
    </w:p>
    <w:p w:rsidR="00896696" w:rsidRDefault="00896696" w:rsidP="009B7777">
      <w:pPr>
        <w:jc w:val="right"/>
        <w:rPr>
          <w:b/>
        </w:rPr>
      </w:pPr>
    </w:p>
    <w:p w:rsidR="00896696" w:rsidRDefault="00896696" w:rsidP="009B7777">
      <w:pPr>
        <w:jc w:val="right"/>
        <w:rPr>
          <w:b/>
        </w:rPr>
      </w:pPr>
    </w:p>
    <w:p w:rsidR="00896696" w:rsidRDefault="00896696" w:rsidP="009B7777">
      <w:pPr>
        <w:jc w:val="right"/>
        <w:rPr>
          <w:b/>
        </w:rPr>
      </w:pPr>
    </w:p>
    <w:p w:rsidR="00896696" w:rsidRDefault="00896696" w:rsidP="009B7777">
      <w:pPr>
        <w:jc w:val="right"/>
        <w:rPr>
          <w:b/>
        </w:rPr>
      </w:pPr>
    </w:p>
    <w:p w:rsidR="00896696" w:rsidRDefault="00896696" w:rsidP="009B7777">
      <w:pPr>
        <w:jc w:val="right"/>
        <w:rPr>
          <w:b/>
        </w:rPr>
      </w:pPr>
    </w:p>
    <w:p w:rsidR="00896696" w:rsidRDefault="00896696" w:rsidP="009B7777">
      <w:pPr>
        <w:jc w:val="right"/>
        <w:rPr>
          <w:b/>
        </w:rPr>
      </w:pPr>
      <w:bookmarkStart w:id="0" w:name="_GoBack"/>
      <w:bookmarkEnd w:id="0"/>
    </w:p>
    <w:sectPr w:rsidR="00896696" w:rsidSect="00CD2A55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3B" w:rsidRDefault="009E613B" w:rsidP="00CD2A55">
      <w:r>
        <w:separator/>
      </w:r>
    </w:p>
  </w:endnote>
  <w:endnote w:type="continuationSeparator" w:id="1">
    <w:p w:rsidR="009E613B" w:rsidRDefault="009E613B" w:rsidP="00CD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3B" w:rsidRDefault="009E613B" w:rsidP="00CD2A55">
      <w:r>
        <w:separator/>
      </w:r>
    </w:p>
  </w:footnote>
  <w:footnote w:type="continuationSeparator" w:id="1">
    <w:p w:rsidR="009E613B" w:rsidRDefault="009E613B" w:rsidP="00CD2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55" w:rsidRDefault="00CD2A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2E4"/>
    <w:multiLevelType w:val="hybridMultilevel"/>
    <w:tmpl w:val="B9347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D852DC"/>
    <w:multiLevelType w:val="multilevel"/>
    <w:tmpl w:val="21D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F6873"/>
    <w:multiLevelType w:val="multilevel"/>
    <w:tmpl w:val="85EC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D1D05"/>
    <w:multiLevelType w:val="hybridMultilevel"/>
    <w:tmpl w:val="0F52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C5FFD"/>
    <w:multiLevelType w:val="multilevel"/>
    <w:tmpl w:val="5B8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D636A"/>
    <w:multiLevelType w:val="hybridMultilevel"/>
    <w:tmpl w:val="0C06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A16FE"/>
    <w:multiLevelType w:val="multilevel"/>
    <w:tmpl w:val="572C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76ED8"/>
    <w:multiLevelType w:val="hybridMultilevel"/>
    <w:tmpl w:val="35160182"/>
    <w:lvl w:ilvl="0" w:tplc="28E8CD7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9D1255"/>
    <w:multiLevelType w:val="hybridMultilevel"/>
    <w:tmpl w:val="190E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02E44"/>
    <w:multiLevelType w:val="multilevel"/>
    <w:tmpl w:val="673A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F4E85"/>
    <w:multiLevelType w:val="hybridMultilevel"/>
    <w:tmpl w:val="5EA40DCA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961DA"/>
    <w:multiLevelType w:val="multilevel"/>
    <w:tmpl w:val="5122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81494"/>
    <w:multiLevelType w:val="hybridMultilevel"/>
    <w:tmpl w:val="0F52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271CB"/>
    <w:rsid w:val="000C7F3B"/>
    <w:rsid w:val="000D272D"/>
    <w:rsid w:val="00101101"/>
    <w:rsid w:val="00191AB8"/>
    <w:rsid w:val="001F6A1D"/>
    <w:rsid w:val="003E7AAB"/>
    <w:rsid w:val="003F65FB"/>
    <w:rsid w:val="004271CB"/>
    <w:rsid w:val="00504838"/>
    <w:rsid w:val="0069492D"/>
    <w:rsid w:val="0077463E"/>
    <w:rsid w:val="00776192"/>
    <w:rsid w:val="007C0935"/>
    <w:rsid w:val="00896696"/>
    <w:rsid w:val="00902974"/>
    <w:rsid w:val="0093724D"/>
    <w:rsid w:val="00984E58"/>
    <w:rsid w:val="009B7777"/>
    <w:rsid w:val="009E613B"/>
    <w:rsid w:val="00A54C26"/>
    <w:rsid w:val="00AA0A28"/>
    <w:rsid w:val="00BB7621"/>
    <w:rsid w:val="00C66EF2"/>
    <w:rsid w:val="00C77E31"/>
    <w:rsid w:val="00CD2A55"/>
    <w:rsid w:val="00CE7ABC"/>
    <w:rsid w:val="00CF5A43"/>
    <w:rsid w:val="00DA3257"/>
    <w:rsid w:val="00E37923"/>
    <w:rsid w:val="00EA6C45"/>
    <w:rsid w:val="00F8344C"/>
    <w:rsid w:val="00FB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link w:val="30"/>
    <w:uiPriority w:val="9"/>
    <w:qFormat/>
    <w:rsid w:val="001F6A1D"/>
    <w:pPr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71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271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7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1CB"/>
    <w:rPr>
      <w:rFonts w:ascii="Tahoma" w:eastAsia="MS Mincho" w:hAnsi="Tahoma" w:cs="Tahoma"/>
      <w:sz w:val="16"/>
      <w:szCs w:val="1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F6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F6A1D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BB76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2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A5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CD2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A5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link w:val="30"/>
    <w:uiPriority w:val="9"/>
    <w:qFormat/>
    <w:rsid w:val="001F6A1D"/>
    <w:pPr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71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271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7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1CB"/>
    <w:rPr>
      <w:rFonts w:ascii="Tahoma" w:eastAsia="MS Mincho" w:hAnsi="Tahoma" w:cs="Tahoma"/>
      <w:sz w:val="16"/>
      <w:szCs w:val="1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F6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F6A1D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BB76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2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A5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CD2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A5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31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18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72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DE2BB"/>
                                <w:right w:val="none" w:sz="0" w:space="0" w:color="auto"/>
                              </w:divBdr>
                              <w:divsChild>
                                <w:div w:id="42299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EB7BD"/>
                                    <w:left w:val="single" w:sz="6" w:space="0" w:color="BEB7BD"/>
                                    <w:bottom w:val="single" w:sz="6" w:space="0" w:color="BEB7BD"/>
                                    <w:right w:val="single" w:sz="6" w:space="0" w:color="BEB7BD"/>
                                  </w:divBdr>
                                  <w:divsChild>
                                    <w:div w:id="1247686773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BEB7BD"/>
                                        <w:left w:val="single" w:sz="6" w:space="0" w:color="BEB7BD"/>
                                        <w:bottom w:val="none" w:sz="0" w:space="0" w:color="BEB7BD"/>
                                        <w:right w:val="none" w:sz="0" w:space="0" w:color="BEB7BD"/>
                                      </w:divBdr>
                                      <w:divsChild>
                                        <w:div w:id="119742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9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0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4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7625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8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1646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01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62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28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9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50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75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DE2BB"/>
                                <w:right w:val="none" w:sz="0" w:space="0" w:color="auto"/>
                              </w:divBdr>
                              <w:divsChild>
                                <w:div w:id="8695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EB7BD"/>
                                    <w:left w:val="single" w:sz="6" w:space="0" w:color="BEB7BD"/>
                                    <w:bottom w:val="single" w:sz="6" w:space="0" w:color="BEB7BD"/>
                                    <w:right w:val="single" w:sz="6" w:space="0" w:color="BEB7BD"/>
                                  </w:divBdr>
                                  <w:divsChild>
                                    <w:div w:id="1150829804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BEB7BD"/>
                                        <w:left w:val="single" w:sz="6" w:space="0" w:color="BEB7BD"/>
                                        <w:bottom w:val="none" w:sz="0" w:space="0" w:color="BEB7BD"/>
                                        <w:right w:val="none" w:sz="0" w:space="0" w:color="BEB7BD"/>
                                      </w:divBdr>
                                      <w:divsChild>
                                        <w:div w:id="92438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9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razvitie.ru/2011/12/dengi-rus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zrazvitie.ru/2010/11/blog-pos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ukuk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razvitie.ru/2012/01/ogon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56</Company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2013-11-29T07:08:00Z</dcterms:created>
  <dcterms:modified xsi:type="dcterms:W3CDTF">2014-04-20T05:01:00Z</dcterms:modified>
</cp:coreProperties>
</file>