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 xml:space="preserve">Геморрагическая лихорадка </w:t>
      </w:r>
      <w:proofErr w:type="spellStart"/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>. Памятка.</w:t>
      </w:r>
      <w:r w:rsidRPr="00354C96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> </w:t>
      </w:r>
      <w:r w:rsidRPr="00354C96">
        <w:rPr>
          <w:rFonts w:ascii="Arial" w:hAnsi="Arial" w:cs="Arial"/>
          <w:color w:val="444444"/>
          <w:sz w:val="28"/>
          <w:szCs w:val="28"/>
        </w:rPr>
        <w:br/>
      </w:r>
      <w:r w:rsidRPr="00354C96">
        <w:rPr>
          <w:rFonts w:ascii="Arial" w:hAnsi="Arial" w:cs="Arial"/>
          <w:color w:val="444444"/>
          <w:sz w:val="28"/>
          <w:szCs w:val="28"/>
        </w:rPr>
        <w:br/>
      </w: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Геморрагическая лихорадка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— одна из многочисленных вирусных инфекций, вызывающих внутренние кровотечения. Это очень тяжелая и часто смертельная болезнь, которая поражает людей и человекоподобных обезьян (мартышки, гориллы, шимпанзе). Лихорадку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вызывает вирус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, относящийся к семейству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Filoviridae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После инфицирования симптомы появляются внезапно. </w:t>
      </w:r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Впервые вирус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был выделен в 1976 году на территории современной демократической республики Конго, рядом с рекой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С тех пор на территории Африки случаются спорадические вспышки этого заболевания. Есть пять подвидов вируса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Четыре из них поражают людей, а последний – только животных: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Zaire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ebolavirus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Sudan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ebolavirus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Taï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Forest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ebolavirus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, 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бывший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Côte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d’Ivoire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ebolavirus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Bundibugyo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ebolavirus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Reston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ebolavirus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 Природный резервуар вируса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так до сих пор остается неизвестным. Однако есть теория, что все 5 подвидов вируса переносятся животными (чаще всего упоминают летучих мышей), поскольку практически все заболевшие имели контакты с дикими животными.</w:t>
      </w:r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>Как можно заразиться</w:t>
      </w: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Есть несколько основных способов заражения. 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Основной – через контакт с диким животным.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Так, бушмены, которые используют в 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пищу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мясо грызунов, входят в группу наибольшего риска инфицирования вирусом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У родственников заболевшего и у медицинского персонала, ухаживающего за пациентом, риск заболевания также очень высок, поскольку все жидкости организма (кровь, моча, слюна и т.д.) чрезвычайно заразны.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Достаточно редко, но все же встречаются случаи инфицирования после нечаянного укола иглой, на которой есть следы крови больного человека. Поэтому каждого заболевшего геморрагической лихорадкой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необходимо изолировать в боксе, перед каждым контактом с пациентом надевать защитный костюм (включая маску, очки, перчатки и т.п.), использовать только одноразовые инструменты и регулярно проводить влажную уборку с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дезинфектантами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</w:t>
      </w:r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 xml:space="preserve"> Признаки и симптомы болезни </w:t>
      </w:r>
      <w:proofErr w:type="spellStart"/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Симптомы геморрагической лихорадки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обычно включают в себя: Лихорадка Головная боль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Боль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в мышцах и суставах Слабость Диарея Тошнота Боль в животе Снижение аппетита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У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некоторых пациентов могут быть: Сыпь Красные глаза Кашель Боль в горле Боль в груди Затруднения дыхания, одышка Затруднения глотания Внутренние и наружные кровотечения Симптомы обычно возникают в период от 2 до 21 дня после заражения. В среднем, у 90% больных признаки болезни появляются на 8-10 день. Некоторые люди, подхватившие вирус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поправляются самостоятельно, но их меньшинство, всего около 10%. К сожалению, установить причину, по которой эти пациенты выздоравливают, не удалось до сих пор, поэтому смертность от вируса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остается очень высокой, до 90%, причем заболевшие умирают через 6-16 дней от момента появления первых симптомов. Есть предположение, на основе анализа протоколов вскрытия и посмертных исследований, что у большинства людей иммунная система не успевает среагировать на возбудителя болезни. </w:t>
      </w:r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 xml:space="preserve">Где встречается вирус </w:t>
      </w:r>
      <w:proofErr w:type="spellStart"/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>Эбола</w:t>
      </w:r>
      <w:proofErr w:type="spellEnd"/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Вспышки геморрагической лихорадки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в Африке с 1979-2008 г Подавляющее большинство случаев заражения лихорадкой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произошло в Африке. Вспышки отмечались в таких странах: Гвинея Либерия Сьерра 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Леоне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Демократическая Республика Конго Габон Южный Судан Уганда Республика Конго ЮАР.  За пределами Африки </w:t>
      </w: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lastRenderedPageBreak/>
        <w:t xml:space="preserve">известно лишь несколько случаев заражения, и все они произошли в условиях научно-исследовательских лабораторий: два в России и один в Европе. Диагностика лихорадки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Правильно поставить диагноз человеку, который заразился вирусом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всего пару дней назад очень трудно. В это время у больных обычно появляются сыпь и покраснение глаз, но эти симптомы встречаются и при многих других заболеваниях. Но если есть хоть малейшее подозрение, что человек болен геморрагической лихорадкой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, его нужно срочно изолировать и принять все необходимые меры для предотвращения распространения заболевания. Необходимо взять образцы крови и провести ряд анализов. Если же условия не позволяют (например, нет оборудованной лаборатории), то нужно пробирки с кровью со всеми предосторожностями переслать в ближайший крупный госпиталь, где есть возможность проведения анализов. Перед тем, как выставлять диагноз лихорадки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нужно исключить следующие заболевания: Малярия Тиф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Шигеллез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Холера Лептоспироз Чума Риккетсиоз Возвратная лихорадка Менингит Гепатит Другие геморрагические вирусные инфекции.</w:t>
      </w:r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 xml:space="preserve">Какие делают анализы для диагностики болезни </w:t>
      </w:r>
      <w:proofErr w:type="spellStart"/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>Эбола</w:t>
      </w:r>
      <w:proofErr w:type="spellEnd"/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В первые несколько дней заболевания: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Иммунноферментный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анализ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IgM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иммунноферментный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анализ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Полимеразная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цепная реакция Выделение вируса из образца крови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Е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ще через несколько дней (в конце первой недели) или после выздоровления: Анализ на выявление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IgM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и</w:t>
      </w:r>
      <w:proofErr w:type="spellEnd"/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IgG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антител Посмертные исследования: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Имунногистохимическое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исследование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Полимеразная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цепная реакция Выделение вируса Лечение лихорадки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Стандартное лечение геморрагической лихорадки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ограничивается поддерживающей терапией, а именно: Внутривенные капельницы с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физраствором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и солевыми растворами для поддержания водно-электролитного баланса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Кислородотерапия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Поддержание нормального артериального давления Лечение сопутствующих заболеваний и осложнений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Д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ля повышения шансов пациента на выживание лечение нужно начинать как можно раньше, но из-за размытости клинической картины и схожести симптомов с проявлениями других заболевания, сделать это достаточно сложно. Вакцина от вируса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Н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а сегодняшний день нет ни одной лицензированной вакцины от вируса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Ведутся активные разработки, некоторые сыворотки даже тестируются на животных, но говорить об эффективном лечении болезни еще очень рано. В 2012 году американцы заявили, что через 5-7 лет они разработают вакцину от вируса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, но уже через год проект был заморожен под предлогом нехватки финансов. Есть мнение, что разработка такой вакцины не выгодна фармацевтическим компаниям, так как вложений требуется очень много, а прибыль ожидается достаточно скромная. Профилактика лихорадки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Фото организации «Врачи без границ»: медики готовятся к работе в зоне повышенного заражения вирусом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Трудно придумать действенные способы профилактики, когда достоверно не известен природный источник инфекции. Однако есть ряд способов минимизировать риск заболевания. Защита родственников и медицинских работников; Изоляция больного человека; Ношение защитного костюма, очков, маски, перчаток и т.п.; Регулярная дезинфекция инструментария; Тщательное соблюдение техники безопасности; Эти методы позволяют избежать распространения заболевания, так как при аккуратном следовании инструкции становится невозможным конта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кт с чр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езвычайно заразными биологическими жидкостями больного. После смерти пациента также необходимо соблюдать технику безопасности, так как вирус остается активным. </w:t>
      </w:r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 xml:space="preserve">Почему случаются вспышки геморрагической лихорадки </w:t>
      </w:r>
      <w:proofErr w:type="spellStart"/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 xml:space="preserve"> </w:t>
      </w:r>
    </w:p>
    <w:p w:rsidR="00587A58" w:rsidRPr="00354C96" w:rsidRDefault="00587A58" w:rsidP="00354C96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Есть несколько причин, почему болезнь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остается такой смертельно опасной. В основном, болеет бедное население африканских стран, проживающее в деревнях или </w:t>
      </w:r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lastRenderedPageBreak/>
        <w:t xml:space="preserve">поселениях, рядом с лесами, где водятся потенциальные переносчики вируса. Любой контакт с животным, особенно укусы и царапины, значительно повышает риск заболевания. Родственники предпочитают ухаживать за больными дома, так как не верят врачам. Низкий уровень образованности мешает им вовремя воспользоваться медицинской помощью и действительно облегчить страдания 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своих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близких. Поэтому и происходят вспышки заболевания, так как родственники легко могут подхватить геморрагическую лихорадку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при несоблюдении правил личной гигиены и техники безопасности. Что нужно знать о вирусе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туристу Центр по Контролю Заболеваний совместно с Всемирной Организацией Здравоохранения разработали руководство-справочник для путешественников. Геморрагическая лихорадка, вызываемая вирусом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– достаточно редко заболевание. Это значит, что нет нужды отказывать себе в путешествии. Нужно лишь соблюдать ряд правил: Инфекция передается через биологические жидкости организма (кровь, моча, пот, слюна и т.п.) больного человека и зараженного животного. </w:t>
      </w:r>
      <w:proofErr w:type="gram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Старайтесь не вступать в контакты с людьми, имеющими нездоровый вид, и остерегайтесь диких животных; </w:t>
      </w:r>
      <w:proofErr w:type="gramEnd"/>
    </w:p>
    <w:p w:rsidR="00D97660" w:rsidRPr="00354C96" w:rsidRDefault="00587A58" w:rsidP="00354C96">
      <w:pPr>
        <w:spacing w:after="0" w:line="240" w:lineRule="auto"/>
        <w:rPr>
          <w:sz w:val="28"/>
          <w:szCs w:val="28"/>
        </w:rPr>
      </w:pPr>
      <w:proofErr w:type="gramStart"/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 xml:space="preserve">Симптомы болезни </w:t>
      </w:r>
      <w:proofErr w:type="spellStart"/>
      <w:r w:rsidRPr="00354C9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: лихорадка, слабость, боль в мышцах, головная боль, боль в горле, рвота, диарея, сыпь, кровотечения.</w:t>
      </w:r>
      <w:proofErr w:type="gram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Немедленно обратитесь к врачу, если у вас появились подозрительные симптомы; Специфического лечения лихорадки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не существует; Неукоснительно соблюдайте все правила гигиены; Будьте особенно бдительны и внимательны к себе и окружающим, если вы находитесь в стране, где бывают вспышки болезни </w:t>
      </w:r>
      <w:proofErr w:type="spellStart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Эбола</w:t>
      </w:r>
      <w:proofErr w:type="spellEnd"/>
      <w:r w:rsidRPr="00354C9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</w:t>
      </w:r>
    </w:p>
    <w:sectPr w:rsidR="00D97660" w:rsidRPr="00354C96" w:rsidSect="00354C96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A58"/>
    <w:rsid w:val="00354C96"/>
    <w:rsid w:val="0058030A"/>
    <w:rsid w:val="00587A58"/>
    <w:rsid w:val="00D9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A58"/>
  </w:style>
  <w:style w:type="character" w:styleId="a3">
    <w:name w:val="Hyperlink"/>
    <w:basedOn w:val="a0"/>
    <w:uiPriority w:val="99"/>
    <w:semiHidden/>
    <w:unhideWhenUsed/>
    <w:rsid w:val="00587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1278</Words>
  <Characters>7286</Characters>
  <Application>Microsoft Office Word</Application>
  <DocSecurity>0</DocSecurity>
  <Lines>60</Lines>
  <Paragraphs>17</Paragraphs>
  <ScaleCrop>false</ScaleCrop>
  <Company>Your Company Name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</cp:revision>
  <cp:lastPrinted>2014-08-31T08:06:00Z</cp:lastPrinted>
  <dcterms:created xsi:type="dcterms:W3CDTF">2014-08-29T04:12:00Z</dcterms:created>
  <dcterms:modified xsi:type="dcterms:W3CDTF">2014-08-31T08:06:00Z</dcterms:modified>
</cp:coreProperties>
</file>