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45" w:rsidRPr="00305A52" w:rsidRDefault="00453C45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Республика Хакасия</w:t>
      </w:r>
    </w:p>
    <w:p w:rsidR="00453C45" w:rsidRPr="00305A52" w:rsidRDefault="00453C45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МСКОУ «</w:t>
      </w:r>
      <w:proofErr w:type="gramStart"/>
      <w:r w:rsidRPr="00305A52">
        <w:rPr>
          <w:rFonts w:ascii="Times New Roman" w:hAnsi="Times New Roman" w:cs="Times New Roman"/>
          <w:sz w:val="28"/>
          <w:szCs w:val="28"/>
          <w:lang w:eastAsia="ru-RU"/>
        </w:rPr>
        <w:t>Целинная</w:t>
      </w:r>
      <w:proofErr w:type="gramEnd"/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СКОШИ 8 вида»</w:t>
      </w:r>
    </w:p>
    <w:p w:rsidR="00275422" w:rsidRPr="00305A52" w:rsidRDefault="00453C45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Морозова Наталья Алексеевна -  учитель трудового обучения</w:t>
      </w:r>
      <w:r w:rsidR="00A905DD"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453C45" w:rsidRPr="00305A52" w:rsidRDefault="00453C45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422" w:rsidRPr="00305A52" w:rsidRDefault="00453C45" w:rsidP="00305A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93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«Развитие</w:t>
      </w:r>
      <w:bookmarkStart w:id="0" w:name="_GoBack"/>
      <w:bookmarkEnd w:id="0"/>
      <w:r w:rsidR="00275422" w:rsidRPr="00305A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творческих возможностей учащихся на уроках </w:t>
      </w:r>
      <w:r w:rsidRPr="00305A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5422" w:rsidRPr="00305A52">
        <w:rPr>
          <w:rFonts w:ascii="Times New Roman" w:hAnsi="Times New Roman" w:cs="Times New Roman"/>
          <w:b/>
          <w:sz w:val="28"/>
          <w:szCs w:val="28"/>
          <w:lang w:eastAsia="ru-RU"/>
        </w:rPr>
        <w:t>трудового обучения»</w:t>
      </w:r>
    </w:p>
    <w:p w:rsidR="00652D7C" w:rsidRPr="00305A52" w:rsidRDefault="00275422" w:rsidP="00305A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>От способности ученика к творчеству зависит успешность приобретения знаний, умений и навыков, а в итоге ребенок вырастает в интересную, неординарную личность. Тем самым  уроки труда  подготавливают учащихся к самостоятельной трудовой деятельности, способствуют безболезненной адаптации в жизни по окончании школы. Сегодня уже доказано, что люди, подготовленные к творчеству, намного быстрее находят свое место на производстве, лучше осваивают свою работу, приносят больше пользы. На основе этого я ставлю перед собой такие задачи, как приобщить учащихся к творческой работе, привить интерес к творчеству, поиску, развить навыки созидания, самореализации. Бесталанных детей нет. Важно только вовремя научить их, раскрыть свои способности, поверить в себя.</w:t>
      </w:r>
      <w:r w:rsidRPr="00305A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5A52">
        <w:rPr>
          <w:rFonts w:ascii="Times New Roman" w:hAnsi="Times New Roman" w:cs="Times New Roman"/>
          <w:color w:val="000000"/>
          <w:sz w:val="28"/>
          <w:szCs w:val="28"/>
        </w:rPr>
        <w:t>Как известно, творчество -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Творческий процесс - это 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  <w:r w:rsidR="00453C45" w:rsidRPr="00305A5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05A52">
        <w:rPr>
          <w:rFonts w:ascii="Times New Roman" w:hAnsi="Times New Roman" w:cs="Times New Roman"/>
          <w:color w:val="000000"/>
          <w:sz w:val="28"/>
          <w:szCs w:val="28"/>
        </w:rPr>
        <w:t>Способности -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652D7C" w:rsidRPr="00305A52" w:rsidRDefault="00275422" w:rsidP="00305A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A52">
        <w:rPr>
          <w:rFonts w:ascii="Times New Roman" w:hAnsi="Times New Roman" w:cs="Times New Roman"/>
          <w:color w:val="000000"/>
          <w:sz w:val="28"/>
          <w:szCs w:val="28"/>
        </w:rPr>
        <w:t>На основе этого можно сформулировать основную цель развития творческих способностей учащихся.</w:t>
      </w:r>
    </w:p>
    <w:p w:rsidR="00652D7C" w:rsidRPr="00305A52" w:rsidRDefault="00275422" w:rsidP="00305A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A52">
        <w:rPr>
          <w:rFonts w:ascii="Times New Roman" w:hAnsi="Times New Roman" w:cs="Times New Roman"/>
          <w:color w:val="000000"/>
          <w:sz w:val="28"/>
          <w:szCs w:val="28"/>
        </w:rPr>
        <w:t>1.         Приобщить учащихся к творческой работе</w:t>
      </w:r>
    </w:p>
    <w:p w:rsidR="00652D7C" w:rsidRPr="00305A52" w:rsidRDefault="00275422" w:rsidP="00305A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A52">
        <w:rPr>
          <w:rFonts w:ascii="Times New Roman" w:hAnsi="Times New Roman" w:cs="Times New Roman"/>
          <w:color w:val="000000"/>
          <w:sz w:val="28"/>
          <w:szCs w:val="28"/>
        </w:rPr>
        <w:t>2.         Прививать интерес к творчеству, поиску</w:t>
      </w:r>
    </w:p>
    <w:p w:rsidR="00275422" w:rsidRPr="00305A52" w:rsidRDefault="00275422" w:rsidP="00305A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A52">
        <w:rPr>
          <w:rFonts w:ascii="Times New Roman" w:hAnsi="Times New Roman" w:cs="Times New Roman"/>
          <w:color w:val="000000"/>
          <w:sz w:val="28"/>
          <w:szCs w:val="28"/>
        </w:rPr>
        <w:t>3.         Развивать навыки созидания, самореализации.</w:t>
      </w:r>
    </w:p>
    <w:p w:rsidR="00A905DD" w:rsidRPr="00305A52" w:rsidRDefault="00A905DD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5DD" w:rsidRPr="00305A52" w:rsidRDefault="00A905DD" w:rsidP="00305A5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5A52">
        <w:rPr>
          <w:rFonts w:ascii="Times New Roman" w:hAnsi="Times New Roman" w:cs="Times New Roman"/>
          <w:bCs/>
          <w:sz w:val="28"/>
          <w:szCs w:val="28"/>
        </w:rPr>
        <w:t>Особое место в развитии творческих способностей принадлежит исследовательскому методу, которому присущи элементы творчества, новизны, приобретения опыта творчества, т.к. процесс изготовления любого изделия начинается с выполнения эскизов, зарисовок, выбора вариантов композиций, разработка конструкции моделей, её моделирования.</w:t>
      </w:r>
      <w:r w:rsidR="00453C45" w:rsidRPr="0030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A52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если деятельность находится в зоне оптимальной </w:t>
      </w:r>
      <w:r w:rsidRPr="00305A52">
        <w:rPr>
          <w:rFonts w:ascii="Times New Roman" w:hAnsi="Times New Roman" w:cs="Times New Roman"/>
          <w:bCs/>
          <w:sz w:val="28"/>
          <w:szCs w:val="28"/>
        </w:rPr>
        <w:lastRenderedPageBreak/>
        <w:t>трудности, то есть, на пределе возможностей ребенка, то она ведёт за собой развитие его способностей. И, действительно, у учащихся, выполняющих работу своими руками, развивается логическое мышление, воображение и формируется устойчивый интерес к труду, конечному результату.</w:t>
      </w:r>
      <w:r w:rsidR="00453C45" w:rsidRPr="00305A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05A52">
        <w:rPr>
          <w:rFonts w:ascii="Times New Roman" w:hAnsi="Times New Roman" w:cs="Times New Roman"/>
          <w:bCs/>
          <w:sz w:val="28"/>
          <w:szCs w:val="28"/>
        </w:rPr>
        <w:t>Творческая деятельность рассматривается  как «деятельность, способствующая развитию целого комплекса качеств, творческой личности»; умственной активности; смекалки и изобразительности;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трудолюбие. Значит, творческая личность - это человек, овладевший подобной деятельностью.</w:t>
      </w:r>
      <w:r w:rsidR="00453C45" w:rsidRPr="0030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A52">
        <w:rPr>
          <w:rFonts w:ascii="Times New Roman" w:hAnsi="Times New Roman" w:cs="Times New Roman"/>
          <w:bCs/>
          <w:sz w:val="28"/>
          <w:szCs w:val="28"/>
        </w:rPr>
        <w:t>«Начинать целенаправленное развитие творческого мышления надо, как можно раньше». Большие возможности для развития творческих способностей учащихся имеет как урочная, так и внеурочная деятельность (кружки). Вызывая интерес учащихся к предмету,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душе. Развитие творческой деятельности необходимо для любого человека. Он становится более работоспособным, но самое главное – это то, что у ребенка развивается его эмоциональная сфера, его чувства, душа. А если развиты его эмоции, то будут развиваться и мышления.</w:t>
      </w:r>
      <w:r w:rsidR="00305A52" w:rsidRPr="00305A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05A52">
        <w:rPr>
          <w:rFonts w:ascii="Times New Roman" w:hAnsi="Times New Roman" w:cs="Times New Roman"/>
          <w:bCs/>
          <w:sz w:val="28"/>
          <w:szCs w:val="28"/>
        </w:rPr>
        <w:t xml:space="preserve">Уроки профессионально трудового обучения - это уроки жизни. Этот школьный предмет дает девочкам  и мальчикам необходимые знания и умения, которые необходимы каждый день в обыденной жизни. В наш тяжелый век, когда у родителей не хватает времени или возможности посидеть со своим ребёнком, научить или передать свои умения, этот предмет просто необходим. </w:t>
      </w:r>
      <w:r w:rsidR="00305A52" w:rsidRPr="0030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A52">
        <w:rPr>
          <w:rFonts w:ascii="Times New Roman" w:hAnsi="Times New Roman" w:cs="Times New Roman"/>
          <w:bCs/>
          <w:sz w:val="28"/>
          <w:szCs w:val="28"/>
        </w:rPr>
        <w:t xml:space="preserve"> На занятиях систематически проводится работа по формированию у школьников, нравственных качеств личности, развиваются способности, воспитываются трудолюбие и аккуратность. Всегда нужно помнить, что любая деятельность ребенка нуждается в оценке, награде, поощрение. Особенно это важно по отношению к слабому ученику: следует хвалить его за каждую удачу, создавая благожелательное отношение к работе.</w:t>
      </w:r>
    </w:p>
    <w:p w:rsidR="003F453E" w:rsidRPr="00305A52" w:rsidRDefault="003F453E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В процессе работы создаю на уроке проблемные ситуации. Например, очень ответственная операция раскрой. Она требует не только знаний, умений, но и творчества. На занятиях по раскрою ставлю перед девочками проблему: предлагаю самостоятельно разложить выкройку на ткани с учетом рисунка, структуры, экономии. При этом активность учащихся проявляется в выборе варианта и его объяснения. Данная работа позволяет девочкам самим находить пути выполнения задания, т.е. решать проблему.</w:t>
      </w:r>
    </w:p>
    <w:p w:rsidR="009B67C3" w:rsidRPr="00305A52" w:rsidRDefault="009B67C3" w:rsidP="00305A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технологий позволяет преодолеть </w:t>
      </w:r>
    </w:p>
    <w:p w:rsidR="00652D7C" w:rsidRPr="00305A52" w:rsidRDefault="009B67C3" w:rsidP="00305A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пассивность учащихся, тем самым повысить интерес к предмету. Примером </w:t>
      </w:r>
    </w:p>
    <w:p w:rsidR="009B67C3" w:rsidRPr="00305A52" w:rsidRDefault="009B67C3" w:rsidP="00305A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служить урок швейного дела  «Женский хакасский народный костюм»</w:t>
      </w:r>
    </w:p>
    <w:p w:rsidR="00305A52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разделе «Конструирование и моделирование» даю такие задания: смоделировать фартук для себя, для мамы, для бабушки. Варианты могут быть разными: с нагрудником и без, из однотонной ткани и ткани с рисунком, с использованием отделки, фартук повседневный и нарядный.</w:t>
      </w:r>
      <w:r w:rsidRPr="00305A52">
        <w:rPr>
          <w:rFonts w:ascii="Times New Roman" w:hAnsi="Times New Roman" w:cs="Times New Roman"/>
          <w:sz w:val="28"/>
          <w:szCs w:val="28"/>
          <w:lang w:eastAsia="ru-RU"/>
        </w:rPr>
        <w:br/>
        <w:t>Все выполненные упражнения, а это есть творческие работы, поступ</w:t>
      </w:r>
      <w:r w:rsidR="003F453E" w:rsidRPr="00305A52">
        <w:rPr>
          <w:rFonts w:ascii="Times New Roman" w:hAnsi="Times New Roman" w:cs="Times New Roman"/>
          <w:sz w:val="28"/>
          <w:szCs w:val="28"/>
          <w:lang w:eastAsia="ru-RU"/>
        </w:rPr>
        <w:t>ают и пополняют копилку работ.</w:t>
      </w:r>
      <w:r w:rsidRPr="00305A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В 6-ом классе при изучении темы «Получение хлопчатобумажных и льняных тканей» даю учащимся задание не просто составить коллекцию тканей, а выполнить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творческую работу «Дача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». В коробке из-под обуви учащи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еся выполняют макет дачи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 которой элементы выполнены из хлопчатобумажной и льняной ткани (например, занавески, подушки, скатерти и т.п.). Эта творческая работа вызывает большой интерес у учащихся. </w:t>
      </w:r>
      <w:r w:rsidR="00305A52" w:rsidRPr="00305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C3" w:rsidRPr="00305A52" w:rsidRDefault="00A8561E" w:rsidP="0030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В 7 классе</w:t>
      </w:r>
      <w:r w:rsidR="009B67C3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предлагаю представить коллекцию шерстяных, шёлковых, химических тканей не в виде приклеенных образцов, а в виде творческой композиции.</w:t>
      </w:r>
      <w:r w:rsidR="00305A52" w:rsidRPr="00305A52">
        <w:rPr>
          <w:rFonts w:ascii="Times New Roman" w:hAnsi="Times New Roman" w:cs="Times New Roman"/>
          <w:sz w:val="28"/>
          <w:szCs w:val="28"/>
        </w:rPr>
        <w:t xml:space="preserve">  </w:t>
      </w:r>
      <w:r w:rsidR="009B67C3" w:rsidRPr="00305A5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B67C3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При объяснении теоретического материала использую различные энциклопедические с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ведения, исторические факты. 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На занятиях использую проблемный метод. Суть его заключается в следующем: перед учеником ставлю проблему, а ученики при непосредственном участии учителя или самостоятельно исследуют пути решения. Проблемное обучение учит детей мыслить самостоятельно, творчески, формирует у них элементарные навыки исследовательской деятельности.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Пример.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 изу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чении темы «Моделирование» в 7 классе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 я включила в тематическое планирование творческую работу «Я разрабатываю модель …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юбки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….».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Перед изготовлением изделий из ткани знакомлю учащихся с элементами материаловедения, с правилами снятия мерок. Здесь применяю различные игровые ситуации. Например, во время практической работы по теме «Снятие мерок», девочки участвуют в игре «Ателье». При опросе по свойствам тканей можно использовать следующую игровую ситуацию: действие происходит в магазине «Ткани», одна ученица решила сшить себе изделие (например, юбку), пришла в магазин и ей необходимо подобрать ткань, учитывая её свойства. В результате происходит диалог (вопрос-ответ), тем самым ученицы учатся формулировать вопросы, проявляется инициатива. Иногда берется помощь класса. 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занятиях учу строить и читать чертежи. Причем, использую традиционный способ – на бумаге и лекальный метод – на ткани. После построения чертежа идёт техническое моделирование (внесение в выкройку каких-либо изменений). Я предлагаю моделировать каждую деталь изделия (например, нагрудник, нижнюю часть, карман). Сначала объясняю несколько вариантов моделирования детали, затем, учащиеся придумывают свои 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варианты под названием «Моё творчество». После выполнения работы показываю лучшие варианты. О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новной формой обучения является традиционный урок, в ходе которого особое внимание уделяю практической работе, поощряю творческую инициативу, всячески поддерживаю даже самые слабые попытки творческого подхода к работе. Кроме традиционных уроков, использую и нетрадиционные формы, такие, как уро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к-игра, урок-диалог, урок-исследование, урок-путешествие и т.д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. Степень усвоения материала проверяю по тестам, самостоятельным, контрольным, творческим работам, чертежам, готовым изделиям, а также при устном опросе на уроке. С целью развития творческого мышления побуждаю учащихся к самостоятельной проверке резул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ьтатов. Я ставлю перед учащимися 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задачу – не сверить свои полученные результаты с образцом, а самостоятельно попробовать проверить работу (например, кто догадался каким требованиям должно отвечать качество изготовленного кармана?). Для развития творческого мышления использую на уроке самые разнообразные методы: 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например, составить</w:t>
      </w:r>
      <w:proofErr w:type="gramStart"/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придумать сказку «Как получают ткань», составить рассказ о применении ткани по картинкам и </w:t>
      </w:r>
      <w:proofErr w:type="spellStart"/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т.д</w:t>
      </w:r>
      <w:proofErr w:type="spellEnd"/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. Включение в структуру уроков подобных заданий, создаёт возможность вовлечь учащихся в посильную творческую деятельность, что является необходимым условием формирования различных творческих качеств мышления.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Ежегодно, в конце года в нашей школе проходит 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праздник труда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». На нём учащиеся представляют итоги работы за учебный год (демонстрируют сшитые модели, организуют выставк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работ). </w:t>
      </w:r>
      <w:r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Данное мероприятие также способствует развитию творчества у д</w:t>
      </w:r>
      <w:r w:rsidR="00A8561E" w:rsidRPr="00305A52">
        <w:rPr>
          <w:rFonts w:ascii="Times New Roman" w:hAnsi="Times New Roman" w:cs="Times New Roman"/>
          <w:iCs/>
          <w:sz w:val="28"/>
          <w:szCs w:val="28"/>
          <w:lang w:eastAsia="ru-RU"/>
        </w:rPr>
        <w:t>етей.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905DD"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05A52">
        <w:rPr>
          <w:rFonts w:ascii="Times New Roman" w:hAnsi="Times New Roman" w:cs="Times New Roman"/>
          <w:sz w:val="28"/>
          <w:szCs w:val="28"/>
          <w:lang w:eastAsia="ru-RU"/>
        </w:rPr>
        <w:t>Творчество детей проявляется в работах</w:t>
      </w:r>
      <w:proofErr w:type="gramStart"/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ежегодно выставляются сначала в школе, а затем лучшие работы участвуют в районной выставке декоративно- прикладного творчества, где занимают призовые места.</w:t>
      </w:r>
    </w:p>
    <w:p w:rsidR="009B67C3" w:rsidRPr="00305A52" w:rsidRDefault="009B67C3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Я сама владею многими видами рукоделия и стараюсь научить детей всему </w:t>
      </w:r>
      <w:proofErr w:type="gramStart"/>
      <w:r w:rsidRPr="00305A52">
        <w:rPr>
          <w:rFonts w:ascii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305A52">
        <w:rPr>
          <w:rFonts w:ascii="Times New Roman" w:hAnsi="Times New Roman" w:cs="Times New Roman"/>
          <w:sz w:val="28"/>
          <w:szCs w:val="28"/>
          <w:lang w:eastAsia="ru-RU"/>
        </w:rPr>
        <w:t xml:space="preserve"> что умею делать сама.</w:t>
      </w:r>
    </w:p>
    <w:p w:rsidR="00652D7C" w:rsidRPr="00305A52" w:rsidRDefault="00652D7C" w:rsidP="00305A5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D7C" w:rsidRPr="00305A52" w:rsidRDefault="00652D7C" w:rsidP="00305A5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5A52">
        <w:rPr>
          <w:rFonts w:ascii="Times New Roman" w:hAnsi="Times New Roman" w:cs="Times New Roman"/>
          <w:bCs/>
          <w:sz w:val="28"/>
          <w:szCs w:val="28"/>
        </w:rPr>
        <w:t xml:space="preserve">Пробудить заложенные в каждом ребенке творческое начало, научить трудиться, помочь понять и найти себя, сделать первые шаги в творчестве для радостной, счастливой и наполненной жизни – к этому я  и стремлюсь  в меру своих сил и способностей, организуя свои уроки. Конечно, эту задачу не под силу решить одному педагогу. Но если каждый из нас задастся этой целью и будет стремиться к нему, то выиграют, в конечном счете, наши дети, наше будущее. </w:t>
      </w:r>
    </w:p>
    <w:sectPr w:rsidR="00652D7C" w:rsidRPr="003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6A"/>
    <w:rsid w:val="00226647"/>
    <w:rsid w:val="00275422"/>
    <w:rsid w:val="00305A52"/>
    <w:rsid w:val="003F453E"/>
    <w:rsid w:val="00453C45"/>
    <w:rsid w:val="00652D7C"/>
    <w:rsid w:val="00693A96"/>
    <w:rsid w:val="0099016A"/>
    <w:rsid w:val="009B67C3"/>
    <w:rsid w:val="00A8561E"/>
    <w:rsid w:val="00A905DD"/>
    <w:rsid w:val="00D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2014-03-19T13:01:00Z</dcterms:created>
  <dcterms:modified xsi:type="dcterms:W3CDTF">2014-04-10T11:37:00Z</dcterms:modified>
</cp:coreProperties>
</file>