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25" w:rsidRPr="00187D25" w:rsidRDefault="00187D25" w:rsidP="00187D25">
      <w:pPr>
        <w:shd w:val="clear" w:color="auto" w:fill="FFFFFF"/>
        <w:spacing w:after="0" w:line="451" w:lineRule="exact"/>
        <w:ind w:left="720"/>
        <w:jc w:val="center"/>
        <w:rPr>
          <w:rFonts w:eastAsia="Times New Roman"/>
          <w:b/>
          <w:bCs/>
          <w:color w:val="800080"/>
          <w:spacing w:val="-6"/>
          <w:position w:val="7"/>
          <w:sz w:val="44"/>
          <w:szCs w:val="42"/>
        </w:rPr>
      </w:pPr>
      <w:r w:rsidRPr="00187D25">
        <w:rPr>
          <w:rFonts w:eastAsia="Times New Roman"/>
          <w:b/>
          <w:color w:val="800080"/>
          <w:spacing w:val="-6"/>
          <w:position w:val="7"/>
          <w:sz w:val="44"/>
          <w:szCs w:val="42"/>
        </w:rPr>
        <w:t xml:space="preserve">Работа </w:t>
      </w:r>
      <w:r w:rsidR="0055085E">
        <w:rPr>
          <w:rFonts w:eastAsia="Times New Roman"/>
          <w:b/>
          <w:bCs/>
          <w:color w:val="800080"/>
          <w:spacing w:val="-6"/>
          <w:position w:val="7"/>
          <w:sz w:val="44"/>
          <w:szCs w:val="42"/>
        </w:rPr>
        <w:t xml:space="preserve">с </w:t>
      </w:r>
      <w:proofErr w:type="spellStart"/>
      <w:r w:rsidR="0055085E">
        <w:rPr>
          <w:rFonts w:eastAsia="Times New Roman"/>
          <w:b/>
          <w:bCs/>
          <w:color w:val="800080"/>
          <w:spacing w:val="-6"/>
          <w:position w:val="7"/>
          <w:sz w:val="44"/>
          <w:szCs w:val="42"/>
        </w:rPr>
        <w:t>педкадрами</w:t>
      </w:r>
      <w:proofErr w:type="spellEnd"/>
      <w:r w:rsidR="0055085E">
        <w:rPr>
          <w:rFonts w:eastAsia="Times New Roman"/>
          <w:b/>
          <w:bCs/>
          <w:color w:val="800080"/>
          <w:spacing w:val="-6"/>
          <w:position w:val="7"/>
          <w:sz w:val="44"/>
          <w:szCs w:val="42"/>
        </w:rPr>
        <w:t xml:space="preserve"> (</w:t>
      </w:r>
      <w:proofErr w:type="spellStart"/>
      <w:r w:rsidR="0055085E">
        <w:rPr>
          <w:rFonts w:eastAsia="Times New Roman"/>
          <w:b/>
          <w:bCs/>
          <w:color w:val="800080"/>
          <w:spacing w:val="-6"/>
          <w:position w:val="7"/>
          <w:sz w:val="44"/>
          <w:szCs w:val="42"/>
        </w:rPr>
        <w:t>кл.</w:t>
      </w:r>
      <w:r w:rsidRPr="00187D25">
        <w:rPr>
          <w:rFonts w:eastAsia="Times New Roman"/>
          <w:b/>
          <w:bCs/>
          <w:color w:val="800080"/>
          <w:spacing w:val="-6"/>
          <w:position w:val="7"/>
          <w:sz w:val="44"/>
          <w:szCs w:val="42"/>
        </w:rPr>
        <w:t>рук</w:t>
      </w:r>
      <w:proofErr w:type="spellEnd"/>
      <w:r w:rsidRPr="00187D25">
        <w:rPr>
          <w:rFonts w:eastAsia="Times New Roman"/>
          <w:b/>
          <w:bCs/>
          <w:color w:val="800080"/>
          <w:spacing w:val="-6"/>
          <w:position w:val="7"/>
          <w:sz w:val="44"/>
          <w:szCs w:val="42"/>
        </w:rPr>
        <w:t>.)</w:t>
      </w:r>
    </w:p>
    <w:p w:rsidR="00187D25" w:rsidRPr="00187D25" w:rsidRDefault="00187D25" w:rsidP="00187D25">
      <w:pPr>
        <w:shd w:val="clear" w:color="auto" w:fill="FFFFFF"/>
        <w:spacing w:before="197" w:line="418" w:lineRule="exact"/>
        <w:ind w:left="317"/>
        <w:rPr>
          <w:color w:val="0000CC"/>
        </w:rPr>
      </w:pPr>
      <w:r>
        <w:rPr>
          <w:rFonts w:eastAsia="Times New Roman"/>
          <w:color w:val="0000CC"/>
          <w:sz w:val="36"/>
          <w:szCs w:val="36"/>
        </w:rPr>
        <w:t xml:space="preserve">  </w:t>
      </w:r>
      <w:r w:rsidRPr="00187D25">
        <w:rPr>
          <w:rFonts w:eastAsia="Times New Roman"/>
          <w:color w:val="0000CC"/>
          <w:sz w:val="36"/>
          <w:szCs w:val="36"/>
        </w:rPr>
        <w:t>Для того чтобы воспитательная работа в школе</w:t>
      </w:r>
      <w:r w:rsidRPr="00187D25">
        <w:rPr>
          <w:color w:val="0000CC"/>
        </w:rPr>
        <w:t xml:space="preserve"> </w:t>
      </w:r>
      <w:proofErr w:type="gramStart"/>
      <w:r w:rsidRPr="00187D25">
        <w:rPr>
          <w:rFonts w:eastAsia="Times New Roman"/>
          <w:color w:val="0000CC"/>
          <w:sz w:val="36"/>
          <w:szCs w:val="36"/>
        </w:rPr>
        <w:t>приносила положительные результаты</w:t>
      </w:r>
      <w:proofErr w:type="gramEnd"/>
      <w:r w:rsidRPr="00187D25">
        <w:rPr>
          <w:rFonts w:eastAsia="Times New Roman"/>
          <w:color w:val="0000CC"/>
          <w:sz w:val="36"/>
          <w:szCs w:val="36"/>
        </w:rPr>
        <w:t xml:space="preserve"> и подготовила классного руководителя к активному участию в</w:t>
      </w:r>
      <w:r w:rsidRPr="00187D25">
        <w:rPr>
          <w:color w:val="0000CC"/>
        </w:rPr>
        <w:t xml:space="preserve"> </w:t>
      </w:r>
      <w:r w:rsidRPr="00187D25">
        <w:rPr>
          <w:rFonts w:eastAsia="Times New Roman"/>
          <w:color w:val="0000CC"/>
          <w:sz w:val="36"/>
          <w:szCs w:val="36"/>
        </w:rPr>
        <w:t>методической работе, повлияла на рост его профессионального мастерства, необходимо:</w:t>
      </w:r>
    </w:p>
    <w:p w:rsidR="00187D25" w:rsidRPr="00187D25" w:rsidRDefault="00187D25" w:rsidP="00187D25">
      <w:pPr>
        <w:pStyle w:val="a3"/>
        <w:numPr>
          <w:ilvl w:val="0"/>
          <w:numId w:val="3"/>
        </w:numPr>
        <w:shd w:val="clear" w:color="auto" w:fill="FFFFFF"/>
        <w:tabs>
          <w:tab w:val="left" w:pos="269"/>
        </w:tabs>
        <w:spacing w:after="0" w:line="240" w:lineRule="auto"/>
        <w:rPr>
          <w:color w:val="0000CC"/>
        </w:rPr>
      </w:pPr>
      <w:r w:rsidRPr="00187D25">
        <w:rPr>
          <w:rFonts w:eastAsia="Times New Roman"/>
          <w:color w:val="0000CC"/>
          <w:sz w:val="36"/>
          <w:szCs w:val="36"/>
        </w:rPr>
        <w:t>ознакомить классных руководителей с направлениями</w:t>
      </w:r>
      <w:r w:rsidRPr="00187D25">
        <w:rPr>
          <w:color w:val="0000CC"/>
        </w:rPr>
        <w:t xml:space="preserve"> </w:t>
      </w:r>
      <w:r w:rsidRPr="00187D25">
        <w:rPr>
          <w:rFonts w:eastAsia="Times New Roman"/>
          <w:color w:val="0000CC"/>
          <w:sz w:val="36"/>
          <w:szCs w:val="36"/>
        </w:rPr>
        <w:t>воспитательной системы школы;</w:t>
      </w:r>
    </w:p>
    <w:p w:rsidR="00187D25" w:rsidRPr="00187D25" w:rsidRDefault="00187D25" w:rsidP="00187D25">
      <w:pPr>
        <w:shd w:val="clear" w:color="auto" w:fill="FFFFFF"/>
        <w:spacing w:after="0" w:line="240" w:lineRule="auto"/>
        <w:ind w:left="38"/>
        <w:rPr>
          <w:color w:val="0000CC"/>
        </w:rPr>
      </w:pPr>
    </w:p>
    <w:p w:rsidR="00187D25" w:rsidRPr="00187D25" w:rsidRDefault="00187D25" w:rsidP="00187D25">
      <w:pPr>
        <w:pStyle w:val="a3"/>
        <w:numPr>
          <w:ilvl w:val="0"/>
          <w:numId w:val="3"/>
        </w:numPr>
        <w:shd w:val="clear" w:color="auto" w:fill="FFFFFF"/>
        <w:tabs>
          <w:tab w:val="left" w:pos="269"/>
        </w:tabs>
        <w:spacing w:after="0" w:line="240" w:lineRule="auto"/>
        <w:ind w:right="14"/>
        <w:rPr>
          <w:color w:val="0000CC"/>
        </w:rPr>
      </w:pPr>
      <w:r w:rsidRPr="00187D25">
        <w:rPr>
          <w:rFonts w:eastAsia="Times New Roman"/>
          <w:color w:val="0000CC"/>
          <w:sz w:val="36"/>
          <w:szCs w:val="36"/>
        </w:rPr>
        <w:t>ознакомить классных руководителей с должностными</w:t>
      </w:r>
      <w:r w:rsidRPr="00187D25">
        <w:rPr>
          <w:rFonts w:eastAsia="Times New Roman"/>
          <w:color w:val="0000CC"/>
          <w:sz w:val="36"/>
          <w:szCs w:val="36"/>
        </w:rPr>
        <w:br/>
        <w:t>обязанностями.</w:t>
      </w:r>
    </w:p>
    <w:p w:rsidR="00187D25" w:rsidRPr="00187D25" w:rsidRDefault="00187D25" w:rsidP="00187D25">
      <w:pPr>
        <w:pStyle w:val="a3"/>
        <w:rPr>
          <w:color w:val="0000CC"/>
        </w:rPr>
      </w:pPr>
    </w:p>
    <w:p w:rsidR="00187D25" w:rsidRDefault="00187D25" w:rsidP="00187D25">
      <w:pPr>
        <w:pStyle w:val="a3"/>
        <w:shd w:val="clear" w:color="auto" w:fill="FFFFFF"/>
        <w:tabs>
          <w:tab w:val="left" w:pos="269"/>
        </w:tabs>
        <w:spacing w:after="0" w:line="240" w:lineRule="auto"/>
        <w:ind w:right="14"/>
      </w:pPr>
    </w:p>
    <w:p w:rsidR="00187D25" w:rsidRDefault="00187D25" w:rsidP="00187D25">
      <w:pPr>
        <w:shd w:val="clear" w:color="auto" w:fill="FFFFFF"/>
        <w:spacing w:after="0" w:line="240" w:lineRule="auto"/>
        <w:ind w:left="29" w:right="10"/>
        <w:jc w:val="center"/>
        <w:rPr>
          <w:rFonts w:eastAsia="Times New Roman"/>
          <w:b/>
          <w:color w:val="C00000"/>
          <w:sz w:val="40"/>
          <w:szCs w:val="36"/>
        </w:rPr>
      </w:pPr>
    </w:p>
    <w:p w:rsidR="00187D25" w:rsidRPr="00187D25" w:rsidRDefault="00187D25" w:rsidP="00187D25">
      <w:pPr>
        <w:shd w:val="clear" w:color="auto" w:fill="FFFFFF"/>
        <w:spacing w:after="0" w:line="240" w:lineRule="auto"/>
        <w:ind w:left="29" w:right="10"/>
        <w:jc w:val="center"/>
        <w:rPr>
          <w:rFonts w:eastAsia="Times New Roman"/>
          <w:b/>
          <w:color w:val="C00000"/>
          <w:sz w:val="44"/>
          <w:szCs w:val="36"/>
        </w:rPr>
      </w:pPr>
      <w:r w:rsidRPr="00187D25">
        <w:rPr>
          <w:rFonts w:eastAsia="Times New Roman"/>
          <w:b/>
          <w:color w:val="C00000"/>
          <w:sz w:val="44"/>
          <w:szCs w:val="36"/>
        </w:rPr>
        <w:t>Задачи деятельности классных руководителей</w:t>
      </w:r>
    </w:p>
    <w:p w:rsidR="00187D25" w:rsidRPr="00187D25" w:rsidRDefault="00187D25" w:rsidP="00187D25">
      <w:pPr>
        <w:shd w:val="clear" w:color="auto" w:fill="FFFFFF"/>
        <w:spacing w:after="0" w:line="240" w:lineRule="auto"/>
        <w:ind w:left="29" w:right="10"/>
        <w:jc w:val="center"/>
        <w:rPr>
          <w:b/>
          <w:color w:val="C00000"/>
          <w:sz w:val="28"/>
        </w:rPr>
      </w:pPr>
      <w:r w:rsidRPr="00187D25">
        <w:rPr>
          <w:rFonts w:eastAsia="Times New Roman"/>
          <w:b/>
          <w:color w:val="C00000"/>
          <w:sz w:val="44"/>
          <w:szCs w:val="36"/>
        </w:rPr>
        <w:t xml:space="preserve"> в воспитательной работе:</w:t>
      </w:r>
    </w:p>
    <w:p w:rsidR="00187D25" w:rsidRPr="00187D25" w:rsidRDefault="00187D25" w:rsidP="00187D2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278" w:after="0" w:line="413" w:lineRule="exact"/>
        <w:ind w:left="567" w:right="14"/>
        <w:rPr>
          <w:color w:val="0000CC"/>
          <w:sz w:val="36"/>
          <w:szCs w:val="36"/>
        </w:rPr>
      </w:pPr>
      <w:r w:rsidRPr="00187D25">
        <w:rPr>
          <w:rFonts w:eastAsia="Times New Roman"/>
          <w:color w:val="0000CC"/>
          <w:sz w:val="36"/>
          <w:szCs w:val="36"/>
        </w:rPr>
        <w:t>способствовать формированию интереса и стремлений классного руководителя к активной творческой деятельности в своем классе;</w:t>
      </w:r>
    </w:p>
    <w:p w:rsidR="00187D25" w:rsidRPr="00187D25" w:rsidRDefault="00187D25" w:rsidP="00187D25">
      <w:pPr>
        <w:pStyle w:val="a3"/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278" w:after="0" w:line="413" w:lineRule="exact"/>
        <w:ind w:left="567" w:right="14"/>
        <w:rPr>
          <w:color w:val="0000CC"/>
          <w:sz w:val="36"/>
          <w:szCs w:val="36"/>
        </w:rPr>
      </w:pPr>
    </w:p>
    <w:p w:rsidR="00187D25" w:rsidRPr="00187D25" w:rsidRDefault="00187D25" w:rsidP="00187D2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69"/>
          <w:tab w:val="left" w:pos="7219"/>
        </w:tabs>
        <w:autoSpaceDE w:val="0"/>
        <w:autoSpaceDN w:val="0"/>
        <w:adjustRightInd w:val="0"/>
        <w:spacing w:after="0" w:line="240" w:lineRule="auto"/>
        <w:ind w:left="567" w:right="19"/>
        <w:rPr>
          <w:color w:val="0000CC"/>
          <w:sz w:val="36"/>
          <w:szCs w:val="36"/>
        </w:rPr>
      </w:pPr>
      <w:r w:rsidRPr="00187D25">
        <w:rPr>
          <w:rFonts w:eastAsia="Times New Roman"/>
          <w:color w:val="0000CC"/>
          <w:sz w:val="36"/>
          <w:szCs w:val="36"/>
        </w:rPr>
        <w:t>формировать потребность в качественном проведении любого</w:t>
      </w:r>
      <w:r w:rsidRPr="00187D25">
        <w:rPr>
          <w:rFonts w:ascii="Arial" w:eastAsia="Times New Roman" w:hAnsi="Arial" w:cs="Arial"/>
          <w:color w:val="0000CC"/>
          <w:sz w:val="36"/>
          <w:szCs w:val="36"/>
        </w:rPr>
        <w:t xml:space="preserve"> </w:t>
      </w:r>
      <w:r w:rsidRPr="00187D25">
        <w:rPr>
          <w:rFonts w:eastAsia="Times New Roman"/>
          <w:color w:val="0000CC"/>
          <w:sz w:val="36"/>
          <w:szCs w:val="36"/>
        </w:rPr>
        <w:t>внеклассного</w:t>
      </w:r>
      <w:r w:rsidRPr="00187D25">
        <w:rPr>
          <w:color w:val="0000CC"/>
          <w:sz w:val="36"/>
          <w:szCs w:val="36"/>
        </w:rPr>
        <w:t xml:space="preserve"> </w:t>
      </w:r>
      <w:r w:rsidRPr="00187D25">
        <w:rPr>
          <w:rFonts w:eastAsia="Times New Roman"/>
          <w:color w:val="0000CC"/>
          <w:sz w:val="36"/>
          <w:szCs w:val="36"/>
        </w:rPr>
        <w:t>мероприятия;</w:t>
      </w:r>
    </w:p>
    <w:p w:rsidR="00187D25" w:rsidRPr="00187D25" w:rsidRDefault="00187D25" w:rsidP="00187D25">
      <w:pPr>
        <w:widowControl w:val="0"/>
        <w:shd w:val="clear" w:color="auto" w:fill="FFFFFF"/>
        <w:tabs>
          <w:tab w:val="left" w:pos="269"/>
          <w:tab w:val="left" w:pos="7219"/>
        </w:tabs>
        <w:autoSpaceDE w:val="0"/>
        <w:autoSpaceDN w:val="0"/>
        <w:adjustRightInd w:val="0"/>
        <w:spacing w:after="0" w:line="240" w:lineRule="auto"/>
        <w:ind w:right="19"/>
        <w:rPr>
          <w:color w:val="0000CC"/>
          <w:sz w:val="36"/>
          <w:szCs w:val="36"/>
        </w:rPr>
      </w:pPr>
    </w:p>
    <w:p w:rsidR="00CF5C25" w:rsidRPr="00187D25" w:rsidRDefault="00187D25" w:rsidP="00187D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color w:val="0000CC"/>
        </w:rPr>
      </w:pPr>
      <w:r w:rsidRPr="00187D25">
        <w:rPr>
          <w:rFonts w:eastAsia="Times New Roman"/>
          <w:color w:val="0000CC"/>
          <w:sz w:val="36"/>
          <w:szCs w:val="36"/>
        </w:rPr>
        <w:t>развивать    коммуникативные    умения    педагогов, умение работать в системе «учител</w:t>
      </w:r>
      <w:proofErr w:type="gramStart"/>
      <w:r w:rsidRPr="00187D25">
        <w:rPr>
          <w:rFonts w:eastAsia="Times New Roman"/>
          <w:color w:val="0000CC"/>
          <w:sz w:val="36"/>
          <w:szCs w:val="36"/>
        </w:rPr>
        <w:t>ь-</w:t>
      </w:r>
      <w:proofErr w:type="gramEnd"/>
      <w:r w:rsidRPr="00187D25">
        <w:rPr>
          <w:rFonts w:eastAsia="Times New Roman"/>
          <w:color w:val="0000CC"/>
          <w:sz w:val="36"/>
          <w:szCs w:val="36"/>
        </w:rPr>
        <w:t xml:space="preserve"> ученик-родитель».</w:t>
      </w:r>
      <w:r w:rsidRPr="00187D25">
        <w:rPr>
          <w:color w:val="0000CC"/>
        </w:rPr>
        <w:t xml:space="preserve"> </w:t>
      </w:r>
    </w:p>
    <w:sectPr w:rsidR="00CF5C25" w:rsidRPr="00187D25" w:rsidSect="00187D25">
      <w:pgSz w:w="11906" w:h="16838"/>
      <w:pgMar w:top="1560" w:right="1133" w:bottom="1134" w:left="1276" w:header="708" w:footer="708" w:gutter="0"/>
      <w:pgBorders w:offsetFrom="page">
        <w:top w:val="rings" w:sz="31" w:space="24" w:color="auto"/>
        <w:left w:val="rings" w:sz="31" w:space="24" w:color="auto"/>
        <w:bottom w:val="rings" w:sz="31" w:space="24" w:color="auto"/>
        <w:right w:val="ring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BD10253_"/>
        <o:lock v:ext="edit" cropping="t"/>
      </v:shape>
    </w:pict>
  </w:numPicBullet>
  <w:numPicBullet w:numPicBulletId="1">
    <w:pict>
      <v:shape id="_x0000_i1027" type="#_x0000_t75" style="width:11.45pt;height:11.45pt" o:bullet="t">
        <v:imagedata r:id="rId2" o:title="mso95FC"/>
      </v:shape>
    </w:pict>
  </w:numPicBullet>
  <w:abstractNum w:abstractNumId="0">
    <w:nsid w:val="FFFFFFFE"/>
    <w:multiLevelType w:val="singleLevel"/>
    <w:tmpl w:val="D75C80DC"/>
    <w:lvl w:ilvl="0">
      <w:numFmt w:val="bullet"/>
      <w:lvlText w:val="*"/>
      <w:lvlJc w:val="left"/>
    </w:lvl>
  </w:abstractNum>
  <w:abstractNum w:abstractNumId="1">
    <w:nsid w:val="41550FA9"/>
    <w:multiLevelType w:val="hybridMultilevel"/>
    <w:tmpl w:val="E69C928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11A32"/>
    <w:multiLevelType w:val="hybridMultilevel"/>
    <w:tmpl w:val="29C4C1D0"/>
    <w:lvl w:ilvl="0" w:tplc="23748D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>
    <w:useFELayout/>
  </w:compat>
  <w:rsids>
    <w:rsidRoot w:val="00187D25"/>
    <w:rsid w:val="00187D25"/>
    <w:rsid w:val="0055085E"/>
    <w:rsid w:val="00CF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2013-02-12T13:51:00Z</dcterms:created>
  <dcterms:modified xsi:type="dcterms:W3CDTF">2013-02-12T18:27:00Z</dcterms:modified>
</cp:coreProperties>
</file>