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9B36F3" w:rsidRDefault="009B36F3">
      <w:pPr>
        <w:pStyle w:val="a0"/>
        <w:spacing w:after="0" w:line="360" w:lineRule="atLeast"/>
        <w:jc w:val="center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after="0" w:line="360" w:lineRule="atLeast"/>
        <w:jc w:val="center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after="0" w:line="360" w:lineRule="atLeast"/>
        <w:jc w:val="center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after="0" w:line="360" w:lineRule="atLeast"/>
        <w:jc w:val="center"/>
        <w:rPr>
          <w:rFonts w:ascii="Arial" w:hAnsi="Arial" w:cs="Arial"/>
          <w:sz w:val="24"/>
          <w:szCs w:val="24"/>
        </w:rPr>
      </w:pPr>
    </w:p>
    <w:p w:rsidR="004E5610" w:rsidRDefault="003C22EE">
      <w:pPr>
        <w:pStyle w:val="a0"/>
        <w:spacing w:after="0" w:line="360" w:lineRule="atLeast"/>
        <w:jc w:val="center"/>
        <w:rPr>
          <w:rFonts w:ascii="Arial" w:hAnsi="Arial" w:cs="Arial"/>
          <w:b/>
          <w:color w:val="FF0000"/>
          <w:sz w:val="56"/>
          <w:szCs w:val="56"/>
          <w:lang w:val="en-US"/>
        </w:rPr>
      </w:pPr>
      <w:r w:rsidRPr="004E5610">
        <w:rPr>
          <w:rFonts w:ascii="Arial" w:hAnsi="Arial" w:cs="Arial"/>
          <w:b/>
          <w:color w:val="FF0000"/>
          <w:sz w:val="56"/>
          <w:szCs w:val="56"/>
        </w:rPr>
        <w:t xml:space="preserve">Классный час  </w:t>
      </w:r>
    </w:p>
    <w:p w:rsidR="000E3507" w:rsidRPr="004E5610" w:rsidRDefault="003C22EE">
      <w:pPr>
        <w:pStyle w:val="a0"/>
        <w:spacing w:after="0" w:line="360" w:lineRule="atLeast"/>
        <w:jc w:val="center"/>
        <w:rPr>
          <w:b/>
          <w:color w:val="FF0000"/>
          <w:sz w:val="56"/>
          <w:szCs w:val="56"/>
        </w:rPr>
      </w:pPr>
      <w:r w:rsidRPr="004E5610">
        <w:rPr>
          <w:rFonts w:ascii="Arial" w:hAnsi="Arial" w:cs="Arial"/>
          <w:b/>
          <w:color w:val="FF0000"/>
          <w:sz w:val="56"/>
          <w:szCs w:val="56"/>
        </w:rPr>
        <w:t>«Я и мои друзья»</w:t>
      </w: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3C22EE">
      <w:pPr>
        <w:pStyle w:val="a0"/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 </w:t>
      </w: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0E3507">
      <w:pPr>
        <w:pStyle w:val="a0"/>
        <w:spacing w:after="0" w:line="360" w:lineRule="atLeast"/>
      </w:pP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>Калюжная Нина Алексеевна</w:t>
      </w: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>учитель физики</w:t>
      </w: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>высшая квалификационная категория</w:t>
      </w:r>
    </w:p>
    <w:p w:rsidR="000E3507" w:rsidRDefault="009B36F3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 xml:space="preserve"> классный руководитель 3А</w:t>
      </w:r>
      <w:r w:rsidR="003C22EE">
        <w:rPr>
          <w:rFonts w:ascii="Arial" w:hAnsi="Arial" w:cs="Arial"/>
          <w:sz w:val="24"/>
          <w:szCs w:val="24"/>
        </w:rPr>
        <w:t xml:space="preserve"> класса</w:t>
      </w: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>8-38141-354-67</w:t>
      </w: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Pr="004E5610" w:rsidRDefault="000E3507">
      <w:pPr>
        <w:pStyle w:val="a0"/>
        <w:spacing w:after="0" w:line="360" w:lineRule="atLeast"/>
      </w:pPr>
    </w:p>
    <w:p w:rsidR="003C22EE" w:rsidRPr="004E5610" w:rsidRDefault="003C22EE">
      <w:pPr>
        <w:pStyle w:val="a0"/>
        <w:spacing w:after="0" w:line="360" w:lineRule="atLeast"/>
      </w:pPr>
    </w:p>
    <w:p w:rsidR="003C22EE" w:rsidRPr="004E5610" w:rsidRDefault="003C22EE">
      <w:pPr>
        <w:pStyle w:val="a0"/>
        <w:spacing w:after="0" w:line="360" w:lineRule="atLeast"/>
      </w:pPr>
    </w:p>
    <w:p w:rsidR="003C22EE" w:rsidRPr="004E5610" w:rsidRDefault="003C22EE">
      <w:pPr>
        <w:pStyle w:val="a0"/>
        <w:spacing w:after="0" w:line="360" w:lineRule="atLeast"/>
      </w:pPr>
    </w:p>
    <w:p w:rsidR="003C22EE" w:rsidRPr="004E5610" w:rsidRDefault="003C22EE">
      <w:pPr>
        <w:pStyle w:val="a0"/>
        <w:spacing w:after="0" w:line="360" w:lineRule="atLeast"/>
      </w:pPr>
    </w:p>
    <w:p w:rsidR="009B36F3" w:rsidRDefault="009B36F3">
      <w:pPr>
        <w:pStyle w:val="a0"/>
        <w:spacing w:after="0" w:line="360" w:lineRule="atLeast"/>
        <w:jc w:val="center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after="0" w:line="360" w:lineRule="atLeast"/>
        <w:jc w:val="center"/>
        <w:rPr>
          <w:rFonts w:ascii="Arial" w:hAnsi="Arial" w:cs="Arial"/>
          <w:sz w:val="24"/>
          <w:szCs w:val="24"/>
        </w:rPr>
      </w:pPr>
    </w:p>
    <w:p w:rsidR="000E3507" w:rsidRPr="009B36F3" w:rsidRDefault="003C22EE">
      <w:pPr>
        <w:pStyle w:val="a0"/>
        <w:spacing w:after="0"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36F3">
        <w:rPr>
          <w:rFonts w:ascii="Times New Roman" w:hAnsi="Times New Roman" w:cs="Times New Roman"/>
          <w:sz w:val="20"/>
          <w:szCs w:val="20"/>
        </w:rPr>
        <w:t>2011</w:t>
      </w:r>
    </w:p>
    <w:p w:rsidR="009B36F3" w:rsidRDefault="009B36F3">
      <w:pPr>
        <w:pStyle w:val="a0"/>
        <w:spacing w:after="0" w:line="360" w:lineRule="atLeast"/>
        <w:ind w:firstLine="708"/>
        <w:rPr>
          <w:rFonts w:ascii="Arial" w:hAnsi="Arial" w:cs="Arial"/>
          <w:sz w:val="24"/>
          <w:szCs w:val="24"/>
        </w:rPr>
      </w:pP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Методическая разработка посвящена проблеме формирования комфортного психологического климата в классе. Данная разработка поможет сплотить классный коллектив; развивает умения учащихся общаться со старшими ребятами и со сверстниками, психологические игры помогут классному руководителю в работе по сближению детей. Рассчитана на детей 10-12 лет.</w:t>
      </w: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3F2DE8" w:rsidRDefault="003F2DE8">
      <w:pPr>
        <w:pStyle w:val="a0"/>
        <w:spacing w:line="360" w:lineRule="atLeast"/>
        <w:rPr>
          <w:rFonts w:ascii="Arial" w:hAnsi="Arial" w:cs="Arial"/>
          <w:sz w:val="24"/>
          <w:szCs w:val="24"/>
        </w:rPr>
      </w:pPr>
    </w:p>
    <w:p w:rsidR="003F2DE8" w:rsidRDefault="003F2DE8">
      <w:pPr>
        <w:pStyle w:val="a0"/>
        <w:spacing w:line="360" w:lineRule="atLeast"/>
        <w:rPr>
          <w:rFonts w:ascii="Arial" w:hAnsi="Arial" w:cs="Arial"/>
          <w:sz w:val="24"/>
          <w:szCs w:val="24"/>
        </w:rPr>
      </w:pPr>
    </w:p>
    <w:p w:rsidR="003F2DE8" w:rsidRDefault="003F2DE8">
      <w:pPr>
        <w:pStyle w:val="a0"/>
        <w:spacing w:line="360" w:lineRule="atLeast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line="360" w:lineRule="atLeast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line="360" w:lineRule="atLeast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line="360" w:lineRule="atLeast"/>
        <w:rPr>
          <w:rFonts w:ascii="Arial" w:hAnsi="Arial" w:cs="Arial"/>
          <w:sz w:val="24"/>
          <w:szCs w:val="24"/>
        </w:rPr>
      </w:pPr>
    </w:p>
    <w:p w:rsidR="000E3507" w:rsidRDefault="003C22EE">
      <w:pPr>
        <w:pStyle w:val="a0"/>
        <w:spacing w:line="360" w:lineRule="atLeast"/>
      </w:pPr>
      <w:r>
        <w:rPr>
          <w:rFonts w:ascii="Arial" w:hAnsi="Arial" w:cs="Arial"/>
          <w:sz w:val="24"/>
          <w:szCs w:val="24"/>
        </w:rPr>
        <w:t>Содержание.</w:t>
      </w:r>
    </w:p>
    <w:p w:rsidR="000E3507" w:rsidRDefault="003C22EE">
      <w:pPr>
        <w:pStyle w:val="a0"/>
        <w:spacing w:line="360" w:lineRule="atLeast"/>
      </w:pPr>
      <w:r>
        <w:rPr>
          <w:rFonts w:ascii="Arial" w:hAnsi="Arial" w:cs="Arial"/>
          <w:sz w:val="24"/>
          <w:szCs w:val="24"/>
        </w:rPr>
        <w:t>Введение</w:t>
      </w:r>
    </w:p>
    <w:p w:rsidR="000E3507" w:rsidRDefault="003C22EE">
      <w:pPr>
        <w:pStyle w:val="a0"/>
        <w:spacing w:line="360" w:lineRule="atLeast"/>
      </w:pPr>
      <w:r>
        <w:rPr>
          <w:rFonts w:ascii="Arial" w:hAnsi="Arial" w:cs="Arial"/>
          <w:sz w:val="24"/>
          <w:szCs w:val="24"/>
        </w:rPr>
        <w:t>Основная часть.</w:t>
      </w:r>
    </w:p>
    <w:p w:rsidR="000E3507" w:rsidRDefault="003C22EE">
      <w:pPr>
        <w:pStyle w:val="a0"/>
        <w:spacing w:line="360" w:lineRule="atLeast"/>
      </w:pPr>
      <w:r>
        <w:rPr>
          <w:rFonts w:ascii="Arial" w:hAnsi="Arial" w:cs="Arial"/>
          <w:sz w:val="24"/>
          <w:szCs w:val="24"/>
        </w:rPr>
        <w:t>Заключение.</w:t>
      </w:r>
    </w:p>
    <w:p w:rsidR="000E3507" w:rsidRDefault="003C22EE">
      <w:pPr>
        <w:pStyle w:val="a0"/>
        <w:spacing w:line="360" w:lineRule="atLeast"/>
      </w:pPr>
      <w:r>
        <w:rPr>
          <w:rFonts w:ascii="Arial" w:hAnsi="Arial" w:cs="Arial"/>
          <w:sz w:val="24"/>
          <w:szCs w:val="24"/>
        </w:rPr>
        <w:t>Список использованных источников.</w:t>
      </w:r>
    </w:p>
    <w:p w:rsidR="000E3507" w:rsidRDefault="003C22EE">
      <w:pPr>
        <w:pStyle w:val="a0"/>
        <w:spacing w:line="360" w:lineRule="atLeast"/>
      </w:pPr>
      <w:r>
        <w:rPr>
          <w:rFonts w:ascii="Arial" w:hAnsi="Arial" w:cs="Arial"/>
          <w:sz w:val="24"/>
          <w:szCs w:val="24"/>
        </w:rPr>
        <w:t xml:space="preserve">Приложения. </w:t>
      </w: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3F2DE8" w:rsidRDefault="003F2DE8">
      <w:pPr>
        <w:pStyle w:val="a0"/>
        <w:spacing w:after="0" w:line="360" w:lineRule="atLeast"/>
        <w:rPr>
          <w:rFonts w:ascii="Arial" w:hAnsi="Arial" w:cs="Arial"/>
          <w:sz w:val="24"/>
          <w:szCs w:val="24"/>
        </w:rPr>
      </w:pPr>
    </w:p>
    <w:p w:rsidR="003F2DE8" w:rsidRDefault="003F2DE8">
      <w:pPr>
        <w:pStyle w:val="a0"/>
        <w:spacing w:after="0" w:line="360" w:lineRule="atLeast"/>
        <w:rPr>
          <w:rFonts w:ascii="Arial" w:hAnsi="Arial" w:cs="Arial"/>
          <w:sz w:val="24"/>
          <w:szCs w:val="24"/>
        </w:rPr>
      </w:pPr>
    </w:p>
    <w:p w:rsidR="003F2DE8" w:rsidRDefault="003F2DE8">
      <w:pPr>
        <w:pStyle w:val="a0"/>
        <w:spacing w:after="0" w:line="360" w:lineRule="atLeast"/>
        <w:rPr>
          <w:rFonts w:ascii="Arial" w:hAnsi="Arial" w:cs="Arial"/>
          <w:sz w:val="24"/>
          <w:szCs w:val="24"/>
        </w:rPr>
      </w:pPr>
    </w:p>
    <w:p w:rsidR="009B36F3" w:rsidRDefault="009B36F3">
      <w:pPr>
        <w:pStyle w:val="a0"/>
        <w:spacing w:after="0" w:line="36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36F3" w:rsidRDefault="009B36F3">
      <w:pPr>
        <w:pStyle w:val="a0"/>
        <w:spacing w:after="0" w:line="360" w:lineRule="atLeast"/>
        <w:rPr>
          <w:rFonts w:ascii="Arial" w:hAnsi="Arial" w:cs="Arial"/>
          <w:sz w:val="24"/>
          <w:szCs w:val="24"/>
        </w:rPr>
      </w:pPr>
    </w:p>
    <w:p w:rsidR="000E3507" w:rsidRDefault="003C22EE">
      <w:pPr>
        <w:pStyle w:val="a0"/>
        <w:spacing w:after="0" w:line="360" w:lineRule="atLeast"/>
      </w:pPr>
      <w:r>
        <w:rPr>
          <w:rFonts w:ascii="Arial" w:hAnsi="Arial" w:cs="Arial"/>
          <w:sz w:val="24"/>
          <w:szCs w:val="24"/>
        </w:rPr>
        <w:t>Введение</w:t>
      </w: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>«Тот, кто думает, что может обойтись без других, сильно ошибается;</w:t>
      </w: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 xml:space="preserve">но тот, кто думает, что другие не могут обойтись без него, </w:t>
      </w: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 xml:space="preserve">ошибается еще сильнее» </w:t>
      </w:r>
    </w:p>
    <w:p w:rsidR="000E3507" w:rsidRDefault="003C22EE">
      <w:pPr>
        <w:pStyle w:val="a0"/>
        <w:spacing w:after="0" w:line="360" w:lineRule="atLeast"/>
        <w:jc w:val="right"/>
      </w:pPr>
      <w:r>
        <w:rPr>
          <w:rFonts w:ascii="Arial" w:hAnsi="Arial" w:cs="Arial"/>
          <w:sz w:val="24"/>
          <w:szCs w:val="24"/>
        </w:rPr>
        <w:t>Ф. де Ларошфуко</w:t>
      </w:r>
    </w:p>
    <w:p w:rsidR="000E3507" w:rsidRDefault="000E3507">
      <w:pPr>
        <w:pStyle w:val="a0"/>
        <w:spacing w:after="0" w:line="360" w:lineRule="atLeast"/>
        <w:jc w:val="right"/>
      </w:pP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Согласно психологическим законам развития личности, одной из ведущих потребностей детей является общение. Как правило, снижение учебной мотивации особенно остро проявляется в тех классах, где ребята не могут наладить контакт друг с другом, когда в классе проявляется конкуренция, нетерпимость, деление на враждующие между собой группы.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 xml:space="preserve">В связи с этим, важно создать в классе атмосферу сотрудничества, сотворчества, проводить работу по сплочению класса, по формированию у детей навыков общения. 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Психологический комфорт в  классе – одно из важнейших условий эффективности обучения и воспитания, саморазвития и самореализации каждого ребёнка.  Это особенно актуально в  адаптационный период, когда дети из начального звена переходят в среднее звено. А так же в начале учебного года, когда ребятам после каникул надо снова наладить контакт между собой и с педагогами, и, конечно, включиться в учебную деятельность.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eastAsia="Times New Roman" w:hAnsi="Arial" w:cs="Arial"/>
          <w:sz w:val="24"/>
          <w:szCs w:val="24"/>
          <w:lang w:eastAsia="ru-RU"/>
        </w:rPr>
        <w:t>Для того чтобы исследование социально-психологического климата было более объективно и отражало реальное положение дел в классе,  используется  метод наблюдения за классом в деятельности, метод тестирования, а так же метод обобщения увиденных особенностей класса при фиксации полученных результатов.</w:t>
      </w:r>
    </w:p>
    <w:p w:rsidR="000E3507" w:rsidRDefault="003C22EE">
      <w:pPr>
        <w:pStyle w:val="a0"/>
        <w:spacing w:after="0" w:line="360" w:lineRule="atLeast"/>
        <w:ind w:firstLine="360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Используются такие способы как: </w:t>
      </w:r>
    </w:p>
    <w:p w:rsidR="000E3507" w:rsidRDefault="003C22EE">
      <w:pPr>
        <w:pStyle w:val="a0"/>
        <w:numPr>
          <w:ilvl w:val="0"/>
          <w:numId w:val="1"/>
        </w:numPr>
        <w:spacing w:after="28" w:line="36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организации совместной деятельности детей;</w:t>
      </w:r>
    </w:p>
    <w:p w:rsidR="000E3507" w:rsidRDefault="003C22EE">
      <w:pPr>
        <w:pStyle w:val="a0"/>
        <w:numPr>
          <w:ilvl w:val="0"/>
          <w:numId w:val="1"/>
        </w:numPr>
        <w:spacing w:before="28" w:after="28" w:line="36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коммуникативной культуры, навыков общения и сотрудничества; </w:t>
      </w:r>
    </w:p>
    <w:p w:rsidR="000E3507" w:rsidRDefault="003C22EE">
      <w:pPr>
        <w:pStyle w:val="a0"/>
        <w:numPr>
          <w:ilvl w:val="0"/>
          <w:numId w:val="1"/>
        </w:numPr>
        <w:spacing w:before="28" w:after="28" w:line="36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развитие эмпатийных способностей членов группы, умения и потребности  в познании других людей, толерантное к ним отношение.</w:t>
      </w:r>
    </w:p>
    <w:p w:rsidR="000E3507" w:rsidRDefault="003C22EE">
      <w:pPr>
        <w:pStyle w:val="a0"/>
        <w:shd w:val="clear" w:color="auto" w:fill="FFFFFF"/>
        <w:spacing w:before="58" w:after="0" w:line="360" w:lineRule="atLeast"/>
        <w:ind w:firstLine="708"/>
        <w:jc w:val="both"/>
      </w:pPr>
      <w:r>
        <w:rPr>
          <w:rFonts w:ascii="Arial" w:eastAsia="Times New Roman" w:hAnsi="Arial" w:cs="Arial"/>
          <w:sz w:val="24"/>
          <w:szCs w:val="24"/>
        </w:rPr>
        <w:t>Прошёл период адаптации обучающихся, позади пятый класс, впереди следующая ступень. С чем мы к ней подошли и какими мы стали? Научились ли мы общаться? В каком направлении нам идти дальше, какие ставить цели, какие решать задачи?...  На эти и многие другие вопросы можно будет дать ответ после такого общения с детьми.</w:t>
      </w:r>
    </w:p>
    <w:p w:rsidR="000E3507" w:rsidRDefault="003C22EE">
      <w:pPr>
        <w:pStyle w:val="a0"/>
        <w:shd w:val="clear" w:color="auto" w:fill="FFFFFF"/>
        <w:spacing w:before="58" w:after="0" w:line="360" w:lineRule="atLeast"/>
        <w:ind w:firstLine="708"/>
        <w:jc w:val="both"/>
      </w:pPr>
      <w:r>
        <w:rPr>
          <w:rFonts w:ascii="Arial" w:eastAsia="Times New Roman" w:hAnsi="Arial" w:cs="Arial"/>
          <w:sz w:val="24"/>
          <w:szCs w:val="24"/>
        </w:rPr>
        <w:t>Использование данной разработки может дать педагогам новые методы,  формы, приёмы для определения социально-психологического климата в классе.</w:t>
      </w:r>
    </w:p>
    <w:p w:rsidR="000E3507" w:rsidRDefault="003C22EE">
      <w:pPr>
        <w:pStyle w:val="a0"/>
        <w:shd w:val="clear" w:color="auto" w:fill="FFFFFF"/>
        <w:spacing w:after="0" w:line="360" w:lineRule="atLeast"/>
        <w:ind w:firstLine="708"/>
        <w:jc w:val="both"/>
      </w:pPr>
      <w:r>
        <w:rPr>
          <w:rFonts w:ascii="Arial" w:eastAsia="Times New Roman" w:hAnsi="Arial" w:cs="Arial"/>
          <w:sz w:val="24"/>
          <w:szCs w:val="24"/>
        </w:rPr>
        <w:t>Перед проведением классного часа провожу тестирование обучающихся.</w:t>
      </w:r>
    </w:p>
    <w:p w:rsidR="000E3507" w:rsidRDefault="003C22EE">
      <w:pPr>
        <w:pStyle w:val="a0"/>
        <w:shd w:val="clear" w:color="auto" w:fill="FFFFFF"/>
        <w:spacing w:after="0" w:line="360" w:lineRule="atLeast"/>
        <w:jc w:val="center"/>
      </w:pPr>
      <w:r>
        <w:rPr>
          <w:rFonts w:ascii="Arial" w:hAnsi="Arial" w:cs="Arial"/>
          <w:sz w:val="24"/>
          <w:szCs w:val="24"/>
          <w:u w:val="single"/>
        </w:rPr>
        <w:t>«Определение индекса групповой сплоченности Сишора»</w:t>
      </w:r>
    </w:p>
    <w:p w:rsidR="009B36F3" w:rsidRDefault="003C22EE">
      <w:pPr>
        <w:pStyle w:val="aa"/>
        <w:spacing w:before="28" w:after="28" w:line="360" w:lineRule="atLeast"/>
        <w:ind w:firstLine="708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Назначение и инструкция:</w:t>
      </w:r>
      <w:r>
        <w:rPr>
          <w:rFonts w:ascii="Arial" w:hAnsi="Arial" w:cs="Arial"/>
        </w:rPr>
        <w:t xml:space="preserve"> групповая сплоченность - чрезвычайно важный параметр, показывающий степень интеграции группы, ее сплоченность в единое целое, - </w:t>
      </w:r>
    </w:p>
    <w:p w:rsidR="000E3507" w:rsidRDefault="003C22EE" w:rsidP="009B36F3">
      <w:pPr>
        <w:pStyle w:val="aa"/>
        <w:spacing w:before="28" w:after="28" w:line="360" w:lineRule="atLeast"/>
      </w:pPr>
      <w:r>
        <w:rPr>
          <w:rFonts w:ascii="Arial" w:hAnsi="Arial" w:cs="Arial"/>
        </w:rPr>
        <w:t>можно определить  с помощью методики, состоящей из 5 вопросов с несколькими вариантами ответов на каждый.</w:t>
      </w:r>
    </w:p>
    <w:p w:rsidR="000E3507" w:rsidRDefault="003C22EE">
      <w:pPr>
        <w:pStyle w:val="aa"/>
        <w:spacing w:before="28" w:after="28" w:line="360" w:lineRule="atLeast"/>
        <w:ind w:firstLine="708"/>
      </w:pPr>
      <w:r>
        <w:rPr>
          <w:rFonts w:ascii="Arial" w:hAnsi="Arial" w:cs="Arial"/>
        </w:rPr>
        <w:t>Ответы кодируются в баллах согласно приведенным в скобках значениям (максимальная сумма +19 баллов, минимальная -5). В ходе опроса баллы указывать не нужно.</w:t>
      </w:r>
    </w:p>
    <w:p w:rsidR="000E3507" w:rsidRDefault="003C22EE">
      <w:pPr>
        <w:pStyle w:val="aa"/>
        <w:spacing w:before="28" w:after="28" w:line="360" w:lineRule="atLeast"/>
      </w:pPr>
      <w:r>
        <w:rPr>
          <w:rFonts w:ascii="Arial" w:hAnsi="Arial" w:cs="Arial"/>
        </w:rPr>
        <w:t>1. Как бы ты оценил свою принадлежность к классу?</w:t>
      </w:r>
    </w:p>
    <w:p w:rsidR="000E3507" w:rsidRDefault="003C22EE" w:rsidP="009B36F3">
      <w:pPr>
        <w:pStyle w:val="a0"/>
        <w:numPr>
          <w:ilvl w:val="0"/>
          <w:numId w:val="13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Чувствую себя членом, частью класса (5)</w:t>
      </w:r>
    </w:p>
    <w:p w:rsidR="000E3507" w:rsidRDefault="003C22EE" w:rsidP="009B36F3">
      <w:pPr>
        <w:pStyle w:val="a0"/>
        <w:numPr>
          <w:ilvl w:val="0"/>
          <w:numId w:val="13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Участвую в большинстве дел класса (4)</w:t>
      </w:r>
    </w:p>
    <w:p w:rsidR="000E3507" w:rsidRDefault="003C22EE" w:rsidP="009B36F3">
      <w:pPr>
        <w:pStyle w:val="a0"/>
        <w:numPr>
          <w:ilvl w:val="0"/>
          <w:numId w:val="13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Участвую в одних делах класса и не участвую в других (3)</w:t>
      </w:r>
    </w:p>
    <w:p w:rsidR="000E3507" w:rsidRDefault="003C22EE" w:rsidP="009B36F3">
      <w:pPr>
        <w:pStyle w:val="a0"/>
        <w:numPr>
          <w:ilvl w:val="0"/>
          <w:numId w:val="13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Не чувствую, что являюсь членом класса (2)</w:t>
      </w:r>
    </w:p>
    <w:p w:rsidR="000E3507" w:rsidRDefault="003C22EE" w:rsidP="009B36F3">
      <w:pPr>
        <w:pStyle w:val="a0"/>
        <w:numPr>
          <w:ilvl w:val="0"/>
          <w:numId w:val="13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Живу и существую отдельно от класса (-1)</w:t>
      </w:r>
    </w:p>
    <w:p w:rsidR="000E3507" w:rsidRDefault="003C22EE" w:rsidP="009B36F3">
      <w:pPr>
        <w:pStyle w:val="a0"/>
        <w:numPr>
          <w:ilvl w:val="0"/>
          <w:numId w:val="13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Не знаю, затрудняюсь ответить (1)</w:t>
      </w:r>
    </w:p>
    <w:p w:rsidR="000E3507" w:rsidRDefault="003C22EE">
      <w:pPr>
        <w:pStyle w:val="aa"/>
        <w:spacing w:before="28" w:after="28" w:line="360" w:lineRule="atLeast"/>
      </w:pPr>
      <w:r>
        <w:rPr>
          <w:rFonts w:ascii="Arial" w:hAnsi="Arial" w:cs="Arial"/>
        </w:rPr>
        <w:t>2. Перешел бы ты в другой класс, если бы представилась такая возможность (без изменения прочих условий)?</w:t>
      </w:r>
    </w:p>
    <w:p w:rsidR="000E3507" w:rsidRDefault="003C22EE" w:rsidP="009B36F3">
      <w:pPr>
        <w:pStyle w:val="a0"/>
        <w:numPr>
          <w:ilvl w:val="0"/>
          <w:numId w:val="1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Да, очень хотел бы перейти (-1)</w:t>
      </w:r>
    </w:p>
    <w:p w:rsidR="000E3507" w:rsidRDefault="003C22EE" w:rsidP="009B36F3">
      <w:pPr>
        <w:pStyle w:val="a0"/>
        <w:numPr>
          <w:ilvl w:val="0"/>
          <w:numId w:val="1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Скорее перешел бы, чем остался (2)</w:t>
      </w:r>
    </w:p>
    <w:p w:rsidR="000E3507" w:rsidRDefault="003C22EE" w:rsidP="009B36F3">
      <w:pPr>
        <w:pStyle w:val="a0"/>
        <w:numPr>
          <w:ilvl w:val="0"/>
          <w:numId w:val="1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Не вижу никакой разницы (3)</w:t>
      </w:r>
    </w:p>
    <w:p w:rsidR="000E3507" w:rsidRDefault="003C22EE" w:rsidP="009B36F3">
      <w:pPr>
        <w:pStyle w:val="a0"/>
        <w:numPr>
          <w:ilvl w:val="0"/>
          <w:numId w:val="1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Скорее всего остался бы в своем классе (4)</w:t>
      </w:r>
    </w:p>
    <w:p w:rsidR="000E3507" w:rsidRDefault="003C22EE" w:rsidP="009B36F3">
      <w:pPr>
        <w:pStyle w:val="a0"/>
        <w:numPr>
          <w:ilvl w:val="0"/>
          <w:numId w:val="1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Очень хотел бы остаться в своем классе (5)</w:t>
      </w:r>
    </w:p>
    <w:p w:rsidR="000E3507" w:rsidRDefault="003C22EE" w:rsidP="009B36F3">
      <w:pPr>
        <w:pStyle w:val="a0"/>
        <w:numPr>
          <w:ilvl w:val="0"/>
          <w:numId w:val="1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Не знаю, трудно сказать (1)</w:t>
      </w:r>
    </w:p>
    <w:p w:rsidR="000E3507" w:rsidRDefault="003C22EE">
      <w:pPr>
        <w:pStyle w:val="aa"/>
        <w:spacing w:before="28" w:after="28" w:line="360" w:lineRule="atLeast"/>
      </w:pPr>
      <w:r>
        <w:rPr>
          <w:rFonts w:ascii="Arial" w:hAnsi="Arial" w:cs="Arial"/>
        </w:rPr>
        <w:t>3. Каковы взаимоотношения между ребятами вашего класса?</w:t>
      </w:r>
    </w:p>
    <w:p w:rsidR="000E3507" w:rsidRDefault="003C22EE" w:rsidP="009B36F3">
      <w:pPr>
        <w:pStyle w:val="a0"/>
        <w:numPr>
          <w:ilvl w:val="0"/>
          <w:numId w:val="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Лучше, чем в большинстве других классов (3)</w:t>
      </w:r>
    </w:p>
    <w:p w:rsidR="000E3507" w:rsidRDefault="003C22EE" w:rsidP="009B36F3">
      <w:pPr>
        <w:pStyle w:val="a0"/>
        <w:numPr>
          <w:ilvl w:val="0"/>
          <w:numId w:val="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Примерно такие же, как и в большинстве классов школы (2)</w:t>
      </w:r>
    </w:p>
    <w:p w:rsidR="000E3507" w:rsidRDefault="003C22EE" w:rsidP="009B36F3">
      <w:pPr>
        <w:pStyle w:val="a0"/>
        <w:numPr>
          <w:ilvl w:val="0"/>
          <w:numId w:val="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Хуже, чем в большинстве классов (-1)</w:t>
      </w:r>
    </w:p>
    <w:p w:rsidR="000E3507" w:rsidRDefault="003C22EE" w:rsidP="009B36F3">
      <w:pPr>
        <w:pStyle w:val="a0"/>
        <w:numPr>
          <w:ilvl w:val="0"/>
          <w:numId w:val="4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Не знаю, трудно сказать (1)</w:t>
      </w:r>
    </w:p>
    <w:p w:rsidR="000E3507" w:rsidRDefault="003C22EE">
      <w:pPr>
        <w:pStyle w:val="aa"/>
        <w:spacing w:before="28" w:after="28" w:line="360" w:lineRule="atLeast"/>
      </w:pPr>
      <w:r>
        <w:rPr>
          <w:rFonts w:ascii="Arial" w:hAnsi="Arial" w:cs="Arial"/>
        </w:rPr>
        <w:t>4. Каковы у вас взаимоотношения с классным руководителем?</w:t>
      </w:r>
    </w:p>
    <w:p w:rsidR="000E3507" w:rsidRDefault="003C22EE" w:rsidP="009B36F3">
      <w:pPr>
        <w:pStyle w:val="a0"/>
        <w:numPr>
          <w:ilvl w:val="0"/>
          <w:numId w:val="5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Лучше, чем в большинстве классов школы (3)</w:t>
      </w:r>
    </w:p>
    <w:p w:rsidR="000E3507" w:rsidRDefault="003C22EE" w:rsidP="009B36F3">
      <w:pPr>
        <w:pStyle w:val="a0"/>
        <w:numPr>
          <w:ilvl w:val="0"/>
          <w:numId w:val="5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Примерно такие же, как и в большинстве классов школы (2)</w:t>
      </w:r>
    </w:p>
    <w:p w:rsidR="000E3507" w:rsidRDefault="003C22EE" w:rsidP="009B36F3">
      <w:pPr>
        <w:pStyle w:val="a0"/>
        <w:numPr>
          <w:ilvl w:val="0"/>
          <w:numId w:val="5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Хуже, чем в большинстве классов школы (-1)</w:t>
      </w:r>
    </w:p>
    <w:p w:rsidR="000E3507" w:rsidRDefault="003C22EE" w:rsidP="009B36F3">
      <w:pPr>
        <w:pStyle w:val="a0"/>
        <w:numPr>
          <w:ilvl w:val="0"/>
          <w:numId w:val="5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Не знаю (1)</w:t>
      </w:r>
    </w:p>
    <w:p w:rsidR="000E3507" w:rsidRDefault="003C22EE">
      <w:pPr>
        <w:pStyle w:val="aa"/>
        <w:spacing w:before="28" w:after="28" w:line="360" w:lineRule="atLeast"/>
      </w:pPr>
      <w:r>
        <w:rPr>
          <w:rFonts w:ascii="Arial" w:hAnsi="Arial" w:cs="Arial"/>
        </w:rPr>
        <w:t>5. Каково отношение к делу (учебе и т.п.) в вашем классе?</w:t>
      </w:r>
    </w:p>
    <w:p w:rsidR="000E3507" w:rsidRDefault="003C22EE" w:rsidP="009B36F3">
      <w:pPr>
        <w:pStyle w:val="a0"/>
        <w:numPr>
          <w:ilvl w:val="0"/>
          <w:numId w:val="6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Лучше, чем в большинстве классов школы (3)</w:t>
      </w:r>
    </w:p>
    <w:p w:rsidR="000E3507" w:rsidRDefault="003C22EE" w:rsidP="009B36F3">
      <w:pPr>
        <w:pStyle w:val="a0"/>
        <w:numPr>
          <w:ilvl w:val="0"/>
          <w:numId w:val="6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Примерно такое же, как и в большинстве классов школы (2)</w:t>
      </w:r>
    </w:p>
    <w:p w:rsidR="000E3507" w:rsidRDefault="003C22EE" w:rsidP="009B36F3">
      <w:pPr>
        <w:pStyle w:val="a0"/>
        <w:numPr>
          <w:ilvl w:val="0"/>
          <w:numId w:val="6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Хуже, чем в большинстве классов школы (-1)</w:t>
      </w:r>
    </w:p>
    <w:p w:rsidR="000E3507" w:rsidRDefault="003C22EE" w:rsidP="009B36F3">
      <w:pPr>
        <w:pStyle w:val="a0"/>
        <w:numPr>
          <w:ilvl w:val="0"/>
          <w:numId w:val="6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>Не знаю (1)</w:t>
      </w:r>
    </w:p>
    <w:p w:rsidR="000E3507" w:rsidRDefault="003C22EE">
      <w:pPr>
        <w:pStyle w:val="aa"/>
        <w:spacing w:before="28" w:after="28" w:line="360" w:lineRule="atLeast"/>
      </w:pPr>
      <w:r>
        <w:rPr>
          <w:rFonts w:ascii="Arial" w:hAnsi="Arial" w:cs="Arial"/>
          <w:i/>
        </w:rPr>
        <w:t>Уровни групповой сплоченности рассчитывается как среднее значение баллов всех отвечавших членов коллектива:</w:t>
      </w:r>
    </w:p>
    <w:p w:rsidR="000E3507" w:rsidRDefault="003C22EE" w:rsidP="009B36F3">
      <w:pPr>
        <w:pStyle w:val="a0"/>
        <w:numPr>
          <w:ilvl w:val="0"/>
          <w:numId w:val="7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15, 1 баллов и выше - высокая; </w:t>
      </w:r>
    </w:p>
    <w:p w:rsidR="000E3507" w:rsidRDefault="003C22EE" w:rsidP="009B36F3">
      <w:pPr>
        <w:pStyle w:val="a0"/>
        <w:numPr>
          <w:ilvl w:val="0"/>
          <w:numId w:val="7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11, 6 - 15 - выше средней; </w:t>
      </w:r>
    </w:p>
    <w:p w:rsidR="000E3507" w:rsidRDefault="003C22EE" w:rsidP="009B36F3">
      <w:pPr>
        <w:pStyle w:val="a0"/>
        <w:numPr>
          <w:ilvl w:val="0"/>
          <w:numId w:val="7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7 - 11,5 - средняя; </w:t>
      </w:r>
    </w:p>
    <w:p w:rsidR="000E3507" w:rsidRDefault="003C22EE" w:rsidP="009B36F3">
      <w:pPr>
        <w:pStyle w:val="a0"/>
        <w:numPr>
          <w:ilvl w:val="0"/>
          <w:numId w:val="7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lastRenderedPageBreak/>
        <w:t xml:space="preserve">4 - 6,9 - ниже средней; </w:t>
      </w:r>
    </w:p>
    <w:p w:rsidR="000E3507" w:rsidRDefault="003C22EE" w:rsidP="009B36F3">
      <w:pPr>
        <w:pStyle w:val="a0"/>
        <w:numPr>
          <w:ilvl w:val="0"/>
          <w:numId w:val="7"/>
        </w:numPr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4 и ниже - низкая. </w:t>
      </w:r>
    </w:p>
    <w:p w:rsidR="000E3507" w:rsidRDefault="003C22EE">
      <w:pPr>
        <w:pStyle w:val="a0"/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После анализа результатов тестирования выработала пути повышения коллективной сплоченности классного коллектива для создания благоприятного психологического климата в нём.</w:t>
      </w:r>
    </w:p>
    <w:p w:rsidR="000E3507" w:rsidRDefault="003C22EE">
      <w:pPr>
        <w:pStyle w:val="a0"/>
        <w:shd w:val="clear" w:color="auto" w:fill="FFFFFF"/>
        <w:spacing w:before="58" w:after="0" w:line="360" w:lineRule="atLeast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Цели: </w:t>
      </w:r>
    </w:p>
    <w:p w:rsidR="000E3507" w:rsidRDefault="003C22EE">
      <w:pPr>
        <w:pStyle w:val="a9"/>
        <w:numPr>
          <w:ilvl w:val="0"/>
          <w:numId w:val="8"/>
        </w:num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проанализировать психологический климат в классе,</w:t>
      </w:r>
      <w:r>
        <w:rPr>
          <w:rFonts w:ascii="Arial" w:eastAsia="Times New Roman" w:hAnsi="Arial" w:cs="Arial"/>
          <w:sz w:val="24"/>
          <w:szCs w:val="24"/>
        </w:rPr>
        <w:t xml:space="preserve"> выявить проблемные области; </w:t>
      </w:r>
    </w:p>
    <w:p w:rsidR="000E3507" w:rsidRDefault="003C22EE">
      <w:pPr>
        <w:pStyle w:val="a9"/>
        <w:numPr>
          <w:ilvl w:val="0"/>
          <w:numId w:val="8"/>
        </w:num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помочь справиться с переживаниями, которые препятствуют нормальному эмоциональному самочувствию и общению со сверстниками; </w:t>
      </w:r>
    </w:p>
    <w:p w:rsidR="000E3507" w:rsidRDefault="003C22EE">
      <w:pPr>
        <w:pStyle w:val="a9"/>
        <w:numPr>
          <w:ilvl w:val="0"/>
          <w:numId w:val="8"/>
        </w:num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>продолжить работу по сплочение классного коллектива;</w:t>
      </w:r>
    </w:p>
    <w:p w:rsidR="000E3507" w:rsidRDefault="003C22EE">
      <w:pPr>
        <w:pStyle w:val="a9"/>
        <w:numPr>
          <w:ilvl w:val="0"/>
          <w:numId w:val="8"/>
        </w:numPr>
        <w:shd w:val="clear" w:color="auto" w:fill="FFFFFF"/>
        <w:spacing w:before="58"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создать положительный эмоциональный фон; </w:t>
      </w:r>
    </w:p>
    <w:p w:rsidR="000E3507" w:rsidRDefault="003C22EE">
      <w:pPr>
        <w:pStyle w:val="a9"/>
        <w:numPr>
          <w:ilvl w:val="0"/>
          <w:numId w:val="8"/>
        </w:numPr>
        <w:shd w:val="clear" w:color="auto" w:fill="FFFFFF"/>
        <w:spacing w:before="58"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>развить умение выражать различные эмоциональные состояния.</w:t>
      </w:r>
    </w:p>
    <w:p w:rsidR="000E3507" w:rsidRDefault="003C22EE">
      <w:pPr>
        <w:pStyle w:val="a0"/>
        <w:shd w:val="clear" w:color="auto" w:fill="FFFFFF"/>
        <w:spacing w:before="58" w:after="0" w:line="360" w:lineRule="atLeast"/>
        <w:jc w:val="both"/>
      </w:pPr>
      <w:r>
        <w:rPr>
          <w:rFonts w:ascii="Arial" w:eastAsia="Times New Roman" w:hAnsi="Arial" w:cs="Arial"/>
          <w:b/>
          <w:bCs/>
          <w:kern w:val="41"/>
          <w:sz w:val="24"/>
          <w:szCs w:val="24"/>
        </w:rPr>
        <w:t>Задачи: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E3507" w:rsidRDefault="003C22EE">
      <w:pPr>
        <w:pStyle w:val="a9"/>
        <w:numPr>
          <w:ilvl w:val="0"/>
          <w:numId w:val="9"/>
        </w:num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снизить эмоциональное напряжение; </w:t>
      </w:r>
    </w:p>
    <w:p w:rsidR="000E3507" w:rsidRDefault="003C22EE">
      <w:pPr>
        <w:pStyle w:val="a9"/>
        <w:numPr>
          <w:ilvl w:val="0"/>
          <w:numId w:val="9"/>
        </w:num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уменьшить тревожность, воспитать уверенность в себе; </w:t>
      </w:r>
    </w:p>
    <w:p w:rsidR="000E3507" w:rsidRDefault="003C22EE">
      <w:pPr>
        <w:pStyle w:val="a9"/>
        <w:numPr>
          <w:ilvl w:val="0"/>
          <w:numId w:val="9"/>
        </w:num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скорректировать поведение с помощью ролевых игр; </w:t>
      </w:r>
    </w:p>
    <w:p w:rsidR="000E3507" w:rsidRDefault="003C22EE">
      <w:pPr>
        <w:pStyle w:val="a9"/>
        <w:numPr>
          <w:ilvl w:val="0"/>
          <w:numId w:val="9"/>
        </w:num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sz w:val="24"/>
          <w:szCs w:val="24"/>
        </w:rPr>
        <w:t>сформировать адекватную самооценку.</w:t>
      </w:r>
    </w:p>
    <w:p w:rsidR="000E3507" w:rsidRDefault="000E3507">
      <w:pPr>
        <w:pStyle w:val="a0"/>
        <w:shd w:val="clear" w:color="auto" w:fill="FFFFFF"/>
        <w:spacing w:after="0" w:line="360" w:lineRule="atLeast"/>
        <w:jc w:val="both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hd w:val="clear" w:color="auto" w:fill="FFFFFF"/>
        <w:spacing w:after="0" w:line="360" w:lineRule="atLeast"/>
        <w:jc w:val="both"/>
      </w:pPr>
    </w:p>
    <w:p w:rsidR="000E3507" w:rsidRDefault="003C22EE">
      <w:pPr>
        <w:pStyle w:val="a0"/>
        <w:spacing w:after="0" w:line="36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Здравствуйте,  ребята. Устраивайтесь поудобнее. Мы не виделись всё лето. Поэтому предлагаю поиграть. После каждой игры - упражнения мы будем открывать одну букву на доске. По окончании попробуем составить слово, которое является ключом нашей с вами встречи. (Будут открываться постепенно буквы: У Р Ж А Д - дружба)</w:t>
      </w:r>
    </w:p>
    <w:p w:rsidR="000E3507" w:rsidRDefault="003C22EE">
      <w:pPr>
        <w:pStyle w:val="a9"/>
        <w:numPr>
          <w:ilvl w:val="1"/>
          <w:numId w:val="7"/>
        </w:numPr>
        <w:shd w:val="clear" w:color="auto" w:fill="FFFFFF"/>
        <w:spacing w:before="115" w:after="0" w:line="360" w:lineRule="atLeast"/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>Игра «Визитная карточка»</w:t>
      </w:r>
    </w:p>
    <w:p w:rsidR="000E3507" w:rsidRDefault="003C22EE">
      <w:pPr>
        <w:pStyle w:val="a0"/>
        <w:shd w:val="clear" w:color="auto" w:fill="FFFFFF"/>
        <w:spacing w:after="0" w:line="360" w:lineRule="atLeast"/>
        <w:ind w:right="38" w:firstLine="593"/>
        <w:jc w:val="both"/>
      </w:pPr>
      <w:r>
        <w:rPr>
          <w:rFonts w:ascii="Arial" w:eastAsia="Times New Roman" w:hAnsi="Arial" w:cs="Arial"/>
          <w:sz w:val="24"/>
          <w:szCs w:val="24"/>
        </w:rPr>
        <w:t>Играющие садятся в круг и, передавая друг другу какой-нибудь маленький предмет, рассказывают о себе по специальной схеме.</w:t>
      </w:r>
    </w:p>
    <w:p w:rsidR="000E3507" w:rsidRDefault="003C22EE">
      <w:pPr>
        <w:pStyle w:val="a0"/>
        <w:shd w:val="clear" w:color="auto" w:fill="FFFFFF"/>
        <w:spacing w:after="0" w:line="360" w:lineRule="atLeast"/>
        <w:ind w:right="34" w:firstLine="360"/>
        <w:jc w:val="both"/>
      </w:pPr>
      <w:r>
        <w:rPr>
          <w:rFonts w:ascii="Arial" w:eastAsia="Times New Roman" w:hAnsi="Arial" w:cs="Arial"/>
          <w:sz w:val="24"/>
          <w:szCs w:val="24"/>
        </w:rPr>
        <w:t>Первый играющий называет свое имя («Меня зовут Вася»). Второй тоже представляется и добавляет какую-нибудь информацию о себе, например, сколько ему лет («Меня зовут Наташа, мне 11 лет»).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kern w:val="65533"/>
          <w:sz w:val="24"/>
          <w:szCs w:val="24"/>
        </w:rPr>
        <w:t xml:space="preserve">Третий говорит, как его зовут, сколько ему лет и еще что-то </w:t>
      </w:r>
      <w:r>
        <w:rPr>
          <w:rFonts w:ascii="Arial" w:eastAsia="Times New Roman" w:hAnsi="Arial" w:cs="Arial"/>
          <w:kern w:val="65531"/>
          <w:sz w:val="24"/>
          <w:szCs w:val="24"/>
        </w:rPr>
        <w:t>о себе, например, чем он любит заниматься в свободное время («Меня зовут Сева, мне 12 лет, я люблю кататься на роликах»).</w:t>
      </w:r>
    </w:p>
    <w:p w:rsidR="000E3507" w:rsidRDefault="003C22EE">
      <w:pPr>
        <w:pStyle w:val="a0"/>
        <w:shd w:val="clear" w:color="auto" w:fill="FFFFFF"/>
        <w:spacing w:after="0" w:line="360" w:lineRule="atLeast"/>
        <w:ind w:left="10" w:right="29" w:firstLine="350"/>
        <w:jc w:val="both"/>
      </w:pPr>
      <w:r>
        <w:rPr>
          <w:rFonts w:ascii="Arial" w:eastAsia="Times New Roman" w:hAnsi="Arial" w:cs="Arial"/>
          <w:kern w:val="65527"/>
          <w:sz w:val="24"/>
          <w:szCs w:val="24"/>
        </w:rPr>
        <w:t xml:space="preserve">Четвертый должен рассказать о себе по двум первым пунктам </w:t>
      </w:r>
      <w:r>
        <w:rPr>
          <w:rFonts w:ascii="Arial" w:eastAsia="Times New Roman" w:hAnsi="Arial" w:cs="Arial"/>
          <w:kern w:val="65530"/>
          <w:sz w:val="24"/>
          <w:szCs w:val="24"/>
        </w:rPr>
        <w:t>(имя, возраст), как-то прокомментировать третий пункт и доба</w:t>
      </w:r>
      <w:r>
        <w:rPr>
          <w:rFonts w:ascii="Arial" w:eastAsia="Times New Roman" w:hAnsi="Arial" w:cs="Arial"/>
          <w:kern w:val="65531"/>
          <w:sz w:val="24"/>
          <w:szCs w:val="24"/>
        </w:rPr>
        <w:t>вить еще что-нибудь новое («Я - Андрей, мне 11 лет, я на роли</w:t>
      </w:r>
      <w:r>
        <w:rPr>
          <w:rFonts w:ascii="Arial" w:eastAsia="Times New Roman" w:hAnsi="Arial" w:cs="Arial"/>
          <w:kern w:val="65529"/>
          <w:sz w:val="24"/>
          <w:szCs w:val="24"/>
        </w:rPr>
        <w:t>ках кататься не умею, зато очень люблю свою собаку») и т. д.</w:t>
      </w:r>
    </w:p>
    <w:p w:rsidR="000E3507" w:rsidRDefault="003C22EE">
      <w:pPr>
        <w:pStyle w:val="a0"/>
        <w:shd w:val="clear" w:color="auto" w:fill="FFFFFF"/>
        <w:spacing w:after="0" w:line="360" w:lineRule="atLeast"/>
        <w:ind w:left="14" w:right="29" w:firstLine="350"/>
        <w:jc w:val="both"/>
      </w:pPr>
      <w:r>
        <w:rPr>
          <w:rFonts w:ascii="Arial" w:eastAsia="Times New Roman" w:hAnsi="Arial" w:cs="Arial"/>
          <w:i/>
          <w:kern w:val="65532"/>
          <w:sz w:val="24"/>
          <w:szCs w:val="24"/>
        </w:rPr>
        <w:t>При обсуждении игры можно спросить ребят, что требова</w:t>
      </w:r>
      <w:r>
        <w:rPr>
          <w:rFonts w:ascii="Arial" w:eastAsia="Times New Roman" w:hAnsi="Arial" w:cs="Arial"/>
          <w:i/>
          <w:kern w:val="65530"/>
          <w:sz w:val="24"/>
          <w:szCs w:val="24"/>
        </w:rPr>
        <w:t>лось тем, кто вступил в игру в самом конце, и предложить пого</w:t>
      </w:r>
      <w:r>
        <w:rPr>
          <w:rFonts w:ascii="Arial" w:eastAsia="Times New Roman" w:hAnsi="Arial" w:cs="Arial"/>
          <w:i/>
          <w:kern w:val="65531"/>
          <w:sz w:val="24"/>
          <w:szCs w:val="24"/>
        </w:rPr>
        <w:t xml:space="preserve">ворить о том, как правильно слушать собеседника. </w:t>
      </w:r>
    </w:p>
    <w:p w:rsidR="000E3507" w:rsidRDefault="003C22EE">
      <w:pPr>
        <w:pStyle w:val="a0"/>
        <w:shd w:val="clear" w:color="auto" w:fill="FFFFFF"/>
        <w:spacing w:after="0" w:line="360" w:lineRule="atLeast"/>
        <w:ind w:left="14" w:right="29" w:firstLine="350"/>
        <w:jc w:val="both"/>
      </w:pPr>
      <w:r>
        <w:rPr>
          <w:rFonts w:ascii="Arial" w:eastAsia="Times New Roman" w:hAnsi="Arial" w:cs="Arial"/>
          <w:i/>
          <w:kern w:val="65531"/>
          <w:sz w:val="24"/>
          <w:szCs w:val="24"/>
        </w:rPr>
        <w:lastRenderedPageBreak/>
        <w:t>(Хорошо использовать  данное упражнение, если в классе есть вновь прибывшие дети. Но даже если их нет,  эта игра не теряет своей  актуальности. Хорошо знаем ли мы тех, кто находится рядом с нами?)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eastAsia="Times New Roman" w:hAnsi="Arial" w:cs="Arial"/>
          <w:sz w:val="24"/>
          <w:szCs w:val="24"/>
          <w:lang w:eastAsia="ru-RU"/>
        </w:rPr>
        <w:t>Я надеюсь, вы хорошо все отдохнули и полны сил, чтобы постигать всё новые вершины знаний.</w:t>
      </w:r>
    </w:p>
    <w:p w:rsidR="000E3507" w:rsidRDefault="003C22EE">
      <w:pPr>
        <w:pStyle w:val="a9"/>
        <w:numPr>
          <w:ilvl w:val="1"/>
          <w:numId w:val="7"/>
        </w:numPr>
        <w:spacing w:before="28" w:after="0" w:line="360" w:lineRule="atLeast"/>
        <w:jc w:val="center"/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Игра-тест "Альпинист".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доске делается рисунок  и поясняется: "Итак, представьте себе, что каждый из вас альпинист. Альпинист - это человек, покоряющий горные вершины. Да, кстати, а какая самая высокая в мире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(ответы детей)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Эверест! Его высота почти 10 тысяч метров - 10 километров! Теперь представьте, что пик - это вершина горы - это по-настоящему дружный класс, это коллектив, где все помогают друг другу, не сплетничают и не обзываются... Какой высоты достигли вы? Группа альпинистов - это твои одноклассники... (от 1 до 10), подумайте и ответьте". </w:t>
      </w:r>
    </w:p>
    <w:p w:rsidR="000E3507" w:rsidRDefault="003C22EE">
      <w:pPr>
        <w:pStyle w:val="a0"/>
        <w:spacing w:after="28" w:line="360" w:lineRule="atLeast"/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(Учитель подходит к ребятам, узнает их мнение и суммирует баллы. После этого сумма делится на количество опрошенных. Получаем средний балл. Этот балл озвучивается и на доске делается соответствующая отметка. Как правило, это 6-7 баллов.)</w:t>
      </w:r>
    </w:p>
    <w:p w:rsidR="000E3507" w:rsidRDefault="003C22EE">
      <w:pPr>
        <w:pStyle w:val="a0"/>
        <w:spacing w:after="0" w:line="360" w:lineRule="atLeast"/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Какой вывод, ребята, можно сделать, глядя на полученный результат? (Дети пытаются сделать вывод).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Эта игра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направлена на формирование и укрепление благоприятного социально-психологического климата в классе.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В ней происходит наглядное определение степени сплоченности / разобщенности класса).</w:t>
      </w:r>
    </w:p>
    <w:p w:rsidR="000E3507" w:rsidRDefault="003C22EE">
      <w:pPr>
        <w:pStyle w:val="a0"/>
        <w:spacing w:after="28" w:line="360" w:lineRule="atLeast"/>
        <w:ind w:firstLine="708"/>
      </w:pPr>
      <w:r>
        <w:rPr>
          <w:rFonts w:ascii="Arial" w:hAnsi="Arial" w:cs="Arial"/>
          <w:sz w:val="24"/>
          <w:szCs w:val="24"/>
        </w:rPr>
        <w:t>Я знаю, вы любите спорт. Я, думаю, вы с ним не расставались и летом. Уверена, что вы можете легко и быстро построиться по росту.</w:t>
      </w:r>
    </w:p>
    <w:p w:rsidR="000E3507" w:rsidRDefault="003C22EE">
      <w:pPr>
        <w:pStyle w:val="a9"/>
        <w:numPr>
          <w:ilvl w:val="1"/>
          <w:numId w:val="7"/>
        </w:numPr>
        <w:spacing w:after="0" w:line="360" w:lineRule="atLeast"/>
        <w:jc w:val="center"/>
      </w:pPr>
      <w:r>
        <w:rPr>
          <w:rFonts w:ascii="Arial" w:hAnsi="Arial" w:cs="Arial"/>
          <w:b/>
          <w:sz w:val="24"/>
          <w:szCs w:val="24"/>
        </w:rPr>
        <w:t>Упражнение «Строй»</w:t>
      </w:r>
    </w:p>
    <w:p w:rsidR="000E3507" w:rsidRDefault="003C22EE">
      <w:pPr>
        <w:pStyle w:val="a0"/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А я попрошу вас построиться по цвету волос: от самого светлого до самого темного. Молодцы. А теперь постройтесь по алфавиту, но вы должны это сделать молча. (Варианты: по цвету глаз, по дням рождения.)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После выполнения проводится краткое обсуждение.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Учитель сам определяет, даст ли он детям подробно высказаться или только обозначит ситуацию. Вот некоторые варианты обсуждения.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Ребят расспрашивают, как они выполнили задание, как договорились. Обычно уже на этом этапе в группе выделяются один-два человека, которые начинают всех организовывать, показывать, кто, где должен стоять, проверять успешность выполнения инструкции.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Хорошо спросить участников: кому из них помогали, кто им помогал, помогали ли они сами кому-нибудь? Как они думают, кто был главным, всеми руководил? Можно спросить, был ли в группе лидер? Почему они называют конкретного ребенка лидером? Всегда ли он лидер в классе или только в этом упражнении? Как они думают, кто такой лидер?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(Это упражнение помогает выявить лидера или лидеров).</w:t>
      </w: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3C22EE">
      <w:pPr>
        <w:pStyle w:val="a9"/>
        <w:numPr>
          <w:ilvl w:val="1"/>
          <w:numId w:val="7"/>
        </w:numPr>
        <w:spacing w:after="0" w:line="360" w:lineRule="atLeast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Упражнение «Пирамида»</w:t>
      </w:r>
    </w:p>
    <w:p w:rsidR="000E3507" w:rsidRDefault="000E3507">
      <w:pPr>
        <w:pStyle w:val="a0"/>
        <w:spacing w:after="0" w:line="360" w:lineRule="atLeast"/>
      </w:pP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Нужен инвентарь: один или два резиновых коврика размером 40 х 60см.</w:t>
      </w:r>
    </w:p>
    <w:p w:rsidR="000E3507" w:rsidRDefault="003C22EE">
      <w:pPr>
        <w:pStyle w:val="a0"/>
        <w:spacing w:after="0" w:line="360" w:lineRule="atLeast"/>
      </w:pPr>
      <w:r>
        <w:rPr>
          <w:rFonts w:ascii="Arial" w:hAnsi="Arial" w:cs="Arial"/>
          <w:sz w:val="24"/>
          <w:szCs w:val="24"/>
        </w:rPr>
        <w:t>В зависимости от количества людей и возможностей группы кладут на пол один или два коврика, совмещая по длинной стороне.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Группа должна простоять на этой площади 1 минуту, не имея никаких внешних точек опоры. Можно предложить проделать упражнение на двух ковриках, а потом на одном.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После выполнения можно обсудить с участниками, как они договаривались, что помогло им достичь результата или почему не получилось. Опыт показывает, что это упражнение вызывает положительные эмоции независимо от результата. В случае неудачи можно поддержать группу: «Ничего, потренируетесь, в следующий раз получится».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(Это упражнение показывает на сколько дружный класс, иногда дети специально толкают других, чтобы те не устояли нужное время, не смогли зацепится, чтобы удержаться со всеми).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Впереди у вас новый учебный год. Будет много хорошего, но будут и неприятности, пусть они у вас будут маленькие. Как вы с ними справитесь всё зависит от вас и от рядом находящихся. Перед вами болото. Вы должны пересечь его, но можете передвигаться только по кочкам. Если кто-то ступит в болото, упражнение начинается сначала.</w:t>
      </w: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3C22EE">
      <w:pPr>
        <w:pStyle w:val="a9"/>
        <w:numPr>
          <w:ilvl w:val="1"/>
          <w:numId w:val="7"/>
        </w:numPr>
        <w:spacing w:after="0" w:line="360" w:lineRule="atLeast"/>
        <w:jc w:val="center"/>
      </w:pPr>
      <w:r>
        <w:rPr>
          <w:rFonts w:ascii="Arial" w:hAnsi="Arial" w:cs="Arial"/>
          <w:b/>
          <w:sz w:val="24"/>
          <w:szCs w:val="24"/>
        </w:rPr>
        <w:t xml:space="preserve">Упражнение «Кочки» 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Для выполнения этого упражнения требуется инвентарь: несколько резиновых ковриков 40 х 60 см (количество зависит от уровня группы; минимум три, но больше семи может сильно затянуть время выполнения) и платки (или веревки). Коврики не должны скользить. В случае необходимости их можно заменить картонными папками от бумаги для черчения: разложенную картонку форматом А3 скотчем прикрепляют к полу. Коврики (это «кочки») разбрасывают по полу так, чтоб расстояние между двумя соседними было меньше широкого шага самого маленького члена группы.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Группа становится в ряд. Участникам последовательно связывают платками ноги(платки лучше, чем веревки, так как не врезаются в ноги при выполнении упражнения) — правую ногу первого ребенка с левой ногой второго и т.д. Получается цепочка. Дети должны перейти цепочкой через комнату по «кочкам»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Если класс большой, то для выполнения этого упражнения детей надо разделить на две группы (до 20 человек). Если группы работают параллельно, то между ними может возникнуть соревнование. В этом случае важно подчеркнуть, что главное не быстро, а правильно выполнить условия и действовать вместе.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 xml:space="preserve">В этом задании некоторым детям иногда приходится преодолеть свое стеснение, нерешительность, а порой и страх, чтобы выполнить требуемое условие. По правилам, упражнение должны выполнить все, и ребенок может оказаться в сложной ситуации выбора между своими чувствами и </w:t>
      </w:r>
      <w:r>
        <w:rPr>
          <w:rFonts w:ascii="Arial" w:hAnsi="Arial" w:cs="Arial"/>
          <w:sz w:val="24"/>
          <w:szCs w:val="24"/>
        </w:rPr>
        <w:lastRenderedPageBreak/>
        <w:t>ответственностью перед группой. Здесь особенно важна поддержка учителя и других детей. Легче, когда знаешь, что кто-то болеет за тебя. Очень важно отметить, что ребенок выполнил условие, преодолел себя, похвалить за достижение, вместе порадоваться успеху. Хорошо также отметить поддержку других детей, то как они помогали, сопереживали.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Может возникнуть ситуация, когда кто-то из детей отказывается выполнить задание. Если сопротивление велико, не стоит настаивать, лучше оказать ребенку мягкую поддержку.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Можно столкнуться с ситуацией, когда группа пытается отвергнуть кого-либо из участников: «Из-за него не получается». Ведущий напоминает условие — должны выполнить все. Он же оценивает, что лучше в данной ситуации: снизить требования, «не заметить» или простить нарушение и поддержать группу, создав ситуацию успеха, или не засчитать выполнение.</w:t>
      </w:r>
    </w:p>
    <w:p w:rsidR="000E3507" w:rsidRDefault="003C22EE">
      <w:pPr>
        <w:pStyle w:val="a0"/>
        <w:spacing w:after="0" w:line="360" w:lineRule="atLeast"/>
        <w:ind w:firstLine="708"/>
      </w:pPr>
      <w:r>
        <w:rPr>
          <w:rFonts w:ascii="Arial" w:hAnsi="Arial" w:cs="Arial"/>
          <w:sz w:val="24"/>
          <w:szCs w:val="24"/>
        </w:rPr>
        <w:t>(Это упражнение помогает выявить сразу целый букет критериев психологического климата класса: соперничество, взаимовыручка, толерантность…)</w:t>
      </w: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0" w:line="360" w:lineRule="atLeast"/>
      </w:pPr>
    </w:p>
    <w:p w:rsidR="000E3507" w:rsidRDefault="003C22EE">
      <w:pPr>
        <w:pStyle w:val="a0"/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  </w:t>
      </w: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  <w:ind w:firstLine="708"/>
      </w:pPr>
    </w:p>
    <w:p w:rsidR="000E3507" w:rsidRDefault="000E3507">
      <w:pPr>
        <w:pStyle w:val="a0"/>
        <w:spacing w:after="28" w:line="360" w:lineRule="atLeast"/>
        <w:ind w:firstLine="708"/>
      </w:pPr>
    </w:p>
    <w:p w:rsidR="000E3507" w:rsidRDefault="000E3507">
      <w:pPr>
        <w:pStyle w:val="a0"/>
        <w:spacing w:before="28" w:after="28" w:line="100" w:lineRule="atLeast"/>
      </w:pPr>
    </w:p>
    <w:p w:rsidR="000E3507" w:rsidRDefault="000E3507">
      <w:pPr>
        <w:pStyle w:val="a0"/>
        <w:spacing w:before="28" w:after="28" w:line="100" w:lineRule="atLeast"/>
      </w:pPr>
    </w:p>
    <w:p w:rsidR="000E3507" w:rsidRDefault="000E3507">
      <w:pPr>
        <w:pStyle w:val="a0"/>
        <w:shd w:val="clear" w:color="auto" w:fill="FFFFFF"/>
        <w:spacing w:line="360" w:lineRule="atLeast"/>
        <w:ind w:left="14" w:right="29" w:firstLine="350"/>
        <w:jc w:val="both"/>
      </w:pPr>
    </w:p>
    <w:p w:rsidR="000E3507" w:rsidRDefault="000E3507">
      <w:pPr>
        <w:pStyle w:val="a0"/>
        <w:shd w:val="clear" w:color="auto" w:fill="FFFFFF"/>
        <w:spacing w:line="360" w:lineRule="atLeast"/>
        <w:ind w:left="14" w:right="29" w:firstLine="350"/>
        <w:jc w:val="both"/>
      </w:pPr>
    </w:p>
    <w:p w:rsidR="000E3507" w:rsidRDefault="000E3507">
      <w:pPr>
        <w:pStyle w:val="a0"/>
        <w:shd w:val="clear" w:color="auto" w:fill="FFFFFF"/>
        <w:spacing w:line="312" w:lineRule="exact"/>
        <w:ind w:left="125" w:right="19" w:firstLine="350"/>
        <w:jc w:val="both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3C22EE">
      <w:pPr>
        <w:pStyle w:val="a0"/>
        <w:spacing w:after="0" w:line="36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Литература.</w:t>
      </w:r>
    </w:p>
    <w:p w:rsidR="000E3507" w:rsidRDefault="003C22EE">
      <w:pPr>
        <w:pStyle w:val="a0"/>
        <w:spacing w:before="28" w:after="28" w:line="10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1. Аникеева Н.П. Учителю о психологическом климате в коллективе. - М.: Просвещение, 1989</w:t>
      </w:r>
    </w:p>
    <w:p w:rsidR="000E3507" w:rsidRDefault="003C22EE">
      <w:pPr>
        <w:pStyle w:val="a0"/>
        <w:spacing w:before="28" w:after="28" w:line="10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2. Афанасьева Т.А. Социально-психологический климат организации/ http://psi.lib.ru/soveti/sbor/spkliorg.htm</w:t>
      </w:r>
    </w:p>
    <w:p w:rsidR="000E3507" w:rsidRDefault="003C22EE">
      <w:pPr>
        <w:pStyle w:val="a0"/>
        <w:spacing w:line="100" w:lineRule="atLeast"/>
      </w:pPr>
      <w:r>
        <w:rPr>
          <w:rFonts w:ascii="Arial" w:hAnsi="Arial" w:cs="Arial"/>
          <w:sz w:val="24"/>
          <w:szCs w:val="24"/>
          <w:lang w:eastAsia="ru-RU"/>
        </w:rPr>
        <w:t xml:space="preserve">3. Е.П. </w:t>
      </w:r>
      <w:r>
        <w:rPr>
          <w:rFonts w:ascii="Arial" w:hAnsi="Arial" w:cs="Arial"/>
          <w:sz w:val="24"/>
          <w:szCs w:val="24"/>
        </w:rPr>
        <w:t>Картушина, Т.В. Романенко «Психологический комфорт в школе. Как его достичь» Акции, тренинги, семинары. Волгоград Издательство «Учитель», 2009</w:t>
      </w:r>
    </w:p>
    <w:p w:rsidR="000E3507" w:rsidRDefault="003C22EE">
      <w:pPr>
        <w:pStyle w:val="a0"/>
        <w:spacing w:before="28" w:after="28" w:line="10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4. Леванова Е. А. Волошина А. Г. Игра в тренинге. Возможности игрового взаимодействия. - СПб.: Питер, 2008.</w:t>
      </w:r>
    </w:p>
    <w:p w:rsidR="000E3507" w:rsidRDefault="003C22EE">
      <w:pPr>
        <w:pStyle w:val="a0"/>
        <w:spacing w:before="28" w:after="28" w:line="10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5. Маккена П., Мейстер Д. Первые среди равных: Как руководить профессионалами - М.: "Издательство АСТ", "Ермак", 2004</w:t>
      </w:r>
    </w:p>
    <w:p w:rsidR="000E3507" w:rsidRDefault="003C22EE">
      <w:pPr>
        <w:pStyle w:val="a0"/>
        <w:spacing w:before="28" w:after="28" w:line="10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6. Микляева А.В., Румянцева П.В. "Трудный класс": диагностическая и коррекционная работа. - СПб.: Речь, 2006.</w:t>
      </w:r>
    </w:p>
    <w:p w:rsidR="000E3507" w:rsidRDefault="003C22EE">
      <w:pPr>
        <w:pStyle w:val="a0"/>
        <w:spacing w:before="28" w:after="28" w:line="10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7. Савченко М.Ю., Обухова Л.А. Формирование коллектива класса: Сценарии занятий с учащимися. Работа с родителями. Диагностика учащихся. Занятия, тренинги. - М.: "5 за знания", 2006.</w:t>
      </w:r>
    </w:p>
    <w:p w:rsidR="000E3507" w:rsidRDefault="003C22EE">
      <w:pPr>
        <w:pStyle w:val="a0"/>
        <w:spacing w:before="28" w:after="28" w:line="100" w:lineRule="atLeast"/>
      </w:pPr>
      <w:r>
        <w:rPr>
          <w:rFonts w:ascii="Arial" w:eastAsia="Times New Roman" w:hAnsi="Arial" w:cs="Arial"/>
          <w:sz w:val="24"/>
          <w:szCs w:val="24"/>
          <w:lang w:eastAsia="ru-RU"/>
        </w:rPr>
        <w:t>8. Бойко В.В., Ковалев А.Г., Панферов В.Н. Социально-психологический климат коллектива и личность.- М.: Мысль, 1998.</w:t>
      </w:r>
    </w:p>
    <w:p w:rsidR="000E3507" w:rsidRDefault="000E3507">
      <w:pPr>
        <w:pStyle w:val="a0"/>
        <w:spacing w:before="28" w:after="28" w:line="360" w:lineRule="atLeast"/>
      </w:pPr>
    </w:p>
    <w:p w:rsidR="000E3507" w:rsidRDefault="000E3507">
      <w:pPr>
        <w:pStyle w:val="a0"/>
        <w:spacing w:after="0" w:line="360" w:lineRule="atLeast"/>
      </w:pPr>
    </w:p>
    <w:p w:rsidR="000E3507" w:rsidRDefault="000E3507">
      <w:pPr>
        <w:pStyle w:val="a0"/>
        <w:spacing w:after="0" w:line="360" w:lineRule="atLeast"/>
      </w:pPr>
    </w:p>
    <w:sectPr w:rsidR="000E3507" w:rsidSect="009B36F3">
      <w:headerReference w:type="default" r:id="rId7"/>
      <w:pgSz w:w="11906" w:h="16838"/>
      <w:pgMar w:top="516" w:right="851" w:bottom="426" w:left="1701" w:header="284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89" w:rsidRDefault="00863789" w:rsidP="009B36F3">
      <w:pPr>
        <w:spacing w:after="0" w:line="240" w:lineRule="auto"/>
      </w:pPr>
      <w:r>
        <w:separator/>
      </w:r>
    </w:p>
  </w:endnote>
  <w:endnote w:type="continuationSeparator" w:id="0">
    <w:p w:rsidR="00863789" w:rsidRDefault="00863789" w:rsidP="009B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89" w:rsidRDefault="00863789" w:rsidP="009B36F3">
      <w:pPr>
        <w:spacing w:after="0" w:line="240" w:lineRule="auto"/>
      </w:pPr>
      <w:r>
        <w:separator/>
      </w:r>
    </w:p>
  </w:footnote>
  <w:footnote w:type="continuationSeparator" w:id="0">
    <w:p w:rsidR="00863789" w:rsidRDefault="00863789" w:rsidP="009B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F3" w:rsidRPr="009B36F3" w:rsidRDefault="009B36F3" w:rsidP="009B36F3">
    <w:pPr>
      <w:pStyle w:val="a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B36F3">
      <w:rPr>
        <w:rFonts w:ascii="Times New Roman" w:hAnsi="Times New Roman" w:cs="Times New Roman"/>
        <w:sz w:val="20"/>
        <w:szCs w:val="20"/>
      </w:rPr>
      <w:t xml:space="preserve">Муниципальное  </w:t>
    </w:r>
    <w:r>
      <w:rPr>
        <w:rFonts w:ascii="Times New Roman" w:hAnsi="Times New Roman" w:cs="Times New Roman"/>
        <w:sz w:val="20"/>
        <w:szCs w:val="20"/>
      </w:rPr>
      <w:t xml:space="preserve">бюджетное </w:t>
    </w:r>
    <w:r w:rsidRPr="009B36F3">
      <w:rPr>
        <w:rFonts w:ascii="Times New Roman" w:hAnsi="Times New Roman" w:cs="Times New Roman"/>
        <w:sz w:val="20"/>
        <w:szCs w:val="20"/>
      </w:rPr>
      <w:t xml:space="preserve">образовательное учреждение </w:t>
    </w:r>
  </w:p>
  <w:p w:rsidR="009B36F3" w:rsidRPr="009B36F3" w:rsidRDefault="009B36F3" w:rsidP="009B36F3">
    <w:pPr>
      <w:pStyle w:val="a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B36F3">
      <w:rPr>
        <w:rFonts w:ascii="Times New Roman" w:hAnsi="Times New Roman" w:cs="Times New Roman"/>
        <w:sz w:val="20"/>
        <w:szCs w:val="20"/>
      </w:rPr>
      <w:t>«Звонаревокутская средняя общеобразовательная школа»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E38"/>
    <w:multiLevelType w:val="multilevel"/>
    <w:tmpl w:val="1E423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006D0977"/>
    <w:multiLevelType w:val="hybridMultilevel"/>
    <w:tmpl w:val="7BDC3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927436"/>
    <w:multiLevelType w:val="multilevel"/>
    <w:tmpl w:val="81E4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D55199"/>
    <w:multiLevelType w:val="hybridMultilevel"/>
    <w:tmpl w:val="4FF0FEB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4136C3"/>
    <w:multiLevelType w:val="multilevel"/>
    <w:tmpl w:val="1E423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2CD82357"/>
    <w:multiLevelType w:val="hybridMultilevel"/>
    <w:tmpl w:val="DCEE3D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44848"/>
    <w:multiLevelType w:val="multilevel"/>
    <w:tmpl w:val="5F48D5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3D146C4C"/>
    <w:multiLevelType w:val="multilevel"/>
    <w:tmpl w:val="D586214C"/>
    <w:lvl w:ilvl="0">
      <w:start w:val="1"/>
      <w:numFmt w:val="non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>
    <w:nsid w:val="455C1B84"/>
    <w:multiLevelType w:val="multilevel"/>
    <w:tmpl w:val="9A402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96398F"/>
    <w:multiLevelType w:val="hybridMultilevel"/>
    <w:tmpl w:val="B5A27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9600C5"/>
    <w:multiLevelType w:val="multilevel"/>
    <w:tmpl w:val="7EA62C32"/>
    <w:lvl w:ilvl="0">
      <w:start w:val="1"/>
      <w:numFmt w:val="non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1">
    <w:nsid w:val="6406135D"/>
    <w:multiLevelType w:val="multilevel"/>
    <w:tmpl w:val="3A624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D7A7F69"/>
    <w:multiLevelType w:val="multilevel"/>
    <w:tmpl w:val="1E42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3">
    <w:nsid w:val="7F355CBC"/>
    <w:multiLevelType w:val="multilevel"/>
    <w:tmpl w:val="1E423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507"/>
    <w:rsid w:val="000E3507"/>
    <w:rsid w:val="003C22EE"/>
    <w:rsid w:val="003F2DE8"/>
    <w:rsid w:val="004E5610"/>
    <w:rsid w:val="00863789"/>
    <w:rsid w:val="009B36F3"/>
    <w:rsid w:val="009F1915"/>
    <w:rsid w:val="00A90C13"/>
    <w:rsid w:val="00F8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15"/>
  </w:style>
  <w:style w:type="paragraph" w:styleId="1">
    <w:name w:val="heading 1"/>
    <w:basedOn w:val="a0"/>
    <w:next w:val="a1"/>
    <w:rsid w:val="000E3507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color w:val="804040"/>
      <w:sz w:val="29"/>
      <w:szCs w:val="29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E350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10">
    <w:name w:val="Заголовок 1 Знак"/>
    <w:basedOn w:val="a2"/>
    <w:rsid w:val="000E3507"/>
  </w:style>
  <w:style w:type="character" w:customStyle="1" w:styleId="ListLabel1">
    <w:name w:val="ListLabel 1"/>
    <w:rsid w:val="000E3507"/>
    <w:rPr>
      <w:sz w:val="20"/>
    </w:rPr>
  </w:style>
  <w:style w:type="character" w:customStyle="1" w:styleId="ListLabel2">
    <w:name w:val="ListLabel 2"/>
    <w:rsid w:val="000E3507"/>
    <w:rPr>
      <w:b/>
    </w:rPr>
  </w:style>
  <w:style w:type="character" w:customStyle="1" w:styleId="ListLabel3">
    <w:name w:val="ListLabel 3"/>
    <w:rsid w:val="000E3507"/>
    <w:rPr>
      <w:rFonts w:cs="Courier New"/>
    </w:rPr>
  </w:style>
  <w:style w:type="paragraph" w:customStyle="1" w:styleId="a5">
    <w:name w:val="Заголовок"/>
    <w:basedOn w:val="a0"/>
    <w:next w:val="a1"/>
    <w:rsid w:val="000E3507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0"/>
    <w:rsid w:val="000E3507"/>
    <w:pPr>
      <w:spacing w:after="120"/>
    </w:pPr>
  </w:style>
  <w:style w:type="paragraph" w:styleId="a6">
    <w:name w:val="List"/>
    <w:basedOn w:val="a1"/>
    <w:rsid w:val="000E3507"/>
  </w:style>
  <w:style w:type="paragraph" w:styleId="a7">
    <w:name w:val="Title"/>
    <w:basedOn w:val="a0"/>
    <w:rsid w:val="000E3507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0"/>
    <w:rsid w:val="000E3507"/>
    <w:pPr>
      <w:suppressLineNumbers/>
    </w:pPr>
  </w:style>
  <w:style w:type="paragraph" w:styleId="a9">
    <w:name w:val="List Paragraph"/>
    <w:basedOn w:val="a0"/>
    <w:rsid w:val="000E3507"/>
  </w:style>
  <w:style w:type="paragraph" w:styleId="aa">
    <w:name w:val="Normal (Web)"/>
    <w:basedOn w:val="a0"/>
    <w:rsid w:val="000E3507"/>
  </w:style>
  <w:style w:type="paragraph" w:styleId="ab">
    <w:name w:val="header"/>
    <w:basedOn w:val="a"/>
    <w:link w:val="ac"/>
    <w:uiPriority w:val="99"/>
    <w:semiHidden/>
    <w:unhideWhenUsed/>
    <w:rsid w:val="009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9B36F3"/>
  </w:style>
  <w:style w:type="paragraph" w:styleId="ad">
    <w:name w:val="footer"/>
    <w:basedOn w:val="a"/>
    <w:link w:val="ae"/>
    <w:uiPriority w:val="99"/>
    <w:semiHidden/>
    <w:unhideWhenUsed/>
    <w:rsid w:val="009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semiHidden/>
    <w:rsid w:val="009B3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2092</Words>
  <Characters>11926</Characters>
  <Application>Microsoft Office Word</Application>
  <DocSecurity>0</DocSecurity>
  <Lines>99</Lines>
  <Paragraphs>27</Paragraphs>
  <ScaleCrop>false</ScaleCrop>
  <Company>Home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2011-04-16T02:29:00Z</dcterms:created>
  <dcterms:modified xsi:type="dcterms:W3CDTF">2014-11-24T16:49:00Z</dcterms:modified>
</cp:coreProperties>
</file>