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0" w:rsidRPr="004B4F10" w:rsidRDefault="004B4F10" w:rsidP="009F383F">
      <w:pPr>
        <w:shd w:val="clear" w:color="auto" w:fill="FFFFFF"/>
        <w:spacing w:after="335" w:line="240" w:lineRule="auto"/>
        <w:outlineLvl w:val="0"/>
        <w:rPr>
          <w:rFonts w:ascii="Helvetica" w:eastAsia="Times New Roman" w:hAnsi="Helvetica" w:cs="Helvetica"/>
          <w:color w:val="444444"/>
          <w:spacing w:val="-17"/>
          <w:kern w:val="36"/>
          <w:sz w:val="64"/>
          <w:szCs w:val="64"/>
          <w:lang w:eastAsia="ru-RU"/>
        </w:rPr>
      </w:pPr>
      <w:r>
        <w:rPr>
          <w:rFonts w:ascii="Helvetica" w:eastAsia="Times New Roman" w:hAnsi="Helvetica" w:cs="Helvetica"/>
          <w:color w:val="444444"/>
          <w:spacing w:val="-17"/>
          <w:kern w:val="36"/>
          <w:sz w:val="64"/>
          <w:szCs w:val="64"/>
          <w:lang w:eastAsia="ru-RU"/>
        </w:rPr>
        <w:t xml:space="preserve">        </w:t>
      </w:r>
      <w:r w:rsidRPr="004B4F10">
        <w:rPr>
          <w:rFonts w:ascii="Helvetica" w:eastAsia="Times New Roman" w:hAnsi="Helvetica" w:cs="Helvetica"/>
          <w:color w:val="444444"/>
          <w:spacing w:val="-17"/>
          <w:kern w:val="36"/>
          <w:sz w:val="64"/>
          <w:szCs w:val="64"/>
          <w:lang w:eastAsia="ru-RU"/>
        </w:rPr>
        <w:t xml:space="preserve">Беседа </w:t>
      </w:r>
      <w:r>
        <w:rPr>
          <w:rFonts w:ascii="Helvetica" w:eastAsia="Times New Roman" w:hAnsi="Helvetica" w:cs="Helvetica"/>
          <w:color w:val="444444"/>
          <w:spacing w:val="-17"/>
          <w:kern w:val="36"/>
          <w:sz w:val="64"/>
          <w:szCs w:val="64"/>
          <w:lang w:eastAsia="ru-RU"/>
        </w:rPr>
        <w:t>с учащимися</w:t>
      </w:r>
    </w:p>
    <w:p w:rsidR="009F383F" w:rsidRPr="009F383F" w:rsidRDefault="009F383F" w:rsidP="009F383F">
      <w:pPr>
        <w:shd w:val="clear" w:color="auto" w:fill="FFFFFF"/>
        <w:spacing w:after="335" w:line="240" w:lineRule="auto"/>
        <w:outlineLvl w:val="0"/>
        <w:rPr>
          <w:rFonts w:ascii="Helvetica" w:eastAsia="Times New Roman" w:hAnsi="Helvetica" w:cs="Helvetica"/>
          <w:color w:val="444444"/>
          <w:spacing w:val="-17"/>
          <w:kern w:val="36"/>
          <w:sz w:val="64"/>
          <w:szCs w:val="64"/>
          <w:lang w:eastAsia="ru-RU"/>
        </w:rPr>
      </w:pPr>
      <w:r w:rsidRPr="009F383F">
        <w:rPr>
          <w:rFonts w:ascii="Helvetica" w:eastAsia="Times New Roman" w:hAnsi="Helvetica" w:cs="Helvetica"/>
          <w:color w:val="444444"/>
          <w:spacing w:val="-17"/>
          <w:kern w:val="36"/>
          <w:sz w:val="64"/>
          <w:szCs w:val="64"/>
          <w:lang w:eastAsia="ru-RU"/>
        </w:rPr>
        <w:t>Всемирный день здоровья</w:t>
      </w:r>
    </w:p>
    <w:p w:rsidR="009F383F" w:rsidRPr="009F383F" w:rsidRDefault="009F383F" w:rsidP="009F383F">
      <w:pPr>
        <w:shd w:val="clear" w:color="auto" w:fill="FFFFFF"/>
        <w:spacing w:line="335" w:lineRule="atLeast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0088CC"/>
          <w:sz w:val="23"/>
          <w:szCs w:val="23"/>
          <w:lang w:eastAsia="ru-RU"/>
        </w:rPr>
        <w:drawing>
          <wp:inline distT="0" distB="0" distL="0" distR="0">
            <wp:extent cx="5339759" cy="3902149"/>
            <wp:effectExtent l="19050" t="0" r="0" b="0"/>
            <wp:docPr id="1" name="Рисунок 1" descr="Всемирный день здоровья">
              <a:hlinkClick xmlns:a="http://schemas.openxmlformats.org/drawingml/2006/main" r:id="rId4" tooltip="&quot;Всемирный день здоровь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доровья">
                      <a:hlinkClick r:id="rId4" tooltip="&quot;Всемирный день здоровь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50" cy="390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3F" w:rsidRPr="009F383F" w:rsidRDefault="009F383F" w:rsidP="009F383F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Всемирный день здоровья (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World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 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Health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 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Day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) отмечается ежегодно 7 апреля в день создания в 1948 году Всемирной организации здравоохранения (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World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 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Health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 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Organization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, WHO). </w:t>
      </w: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За время, прошедшее с того исторического момента, членами Всемирной организации здравоохранения (ВОЗ) стали 194 государства мира.</w:t>
      </w:r>
    </w:p>
    <w:p w:rsidR="009F383F" w:rsidRPr="009F383F" w:rsidRDefault="009F383F" w:rsidP="009F383F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Ежегодное проведение Дня здоровья вошло в традицию с 1950 года. Мероприятия Дня проводятся для того, чтобы люди могли понять, как много значит здоровье в их жизни. А здравоохранительные организации призваны решить вопрос, что им нужно сделать, чтобы </w:t>
      </w:r>
      <w:hyperlink r:id="rId6" w:tgtFrame="_blank" w:history="1">
        <w:r w:rsidRPr="009F383F">
          <w:rPr>
            <w:rFonts w:ascii="Helvetica" w:eastAsia="Times New Roman" w:hAnsi="Helvetica" w:cs="Helvetica"/>
            <w:color w:val="0088CC"/>
            <w:sz w:val="32"/>
            <w:szCs w:val="32"/>
            <w:u w:val="single"/>
            <w:lang w:eastAsia="ru-RU"/>
          </w:rPr>
          <w:t>здоровье людей</w:t>
        </w:r>
      </w:hyperlink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 во всем мире стало лучше.</w:t>
      </w:r>
    </w:p>
    <w:p w:rsidR="009F383F" w:rsidRPr="009F383F" w:rsidRDefault="009F383F" w:rsidP="009F383F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Каждый год Всемирный день здоровья посвящается глобальным проблемам, стоящим перед здравоохранением планеты и проходит под разными девизами: «В безопасности </w:t>
      </w: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lastRenderedPageBreak/>
        <w:t>твоей крови – спасение жизни многих», «Активность – путь к долголетию», «Беременность – особое событие в жизни. Сделаем его безопасным», «Защитим здоровье от изменений климата» и т.д.</w:t>
      </w:r>
    </w:p>
    <w:p w:rsidR="009F383F" w:rsidRPr="009F383F" w:rsidRDefault="009F383F" w:rsidP="009F383F">
      <w:pPr>
        <w:shd w:val="clear" w:color="auto" w:fill="FFFFFF"/>
        <w:spacing w:after="0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В 2009 году главной темой Всемирного дня здоровья стала безопасность медицинских учреждений и готовность работников здравоохранения оказывать помощь людям, пострадавшим в чрезвычайных ситуациях</w:t>
      </w: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. Во всем мире прошли мероприятия, посвященные пропаганде безопасных конструкций медицинских учреждений и улучшению готовности к чрезвычайным ситуациям.</w:t>
      </w:r>
    </w:p>
    <w:p w:rsidR="009F383F" w:rsidRPr="009F383F" w:rsidRDefault="009F383F" w:rsidP="009F383F">
      <w:pPr>
        <w:shd w:val="clear" w:color="auto" w:fill="FFFFFF"/>
        <w:spacing w:after="0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В 2010 году девизом были выбраны слова «</w:t>
      </w:r>
      <w:hyperlink r:id="rId7" w:tgtFrame="_blank" w:history="1">
        <w:r w:rsidRPr="009F383F">
          <w:rPr>
            <w:rFonts w:ascii="Helvetica" w:eastAsia="Times New Roman" w:hAnsi="Helvetica" w:cs="Helvetica"/>
            <w:b/>
            <w:color w:val="0088CC"/>
            <w:sz w:val="32"/>
            <w:szCs w:val="32"/>
            <w:u w:val="single"/>
            <w:lang w:eastAsia="ru-RU"/>
          </w:rPr>
          <w:t>1000</w:t>
        </w:r>
      </w:hyperlink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 городов – 1000 жизней»,</w:t>
      </w: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потому что в фокусе Дня находились урбанизация и здоровье. Во всем мире проводились мероприятия, направленные на то, чтобы в городах были созданы условия для проведения оздоровительных мероприятий на улицах. Проводились уличные соревнования, репортажи о которых публиковались с целью пропаганды здорового образа жизни в городах.</w:t>
      </w:r>
    </w:p>
    <w:p w:rsidR="009F383F" w:rsidRPr="009F383F" w:rsidRDefault="009F383F" w:rsidP="009F383F">
      <w:pPr>
        <w:shd w:val="clear" w:color="auto" w:fill="FFFFFF"/>
        <w:spacing w:after="0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В 2011 году темой, обсуждаемой на мероприятиях Дня, стала 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резистентность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 к </w:t>
      </w:r>
      <w:proofErr w:type="spellStart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антимикробным</w:t>
      </w:r>
      <w:proofErr w:type="spellEnd"/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 препаратам.</w:t>
      </w: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Медицина обеспокоена тем, что </w:t>
      </w:r>
      <w:proofErr w:type="spellStart"/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резистентность</w:t>
      </w:r>
      <w:proofErr w:type="spellEnd"/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(от англ. </w:t>
      </w:r>
      <w:proofErr w:type="spellStart"/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resistance</w:t>
      </w:r>
      <w:proofErr w:type="spellEnd"/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, устойчивость) бактериальных </w:t>
      </w:r>
      <w:proofErr w:type="spellStart"/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агентов</w:t>
      </w:r>
      <w:hyperlink r:id="rId8" w:tgtFrame="_blank" w:history="1">
        <w:r w:rsidRPr="009F383F">
          <w:rPr>
            <w:rFonts w:ascii="Helvetica" w:eastAsia="Times New Roman" w:hAnsi="Helvetica" w:cs="Helvetica"/>
            <w:color w:val="0088CC"/>
            <w:sz w:val="32"/>
            <w:szCs w:val="32"/>
            <w:u w:val="single"/>
            <w:lang w:eastAsia="ru-RU"/>
          </w:rPr>
          <w:t>инфекционных</w:t>
        </w:r>
        <w:proofErr w:type="spellEnd"/>
        <w:r w:rsidRPr="009F383F">
          <w:rPr>
            <w:rFonts w:ascii="Helvetica" w:eastAsia="Times New Roman" w:hAnsi="Helvetica" w:cs="Helvetica"/>
            <w:color w:val="0088CC"/>
            <w:sz w:val="32"/>
            <w:szCs w:val="32"/>
            <w:u w:val="single"/>
            <w:lang w:eastAsia="ru-RU"/>
          </w:rPr>
          <w:t xml:space="preserve"> заболеваний</w:t>
        </w:r>
      </w:hyperlink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 к антибиотикам становится одной из основных причин, ограничивающих эффективность антибактериальной терапии. ВОЗ считает, что в настоящее время это еще не стало серьезной проблемой, но ситуация на планете стремительно меняется, и в ближайшем будущем проблема может стать актуальной. Именно поэтому необходимо принимать срочные и совместные усилия, для предупреждения распространения </w:t>
      </w:r>
      <w:proofErr w:type="spellStart"/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резистивности</w:t>
      </w:r>
      <w:proofErr w:type="spellEnd"/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к антибиотикам.</w:t>
      </w:r>
    </w:p>
    <w:p w:rsidR="009F383F" w:rsidRPr="009F383F" w:rsidRDefault="009F383F" w:rsidP="009F383F">
      <w:pPr>
        <w:shd w:val="clear" w:color="auto" w:fill="FFFFFF"/>
        <w:spacing w:after="0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В 2012 году темой Всемирного дня здоровья была – «Старение и здоровье», а</w:t>
      </w: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лозунг этого дня – «Хорошее здоровье прибавляет жизни к годам». Внимание направлено на то, как хорошее здоровье на протяжении всей жизни может помочь людям пожилого возраста вести полноценную и продуктивную жизнь и оставаться полезными для своих </w:t>
      </w: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lastRenderedPageBreak/>
        <w:t>близких и </w:t>
      </w:r>
      <w:hyperlink r:id="rId9" w:tgtFrame="_blank" w:history="1">
        <w:r w:rsidRPr="009F383F">
          <w:rPr>
            <w:rFonts w:ascii="Helvetica" w:eastAsia="Times New Roman" w:hAnsi="Helvetica" w:cs="Helvetica"/>
            <w:color w:val="0088CC"/>
            <w:sz w:val="32"/>
            <w:szCs w:val="32"/>
            <w:u w:val="single"/>
            <w:lang w:eastAsia="ru-RU"/>
          </w:rPr>
          <w:t>общества</w:t>
        </w:r>
      </w:hyperlink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. Независимо от того, где мы живем, старение касается каждого из нас – молодых и пожилых, мужчин и женщин, богатых и бедных...</w:t>
      </w:r>
    </w:p>
    <w:p w:rsidR="009F383F" w:rsidRPr="009F383F" w:rsidRDefault="009F383F" w:rsidP="009F383F">
      <w:pPr>
        <w:shd w:val="clear" w:color="auto" w:fill="FFFFFF"/>
        <w:spacing w:after="0" w:line="33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В 2013 году темой Всемирного дня здоровья была выбрана гипертония. Гипертония, или высокое кровяное давление, повышает риск развития инфаркта, инсульта и почечной недостаточности и может также приводить к слепоте, аритмии и сердечной недостаточности. У около 40% взрослых людей в мире развивается гипертония. Но гипертонию можно предотвращать и лечить.</w:t>
      </w:r>
    </w:p>
    <w:p w:rsidR="009F383F" w:rsidRPr="009F383F" w:rsidRDefault="00AE0F87" w:rsidP="009F383F">
      <w:pPr>
        <w:shd w:val="clear" w:color="auto" w:fill="FFFFFF"/>
        <w:spacing w:after="0" w:line="335" w:lineRule="atLeast"/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</w:pPr>
      <w:r w:rsidRPr="00AE0F87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 xml:space="preserve">          </w:t>
      </w:r>
      <w:r w:rsidR="009F383F"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Тема 2014 года - «Маленький укус – источник большой опасности». Известно, что переносчиками инфекций являются небольшие организмы, такие как комары, клопы, клещи и пресноводные моллюски, которые могут передавать болезнь от одного человека другому и из одного места в другое. Соответственно, тем самым они создают угрозу для нашего здоровья и дома, и во время путешествий и поездок. Поэтому кампания по случаю Всемирного дня здоровья 2014 года направлена на распространение информации о некоторых основных переносчиках и болезнях, которые они вызывают, и о способах нашей защиты от них.</w:t>
      </w:r>
    </w:p>
    <w:p w:rsidR="009F383F" w:rsidRPr="009F383F" w:rsidRDefault="009F383F" w:rsidP="009F383F">
      <w:pPr>
        <w:shd w:val="clear" w:color="auto" w:fill="FFFFFF"/>
        <w:spacing w:after="0" w:line="335" w:lineRule="atLeast"/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</w:pPr>
      <w:r w:rsidRPr="009F383F">
        <w:rPr>
          <w:rFonts w:ascii="Helvetica" w:eastAsia="Times New Roman" w:hAnsi="Helvetica" w:cs="Helvetica"/>
          <w:b/>
          <w:color w:val="444444"/>
          <w:sz w:val="32"/>
          <w:szCs w:val="32"/>
          <w:lang w:eastAsia="ru-RU"/>
        </w:rPr>
        <w:t>Всемирный день здоровья – это глобальная кампания, которая направлена на привлечение внимания каждого жителя нашей планеты к проблемам здоровья и здравоохранения, с целью проведения совместных действий для защиты здоровья и благополучия людей.</w:t>
      </w:r>
    </w:p>
    <w:p w:rsidR="000B17F5" w:rsidRPr="009F383F" w:rsidRDefault="000B17F5" w:rsidP="009F383F">
      <w:pPr>
        <w:spacing w:after="0"/>
        <w:rPr>
          <w:sz w:val="32"/>
          <w:szCs w:val="32"/>
        </w:rPr>
      </w:pPr>
    </w:p>
    <w:sectPr w:rsidR="000B17F5" w:rsidRPr="009F383F" w:rsidSect="000B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83F"/>
    <w:rsid w:val="000B17F5"/>
    <w:rsid w:val="004B4F10"/>
    <w:rsid w:val="008A1200"/>
    <w:rsid w:val="009F383F"/>
    <w:rsid w:val="00AE0F87"/>
    <w:rsid w:val="00C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5"/>
  </w:style>
  <w:style w:type="paragraph" w:styleId="1">
    <w:name w:val="heading 1"/>
    <w:basedOn w:val="a"/>
    <w:link w:val="10"/>
    <w:uiPriority w:val="9"/>
    <w:qFormat/>
    <w:rsid w:val="009F3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83F"/>
    <w:rPr>
      <w:color w:val="0000FF"/>
      <w:u w:val="single"/>
    </w:rPr>
  </w:style>
  <w:style w:type="character" w:customStyle="1" w:styleId="field-content">
    <w:name w:val="field-content"/>
    <w:basedOn w:val="a0"/>
    <w:rsid w:val="009F383F"/>
  </w:style>
  <w:style w:type="character" w:customStyle="1" w:styleId="apple-converted-space">
    <w:name w:val="apple-converted-space"/>
    <w:basedOn w:val="a0"/>
    <w:rsid w:val="009F383F"/>
  </w:style>
  <w:style w:type="character" w:customStyle="1" w:styleId="nobr">
    <w:name w:val="nobr"/>
    <w:basedOn w:val="a0"/>
    <w:rsid w:val="009F383F"/>
  </w:style>
  <w:style w:type="paragraph" w:styleId="a4">
    <w:name w:val="Normal (Web)"/>
    <w:basedOn w:val="a"/>
    <w:uiPriority w:val="99"/>
    <w:semiHidden/>
    <w:unhideWhenUsed/>
    <w:rsid w:val="009F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1512">
                      <w:marLeft w:val="-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3760">
                          <w:marLeft w:val="502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320381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296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single" w:sz="6" w:space="13" w:color="E3E3E3"/>
                                <w:left w:val="single" w:sz="6" w:space="16" w:color="E3E3E3"/>
                                <w:bottom w:val="single" w:sz="6" w:space="13" w:color="E3E3E3"/>
                                <w:right w:val="single" w:sz="6" w:space="16" w:color="E3E3E3"/>
                              </w:divBdr>
                              <w:divsChild>
                                <w:div w:id="17057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2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642545">
                                                      <w:marLeft w:val="268"/>
                                                      <w:marRight w:val="0"/>
                                                      <w:marTop w:val="84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9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830691">
                                                      <w:marLeft w:val="268"/>
                                                      <w:marRight w:val="0"/>
                                                      <w:marTop w:val="84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7085634">
                                                      <w:marLeft w:val="268"/>
                                                      <w:marRight w:val="0"/>
                                                      <w:marTop w:val="84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7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647080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5457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1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6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8erDkVlUVVQT6SbH92h4-x2daDmpKzE2XXmbegiBnAvrJAchIaXhC7Y4C*CCI7cfH3vUPj5SYqyeOntL6hvlT5zYPp2DIKDj65oh5mRtakfNAzK8hUm9kkvvhPjQ9h*sW4S9xYtyXzA2Y*hCqpUatW6w4uFgkFta4nUwukUMp8T4aNTQIRZjhFGD0qQK46p8*5p6SvqtImSxHjEhQZul7KUedKptIwYuLARSmUzqd-tsrgxybUonLBFJSK9AAU1wKnBcW*1Mtahzc8Ch0GzmSyqxSPBwSZUJw2p7UaPdyGSlSz981LUyUFOvDo2*2UPd8BogN79QgBcaYDH8VfURPfrU1R41glFyE21wfkRLa5KqyKTauhuQ0KGTUvhgWxzrUkLaSITAmmZjOJJDMV70H8jgI7oUEZdXgVtN05ypkjZOkLF02P8vS6rsgDBnCnhWPNFzrOjlMXum-hO*gYubDjWkuqK7X89O*ZvZyn30wUvHgZB*dKKink-wI2G68JG4Pjem7u4v3iJOnB7OUhIE5hssptc9V5PNg15U7nXnob*7P9*8n2T0CmwgXR8&amp;eurl%5B%5D=8erDkTQ1NDXmjA62UFZ56TbutiK5vzThscbT48-VgYAYr6Z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ick01.begun.ru/click.jsp?url=8erDkR0REBFOhsYiEo2dGvh4jdxMztTTuJx*n*1kee4OweLEYjzoditVOQduGY-DZW2*0KW*gRq6X5hmhGaGnG9uw9fhOkUss8ft8We0VSz-s5C4WrxKURB8a1Yb5BxnwXOMrUwxWn7MOmSKU0m57I-GbfGCDGVLQdZ94KoJPOo7dhg73s37GqwWwEDvYOP*T*vzIbR4qeILbox7NwsysyWO8qaFwbu4JY2CXmc5D9-xZcH-QmGd0teJjaJfkRfZ5EjeSdkApYLvAG4AnChTAIbIiTMWaxIzHkYYbTo7Je0uBoIg8-RHycrdUJkPZUwUKHl2EMDw19T0FYqH6Co1xlPXkqQ0HvuHsgYvMIDZJu9OmgrCuibsiZzdjbs0OTl9tZ*EDIEEE*-lDI9tnGwOoUgF8YakyMVgychjiCwSAvnqiTPfQJ5I--u32A8gSZdH8MBU9MdhKd3TAQlthDRPNCbY4H5f3M2H9PsYoHuXx4MSs6tleiRT8nawtUVjXUYYiLanQojtMF0wPpEzXj9aKVRg2nGVgiLYTQiQBYIqfbnW3gj4W9jz6Ea9rEBH*IF-Q7pUWGBRqCrXLErScfdJzZEfBw4&amp;eurl%5B%5D=8erDkTQ1NDXoMMsqzMrldapyKr4vDJe9rtRD*BGBZY5-Gb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8erDkZSYmZiNjKw7C5SEA*FhlMVV183KoYVnhvR9YPcX2PvdIFT7bcvjUkODWKE0cE*6R8QqbSbpgkEZIcxFtZWdRyUYHBQ7zYWuF5ZHk9e6VmH4QIO4OPM*wwyXW2AZ*pB4Ee0lufaUx11-O2eCvsg3VfnJ9OooPhhdh6qsqVtd5ObSEIkCerxRg5oj-m2OZ4aXeHH9m8v1RcqIUAseKL54hkypQlMjLaTK985nPzzsHsKWeQwKjw0T83tyHoq25iBKoOXQoKbw5FBHIXV9VcU-9dncbJtlhy5P4DnwKHvHAi1bOiR-4G7vz8L1G8VQZiisJQzn74qD71U5w9nwXCROezDk*HnB1WoRzPBxKopSebo-M1VO2fPvZ2kGTRuCyaSzCMxGPcHwcTlMzk1p-tu5vboADfT3kTO2fGaMElGGOW3KeDxkKPTUsHy20eKBbnqiwGl*Z4LqCtwrOsnzYIVUC*cETUUS7SrvCzBpUOxkLjb78BXO-ZXA*irihn85E7-Y76Sw3Rp-0PyriH6RXpmGezIeuSFdAkvlDw348k1MaM34cWEbbOpVYXA&amp;eurl%5B%5D=8erDkTU0NTSA87kz1dP8bLNrM6f-xkpsWbtG01lL94jFiIv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teleport2001.ru/files/teleport/images/2014/04/04/den_zdorovya.jpg" TargetMode="External"/><Relationship Id="rId9" Type="http://schemas.openxmlformats.org/officeDocument/2006/relationships/hyperlink" Target="http://click01.begun.ru/click.jsp?url=8erDkQ4FBAWUrwvv30BQ1zW1QBGBAxkedVGzUiCptCPDDC8JCxsUy2BR-zrqVZJpIGWkd1W0Po-m5x4Z2ETXbSL1VEpIG3n4KB7BptKv7jGhhZju1pPV*klMwfhjidWAbIQ2fz12cF4FSlA2s0t9AWZLUG92zZ3FXJd*OvZgrsEU5qcvows1aAQzOchklaP3Q8OTMF*RP3zrU*X5jxwhdGf80BslVUGyeKzh3rnPnwVjbllDFftODxXIRvV7joAo2RXqIA7zWHTC5w0FzOUNdc8NXycVm580dXZmFN5*t3BtBfHN2CQdSnhYkoQLiFbiM8ddAfUJIFUztSlwsC2ziIR0EGu24FUmUbL*631Vqjs18RcH0itYDUtoOi--NjFH2I2YOI*u8bFiu4TSH62Ku5EOHe-235SaZp5d6pfJnMuOk36JojaIYysrxSn5Mq0vDiD3hPgFdpd5lvC7bRm5LY9YTL0&amp;eurl%5B%5D=8erDkVRVVFVsPcTNKy0Ckk2VzVkbYx2IQ94DSTFD2CL8Q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2014-04-07T03:29:00Z</cp:lastPrinted>
  <dcterms:created xsi:type="dcterms:W3CDTF">2014-04-07T03:24:00Z</dcterms:created>
  <dcterms:modified xsi:type="dcterms:W3CDTF">2014-11-22T17:38:00Z</dcterms:modified>
</cp:coreProperties>
</file>