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9C" w:rsidRPr="0029069C" w:rsidRDefault="0029069C" w:rsidP="0029069C">
      <w:pPr>
        <w:pStyle w:val="a3"/>
        <w:shd w:val="clear" w:color="auto" w:fill="FFFFFF"/>
        <w:spacing w:line="360" w:lineRule="auto"/>
        <w:ind w:left="720"/>
        <w:jc w:val="center"/>
        <w:rPr>
          <w:b/>
          <w:color w:val="000000"/>
        </w:rPr>
      </w:pPr>
      <w:r>
        <w:rPr>
          <w:b/>
          <w:bCs/>
          <w:i/>
        </w:rPr>
        <w:t xml:space="preserve">    </w:t>
      </w:r>
      <w:r w:rsidRPr="0029069C">
        <w:rPr>
          <w:b/>
          <w:color w:val="000000"/>
        </w:rPr>
        <w:t>Профессиональное самоопределение школьников</w:t>
      </w:r>
    </w:p>
    <w:p w:rsidR="0029069C" w:rsidRPr="0029069C" w:rsidRDefault="0029069C" w:rsidP="0029069C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29069C">
        <w:rPr>
          <w:b/>
          <w:bCs/>
          <w:i/>
        </w:rPr>
        <w:t xml:space="preserve">Федорова Л. Д. – учитель высшей категории, руководитель </w:t>
      </w:r>
      <w:proofErr w:type="spellStart"/>
      <w:r w:rsidRPr="0029069C">
        <w:rPr>
          <w:b/>
          <w:bCs/>
          <w:i/>
        </w:rPr>
        <w:t>предпрофильной</w:t>
      </w:r>
      <w:proofErr w:type="spellEnd"/>
      <w:r w:rsidRPr="0029069C">
        <w:rPr>
          <w:b/>
          <w:bCs/>
          <w:i/>
        </w:rPr>
        <w:t xml:space="preserve"> подготовки МАОУ СОШ № 35   </w:t>
      </w:r>
      <w:r w:rsidRPr="0029069C">
        <w:rPr>
          <w:bCs/>
        </w:rPr>
        <w:t xml:space="preserve">  </w:t>
      </w:r>
    </w:p>
    <w:p w:rsidR="0029069C" w:rsidRPr="00FA56CC" w:rsidRDefault="0029069C" w:rsidP="0029069C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Выбор профессии  это один из самых важных </w:t>
      </w:r>
      <w:r w:rsidRPr="00A668B2">
        <w:rPr>
          <w:bCs/>
        </w:rPr>
        <w:t xml:space="preserve"> шагов, стоящих перед</w:t>
      </w:r>
      <w:r>
        <w:rPr>
          <w:bCs/>
        </w:rPr>
        <w:t xml:space="preserve"> каждым молодым человеком.</w:t>
      </w:r>
      <w:r w:rsidRPr="00A668B2">
        <w:rPr>
          <w:bCs/>
        </w:rPr>
        <w:t xml:space="preserve">  </w:t>
      </w:r>
      <w:r>
        <w:rPr>
          <w:bCs/>
        </w:rPr>
        <w:t xml:space="preserve"> </w:t>
      </w:r>
      <w:r>
        <w:t xml:space="preserve">В мире существует более 50 тысяч профессий. Как найти среди них </w:t>
      </w:r>
      <w:proofErr w:type="gramStart"/>
      <w:r>
        <w:t>свою</w:t>
      </w:r>
      <w:proofErr w:type="gramEnd"/>
      <w:r>
        <w:t xml:space="preserve">? На что ориентироваться? На вопрос: «Кем ты хочешь стать после школы?» - старшеклассники не всегда могут ответить. А между тем </w:t>
      </w:r>
      <w:r w:rsidRPr="003F6619">
        <w:t>проблема</w:t>
      </w:r>
      <w:r>
        <w:t xml:space="preserve"> выбора профессии очень серьёзна</w:t>
      </w:r>
      <w:r w:rsidRPr="003F6619">
        <w:t xml:space="preserve">. Особенно сегодня, когда социальные изменения, связанные с реформированием экономики, системы образования, которые произошли в России за последние десятилетия, оказали большое влияние на ценностные ориентации и жизненные пути молодежи.  Произошли значительные преобразования в системе тех объективных и субъективных факторов, которые оказывают влияние на определение молодежью своего жизненного пути, выбора профессии. Сохраняется </w:t>
      </w:r>
      <w:r w:rsidRPr="000D3EA8">
        <w:rPr>
          <w:b/>
        </w:rPr>
        <w:t>проблема</w:t>
      </w:r>
      <w:r w:rsidRPr="003F6619">
        <w:t xml:space="preserve"> соответствия этого выбора потребностям рынка труда и тем способностям, которые необходимы для достижения успеха в конкретной трудовой деятельности.</w:t>
      </w:r>
      <w:r w:rsidRPr="00642AE0">
        <w:rPr>
          <w:rFonts w:ascii="Verdana" w:hAnsi="Verdana"/>
          <w:sz w:val="20"/>
          <w:szCs w:val="20"/>
        </w:rPr>
        <w:t xml:space="preserve"> </w:t>
      </w:r>
      <w:r w:rsidRPr="00AF5357">
        <w:t xml:space="preserve">Вопросы профессионального самоопределения молодежи широко изучается в рамках психологии, педагогики,  но, на наш взгляд, с точки зрения социологии,  проблемы, связанные с самоопределением молодежи при выборе профессии, в их современном контексте,   рассмотрены </w:t>
      </w:r>
      <w:r>
        <w:t xml:space="preserve"> недостаточно</w:t>
      </w:r>
      <w:r w:rsidRPr="00AF5357">
        <w:t xml:space="preserve">. </w:t>
      </w:r>
    </w:p>
    <w:p w:rsidR="0029069C" w:rsidRPr="00212726" w:rsidRDefault="0029069C" w:rsidP="0029069C">
      <w:pPr>
        <w:pStyle w:val="a3"/>
        <w:spacing w:before="0" w:beforeAutospacing="0" w:after="120" w:afterAutospacing="0" w:line="360" w:lineRule="auto"/>
        <w:jc w:val="both"/>
      </w:pPr>
      <w:r w:rsidRPr="000D3EA8">
        <w:rPr>
          <w:b/>
        </w:rPr>
        <w:t xml:space="preserve">      Актуальность</w:t>
      </w:r>
      <w:r w:rsidRPr="00AF5357">
        <w:t xml:space="preserve"> изучения самоопределения школьников при выборе ими профессии в рамках социол</w:t>
      </w:r>
      <w:r>
        <w:t>огии обусловлена</w:t>
      </w:r>
      <w:r w:rsidRPr="00AF5357">
        <w:t xml:space="preserve"> рядом обстоятельств, связанных как с разработкой социологического подхода к изучению данного </w:t>
      </w:r>
      <w:proofErr w:type="spellStart"/>
      <w:r w:rsidRPr="00AF5357">
        <w:t>социокультурного</w:t>
      </w:r>
      <w:proofErr w:type="spellEnd"/>
      <w:r w:rsidRPr="00AF5357">
        <w:t xml:space="preserve"> процесса, так и с теми факторами, которые влияют на самоопределение учащейся молодежи при выборе профессии в современной жизни. Реформирование системы образования, возросшие возможности общества потребления, увеличение рисков, связанных с нестабильностью рынка труда и экономической сферы, во многом осложняют выбор жизненного пути для молодежи. Отсутствие необходимой поддержки со стороны старшего поколения, институтов образования, </w:t>
      </w:r>
      <w:proofErr w:type="spellStart"/>
      <w:proofErr w:type="gramStart"/>
      <w:r w:rsidRPr="00AF5357">
        <w:t>бизнес-сообщества</w:t>
      </w:r>
      <w:proofErr w:type="spellEnd"/>
      <w:proofErr w:type="gramEnd"/>
      <w:r w:rsidRPr="00AF5357">
        <w:t>, государства при выборе профессии, соответствующей целому ряду требований, как социума, так и личности, обостряют проблему самоопределения школьников</w:t>
      </w:r>
      <w:r>
        <w:t>.</w:t>
      </w:r>
    </w:p>
    <w:p w:rsidR="0029069C" w:rsidRPr="00BD142F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становления и развития молодежи нашли свое отражение в многочисленных российских и зарубежных исследованиях в области педагогики, психологии, социологии, социальной антропологии и т.д. Каждая наука, вычленяя свой предмет исследования, затрагивает различные аспекты данной проблематики. Так, в социологии молодежь </w:t>
      </w:r>
      <w:r w:rsidRPr="002E7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рассматривается как особая социально-демографическая группа, занимающая определенное положение в социальной структуре общества. </w:t>
      </w:r>
      <w:proofErr w:type="gramStart"/>
      <w:r w:rsidRPr="002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посвящено немало работ различных авторов, в том числе Ю.А. Зубок, С.Н. Иконниковой,  А.И. Ковалевой, Л.Н. Когана, И.С. Кона, В.Т. Лисовского, В.А. Лукова, В.В. </w:t>
      </w:r>
      <w:r w:rsidRPr="00BD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Павловского, и др.  </w:t>
      </w:r>
      <w:r w:rsidRPr="00BD142F">
        <w:rPr>
          <w:rFonts w:ascii="Times New Roman" w:hAnsi="Times New Roman" w:cs="Times New Roman"/>
          <w:sz w:val="24"/>
          <w:szCs w:val="24"/>
        </w:rPr>
        <w:t>Работы перечисленных авторов позволили изучить</w:t>
      </w:r>
      <w:r>
        <w:rPr>
          <w:rFonts w:ascii="Times New Roman" w:hAnsi="Times New Roman" w:cs="Times New Roman"/>
          <w:sz w:val="24"/>
          <w:szCs w:val="24"/>
        </w:rPr>
        <w:t xml:space="preserve"> важные стороны самоопределения</w:t>
      </w:r>
      <w:r w:rsidRPr="00BD142F">
        <w:rPr>
          <w:rFonts w:ascii="Times New Roman" w:hAnsi="Times New Roman" w:cs="Times New Roman"/>
          <w:sz w:val="24"/>
          <w:szCs w:val="24"/>
        </w:rPr>
        <w:t xml:space="preserve"> молодых людей при выборе профессии в современном обществе.</w:t>
      </w:r>
      <w:proofErr w:type="gramEnd"/>
      <w:r w:rsidRPr="00BD142F">
        <w:rPr>
          <w:rFonts w:ascii="Times New Roman" w:hAnsi="Times New Roman" w:cs="Times New Roman"/>
          <w:sz w:val="24"/>
          <w:szCs w:val="24"/>
        </w:rPr>
        <w:t xml:space="preserve"> Вместе с тем, ощущается недостаток социологического изучения тех особенностей, противоречий, которые характеризуют данный процесс у разных групп учащихся в современных условиях.</w:t>
      </w:r>
    </w:p>
    <w:p w:rsidR="0029069C" w:rsidRPr="00B45E94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социологического подхода к пониманию сущности профессионального самоопределения в значительн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степени обусловлена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процессами и явлениями, которые актуальны в конкретное время и в конкретном социуме. </w:t>
      </w:r>
    </w:p>
    <w:p w:rsidR="0029069C" w:rsidRPr="00B45E94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противоречие процесса профессионального самоопределения заключается в согласовании объективного и субъективного измерений: структурных ограничений и личностных диспозиций. В связи с этим, профессиональное самоопределение понимается как </w:t>
      </w:r>
      <w:proofErr w:type="spellStart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который реализуется через серию индивидуа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выборов, обусловленных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социальными факторами, с одной стороны, и личностной субъективностью, с другой. Интеграция индивида в социальн</w:t>
      </w:r>
      <w:r w:rsidRPr="00E1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профессиональную структуру общества представляется как процесс разрешения обозначенных противоречий. </w:t>
      </w:r>
    </w:p>
    <w:p w:rsidR="0029069C" w:rsidRPr="00B45E94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 связанным с понятием «професс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иональная социализация», которое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 возможности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разновидность социальной идентичности профессиональная идентичность означает отождествление себя индивидом с некоторой профессией. </w:t>
      </w:r>
    </w:p>
    <w:p w:rsidR="0029069C" w:rsidRPr="00E1795E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Многомерность проявлений профессии делает ее объектом изучения многих наук и выражается в разнообразии концепций. В классической социологической мысли условно можно выделить </w:t>
      </w:r>
      <w:proofErr w:type="spellStart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макросоциологический</w:t>
      </w:r>
      <w:proofErr w:type="spellEnd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пониманию профессии, сформированный в основном благодаря идеям К. Маркса, Э. Дюркгейма, Т. </w:t>
      </w:r>
      <w:proofErr w:type="spellStart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Парсонса</w:t>
      </w:r>
      <w:proofErr w:type="spellEnd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работах М.Вебера и П.Сорокина. С точки зрения первого, профессия воспринимается сквозь призму социально-структурных отношений общества – разделения труда, дифференциации и интеграции общества. Второй подход позволяет сосредоточить внимание на профессии с позиции индивида, его поведения, системы ценностей и т.д. Место и роль профессии в жизни человека раскрывается через призму социального положения индивида (как один из статусных критериев). </w:t>
      </w:r>
    </w:p>
    <w:p w:rsidR="0029069C" w:rsidRPr="00B45E94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рассматривается в работе 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 с проведением анализа структурных и личностных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факторов профессионального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самоопределения, базирующийся на результатах эмпирических исследований, пр</w:t>
      </w:r>
      <w:r w:rsidRPr="00B2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оводившихся в МАОУ СОШ № 35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автора.</w:t>
      </w:r>
    </w:p>
    <w:p w:rsidR="0029069C" w:rsidRPr="00B45E94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proofErr w:type="spellStart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ключевая проблематика профессионального самоопределения молодежи заключается в противоречии между предпочтениями, ценностями, ориентациями субъекта профессионального самоопределения и объективными структурными рамками профессионального самоопределения молодежи, прежде всего институтами вторичной социализации. Среди таких институтов особое значение придается рынку труда и системе образования, </w:t>
      </w:r>
      <w:proofErr w:type="gramStart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непосредственных связях с институтом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разрыв институциональных связей между рынком труда и системой образования является ключевым противоречием для российского переходного общества. 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тенденций отмечаются:</w:t>
      </w:r>
      <w:r w:rsidRPr="006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переориентация профессионального образования на предпочтения индивида в ущерб потребностям экономики; превращение образования в сферу услуг; универсализация ценности высшего образования и кризис других уровней подготовки (особенно, системы начального профессионального образования); повышение образовательного ценза к работнику и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ребность в простой рабочей силе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29069C" w:rsidRPr="00412C45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целью изучения особенностей профессионального самоопределения учащихся в течение 3-х лет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</w:t>
      </w: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проводилось  специальное социологическое исследование среди учащихся  8 классов школы № 35. 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было опрошено 432 человека</w:t>
      </w:r>
      <w:r w:rsidRPr="00D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69C" w:rsidRPr="00B45E94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профессионально-образовательных ориентаций выпускников школы использовались следующие показате</w:t>
      </w:r>
      <w:r w:rsidRPr="003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ли: планы по окончании 9-го класса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ориентация на получение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(среднего или высшего)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определенность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подготовки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069C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доминирующей образовательной ориентацией является</w:t>
      </w:r>
      <w:r w:rsidRPr="00C5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высшего образования, причем каждый год количество желающих продолжать обучение в старшей школе возрастае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т: 2011 год - 71%, 2012 год – 72</w:t>
      </w:r>
      <w:r w:rsidRPr="00C5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2013 год – 82 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Таким образом, образовательные планы восьмиклассников  не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большим разнообразием: наиболее популярные перспективы – 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продолжить обучение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общего среднего образования.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 среднего профессионального образования 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профессию: 2011 год - 23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>%, 2012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>%, 2013 год –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хотя 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7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большинство учащихся </w:t>
      </w:r>
      <w:r w:rsidRPr="0096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(74,3%) планируют в будущем получать высшее образование. 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определились в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ссиональном выборе: 2011 год - 6%, 2012 год – 8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>%, 2013 год – 5 %. Надо заметить, что нет учащихся, которые бы хотели получи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начальное профессиональное образование </w:t>
      </w:r>
      <w:r w:rsidRPr="00B45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кончании основной </w:t>
      </w:r>
      <w:r w:rsidRPr="004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хотя при определении своих профессиональных предпочтения указали рабочие профессии.  </w:t>
      </w:r>
    </w:p>
    <w:p w:rsidR="0029069C" w:rsidRPr="0091427B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   </w:t>
      </w:r>
      <w:proofErr w:type="gramStart"/>
      <w:r w:rsidRPr="00DB5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особенностях выбора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траектории</w:t>
      </w:r>
      <w:r w:rsidRPr="00D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иллюстрируют важнейшие структурные изменения в системе образования: подавляющее большинство учащихся  старших классов основной  школы,  планирующих продолжить обучение в школе, ориентируются на дальнейшую подготовку в вузе,  а средний и начальный уровни профессиональной подготовки рассматриваются как промежуточный этап или как вынужденная стратегия, причем  учреждения начального профессионального образования в нашем городе практически ликвидированы, а о том</w:t>
      </w:r>
      <w:proofErr w:type="gramEnd"/>
      <w:r w:rsidRPr="00D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рабочие группы имеются при СПО,  учащиеся не знают, т.к. еще не приступили к </w:t>
      </w:r>
      <w:proofErr w:type="spellStart"/>
      <w:r w:rsidRPr="00DB5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D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обучению. Тем самым универсализация ориентации на высшее образование обуславливает кризис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невой системы подготовки кадров и входит в противоречие с запросами рынка труда. </w:t>
      </w:r>
    </w:p>
    <w:p w:rsidR="0029069C" w:rsidRPr="0091427B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4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интерес в исследовании представлял открытый вопрос о профессиональных предпочтениях тех, кто определился с профессией или выбирает из нескольких вариантов.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исследования представлены на диаграмме 1.</w:t>
      </w:r>
    </w:p>
    <w:p w:rsidR="0029069C" w:rsidRPr="005D25AD" w:rsidRDefault="0029069C" w:rsidP="0029069C">
      <w:pPr>
        <w:pStyle w:val="a3"/>
        <w:spacing w:before="0" w:beforeAutospacing="0" w:after="0" w:afterAutospacing="0" w:line="220" w:lineRule="atLeast"/>
        <w:jc w:val="right"/>
      </w:pPr>
      <w:r w:rsidRPr="005D25AD">
        <w:t>Диаграмма 1</w:t>
      </w:r>
    </w:p>
    <w:p w:rsidR="0029069C" w:rsidRDefault="0029069C" w:rsidP="0029069C">
      <w:pPr>
        <w:pStyle w:val="a3"/>
        <w:spacing w:before="0" w:beforeAutospacing="0" w:after="0" w:afterAutospacing="0" w:line="220" w:lineRule="atLeast"/>
        <w:jc w:val="center"/>
        <w:rPr>
          <w:b/>
        </w:rPr>
      </w:pPr>
      <w:r w:rsidRPr="00067283">
        <w:rPr>
          <w:b/>
        </w:rPr>
        <w:t>Профессиональный выбор восьмиклассников за три  года</w:t>
      </w:r>
    </w:p>
    <w:p w:rsidR="0029069C" w:rsidRDefault="0029069C" w:rsidP="0029069C">
      <w:pPr>
        <w:pStyle w:val="a3"/>
        <w:spacing w:before="0" w:beforeAutospacing="0" w:after="0" w:afterAutospacing="0" w:line="220" w:lineRule="atLeast"/>
        <w:jc w:val="center"/>
        <w:rPr>
          <w:b/>
        </w:rPr>
      </w:pPr>
    </w:p>
    <w:p w:rsidR="0029069C" w:rsidRDefault="0029069C" w:rsidP="0029069C">
      <w:pPr>
        <w:spacing w:before="100" w:beforeAutospacing="1" w:after="240" w:line="240" w:lineRule="auto"/>
        <w:jc w:val="center"/>
        <w:rPr>
          <w:rFonts w:ascii="Verdana" w:hAnsi="Verdana"/>
          <w:sz w:val="20"/>
          <w:szCs w:val="20"/>
        </w:rPr>
      </w:pPr>
      <w:r w:rsidRPr="00461E8F">
        <w:rPr>
          <w:rFonts w:ascii="Verdana" w:hAnsi="Verdana"/>
          <w:sz w:val="20"/>
          <w:szCs w:val="20"/>
        </w:rPr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9.25pt" o:ole="">
            <v:imagedata r:id="rId5" o:title=""/>
          </v:shape>
          <o:OLEObject Type="Embed" ProgID="PowerPoint.Slide.12" ShapeID="_x0000_i1025" DrawAspect="Content" ObjectID="_1453557298" r:id="rId6"/>
        </w:object>
      </w:r>
    </w:p>
    <w:p w:rsidR="0029069C" w:rsidRDefault="0029069C" w:rsidP="0029069C">
      <w:pPr>
        <w:pStyle w:val="a3"/>
        <w:spacing w:before="0" w:beforeAutospacing="0" w:after="0" w:afterAutospacing="0" w:line="360" w:lineRule="auto"/>
        <w:jc w:val="both"/>
      </w:pPr>
      <w:r>
        <w:t xml:space="preserve">       Из приведенных данных видно</w:t>
      </w:r>
      <w:r w:rsidRPr="00067283">
        <w:t xml:space="preserve">, что интерес к медицине, информационным технологиям, юриспруденции, экономике  остается примерно одинаковым. </w:t>
      </w:r>
      <w:r>
        <w:t>Интерес</w:t>
      </w:r>
      <w:r w:rsidRPr="00067283">
        <w:t xml:space="preserve"> </w:t>
      </w:r>
      <w:r>
        <w:t>к технике с 14% в 2011 году упал на 10 % в 2013г. Вместе с</w:t>
      </w:r>
      <w:r w:rsidRPr="00067283">
        <w:t xml:space="preserve"> </w:t>
      </w:r>
      <w:r>
        <w:t xml:space="preserve">тем интерес к силовым структурам (армия, полиция, ФСБ, таможня) вырос в 19 раз. </w:t>
      </w:r>
      <w:proofErr w:type="gramStart"/>
      <w:r w:rsidRPr="00E758B3">
        <w:rPr>
          <w:color w:val="000000"/>
        </w:rPr>
        <w:t xml:space="preserve">На основании проведенного опроса можно сделать следующий вывод:  школьники не ориентируются в современном </w:t>
      </w:r>
      <w:r w:rsidRPr="00E758B3">
        <w:rPr>
          <w:color w:val="000000"/>
        </w:rPr>
        <w:lastRenderedPageBreak/>
        <w:t>рынке труда, ведь   спрос на  такие редкие в 90-ые годы  специальности, как: менеджер, юрист, экономист, сейчас добавились  к этому списку  банковские  работники, полицейские служащие в свое время были нужны, и они имели</w:t>
      </w:r>
      <w:r>
        <w:rPr>
          <w:color w:val="000000"/>
        </w:rPr>
        <w:t xml:space="preserve">, </w:t>
      </w:r>
      <w:r w:rsidRPr="00E758B3">
        <w:rPr>
          <w:color w:val="000000"/>
        </w:rPr>
        <w:t xml:space="preserve"> и сейчас имеют на хороших должностях солидное денежное вознаграждение.</w:t>
      </w:r>
      <w:proofErr w:type="gramEnd"/>
      <w:r w:rsidRPr="00E758B3">
        <w:rPr>
          <w:color w:val="000000"/>
        </w:rPr>
        <w:t xml:space="preserve"> Но в настоящее время эти отрасли заняты, в них высокая конкуренция, вызванная в первую очередь престижностью профессии и широчайшим ассортиментом специалистов</w:t>
      </w:r>
      <w:r>
        <w:rPr>
          <w:color w:val="000000"/>
        </w:rPr>
        <w:t xml:space="preserve">. </w:t>
      </w:r>
      <w:r w:rsidRPr="00E758B3">
        <w:rPr>
          <w:color w:val="000000"/>
        </w:rPr>
        <w:t xml:space="preserve"> Рынок труда </w:t>
      </w:r>
      <w:r>
        <w:rPr>
          <w:color w:val="000000"/>
        </w:rPr>
        <w:t xml:space="preserve">специалистами </w:t>
      </w:r>
      <w:r w:rsidRPr="00E758B3">
        <w:rPr>
          <w:color w:val="000000"/>
        </w:rPr>
        <w:t>этих профессий перенасыщен. С другой стороны массовый приток на эти специальности обеспечил отт</w:t>
      </w:r>
      <w:r>
        <w:rPr>
          <w:color w:val="000000"/>
        </w:rPr>
        <w:t>ок от инженерных и производящих</w:t>
      </w:r>
      <w:r w:rsidRPr="00651B30">
        <w:rPr>
          <w:color w:val="000000"/>
        </w:rPr>
        <w:t xml:space="preserve"> </w:t>
      </w:r>
      <w:r w:rsidRPr="00E758B3">
        <w:rPr>
          <w:color w:val="000000"/>
        </w:rPr>
        <w:t>профессий.</w:t>
      </w:r>
      <w:r w:rsidRPr="00E758B3">
        <w:rPr>
          <w:color w:val="000000"/>
        </w:rPr>
        <w:br/>
      </w:r>
      <w:r w:rsidRPr="00651B30">
        <w:t xml:space="preserve">      </w:t>
      </w:r>
      <w:r>
        <w:t xml:space="preserve">Анализ структурных различий,  осуществленный по временным факторам,  демонстрирует социальную </w:t>
      </w:r>
      <w:r w:rsidRPr="00B45E94">
        <w:t>обусловленность профессионально-образовательных ориентаций</w:t>
      </w:r>
      <w:r w:rsidRPr="00414870">
        <w:t xml:space="preserve"> учащихся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5A1DC5">
        <w:t>и демонстрирует</w:t>
      </w:r>
      <w:r w:rsidRPr="0091427B">
        <w:rPr>
          <w:color w:val="666666"/>
        </w:rPr>
        <w:t xml:space="preserve"> </w:t>
      </w:r>
      <w:r w:rsidRPr="0091427B">
        <w:t>противоречие между потребностью общества в ориентированном на современное</w:t>
      </w:r>
      <w:r>
        <w:t xml:space="preserve"> </w:t>
      </w:r>
      <w:r w:rsidRPr="0091427B">
        <w:t>состояние рынка труда самоопределении молодежи при выборе профессии и</w:t>
      </w:r>
      <w:r>
        <w:t xml:space="preserve"> о</w:t>
      </w:r>
      <w:r w:rsidRPr="0091427B">
        <w:t>тсутствием в информационном пространстве необходимой и достаточной</w:t>
      </w:r>
      <w:r>
        <w:t xml:space="preserve"> </w:t>
      </w:r>
      <w:r w:rsidRPr="0091427B">
        <w:t>информации о содержании, характеристиках востребованных в обществе профессий</w:t>
      </w:r>
      <w:r>
        <w:t xml:space="preserve">. </w:t>
      </w:r>
    </w:p>
    <w:p w:rsidR="0029069C" w:rsidRPr="00651B30" w:rsidRDefault="0029069C" w:rsidP="0029069C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5A1DC5">
        <w:rPr>
          <w:b/>
        </w:rPr>
        <w:t>Ценностно-мотивационная структура профессионального самоопределения восьмиклассников  школы</w:t>
      </w:r>
    </w:p>
    <w:p w:rsidR="0029069C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части нашей работы  представлена попытка раскрыть содержание ценностно-мотивационного механизма регуляции процесса профессионального самоопределения, а также выявить субъекты и факторы влияния учащихся на выбор профессии. </w:t>
      </w:r>
    </w:p>
    <w:p w:rsidR="0029069C" w:rsidRPr="00412C45" w:rsidRDefault="0029069C" w:rsidP="002906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45">
        <w:rPr>
          <w:rFonts w:ascii="Times New Roman" w:hAnsi="Times New Roman" w:cs="Times New Roman"/>
          <w:sz w:val="20"/>
          <w:szCs w:val="20"/>
        </w:rPr>
        <w:t>Таблица 1</w:t>
      </w:r>
    </w:p>
    <w:p w:rsidR="0029069C" w:rsidRPr="00F8236F" w:rsidRDefault="0029069C" w:rsidP="0029069C">
      <w:pPr>
        <w:pStyle w:val="a3"/>
        <w:spacing w:before="0" w:beforeAutospacing="0" w:after="0" w:afterAutospacing="0" w:line="220" w:lineRule="atLeast"/>
        <w:jc w:val="center"/>
        <w:rPr>
          <w:sz w:val="20"/>
          <w:szCs w:val="20"/>
        </w:rPr>
      </w:pPr>
      <w:r w:rsidRPr="005A1DC5">
        <w:rPr>
          <w:b/>
        </w:rPr>
        <w:t>Субъекты влияния на самоопределение старшеклассников</w:t>
      </w:r>
      <w:r w:rsidRPr="005A1DC5">
        <w:rPr>
          <w:b/>
        </w:rPr>
        <w:br/>
        <w:t>при выборе профессии</w:t>
      </w:r>
    </w:p>
    <w:tbl>
      <w:tblPr>
        <w:tblStyle w:val="a4"/>
        <w:tblW w:w="0" w:type="auto"/>
        <w:tblInd w:w="1633" w:type="dxa"/>
        <w:tblLayout w:type="fixed"/>
        <w:tblLook w:val="04A0"/>
      </w:tblPr>
      <w:tblGrid>
        <w:gridCol w:w="851"/>
        <w:gridCol w:w="1984"/>
        <w:gridCol w:w="1559"/>
        <w:gridCol w:w="1418"/>
      </w:tblGrid>
      <w:tr w:rsidR="0029069C" w:rsidRPr="00651B30" w:rsidTr="002D64CA">
        <w:trPr>
          <w:trHeight w:val="268"/>
        </w:trPr>
        <w:tc>
          <w:tcPr>
            <w:tcW w:w="851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F8236F"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984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F8236F">
              <w:rPr>
                <w:b/>
                <w:i/>
                <w:sz w:val="22"/>
                <w:szCs w:val="22"/>
              </w:rPr>
              <w:t>Собственные предпочтения</w:t>
            </w:r>
          </w:p>
        </w:tc>
        <w:tc>
          <w:tcPr>
            <w:tcW w:w="1559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F8236F">
              <w:rPr>
                <w:b/>
                <w:i/>
                <w:sz w:val="22"/>
                <w:szCs w:val="22"/>
              </w:rPr>
              <w:t>Родители</w:t>
            </w:r>
          </w:p>
        </w:tc>
        <w:tc>
          <w:tcPr>
            <w:tcW w:w="1418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F8236F">
              <w:rPr>
                <w:b/>
                <w:i/>
                <w:sz w:val="22"/>
                <w:szCs w:val="22"/>
              </w:rPr>
              <w:t>Знакомые,  друзья</w:t>
            </w:r>
          </w:p>
        </w:tc>
      </w:tr>
      <w:tr w:rsidR="0029069C" w:rsidRPr="00651B30" w:rsidTr="002D64CA">
        <w:tc>
          <w:tcPr>
            <w:tcW w:w="851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2013</w:t>
            </w:r>
          </w:p>
        </w:tc>
        <w:tc>
          <w:tcPr>
            <w:tcW w:w="1984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61%</w:t>
            </w:r>
          </w:p>
        </w:tc>
        <w:tc>
          <w:tcPr>
            <w:tcW w:w="1559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31%</w:t>
            </w:r>
          </w:p>
        </w:tc>
        <w:tc>
          <w:tcPr>
            <w:tcW w:w="1418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8%</w:t>
            </w:r>
          </w:p>
        </w:tc>
      </w:tr>
      <w:tr w:rsidR="0029069C" w:rsidRPr="00651B30" w:rsidTr="002D64CA">
        <w:tc>
          <w:tcPr>
            <w:tcW w:w="851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2012</w:t>
            </w:r>
          </w:p>
        </w:tc>
        <w:tc>
          <w:tcPr>
            <w:tcW w:w="1984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78%</w:t>
            </w:r>
          </w:p>
        </w:tc>
        <w:tc>
          <w:tcPr>
            <w:tcW w:w="1559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17%</w:t>
            </w:r>
          </w:p>
        </w:tc>
        <w:tc>
          <w:tcPr>
            <w:tcW w:w="1418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5%</w:t>
            </w:r>
          </w:p>
        </w:tc>
      </w:tr>
      <w:tr w:rsidR="0029069C" w:rsidRPr="00651B30" w:rsidTr="002D64CA">
        <w:tc>
          <w:tcPr>
            <w:tcW w:w="851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2011</w:t>
            </w:r>
          </w:p>
        </w:tc>
        <w:tc>
          <w:tcPr>
            <w:tcW w:w="1984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90%</w:t>
            </w:r>
          </w:p>
        </w:tc>
        <w:tc>
          <w:tcPr>
            <w:tcW w:w="1559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9%</w:t>
            </w:r>
          </w:p>
        </w:tc>
        <w:tc>
          <w:tcPr>
            <w:tcW w:w="1418" w:type="dxa"/>
          </w:tcPr>
          <w:p w:rsidR="0029069C" w:rsidRPr="00F8236F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F8236F">
              <w:rPr>
                <w:sz w:val="22"/>
                <w:szCs w:val="22"/>
              </w:rPr>
              <w:t>1%</w:t>
            </w:r>
          </w:p>
        </w:tc>
      </w:tr>
    </w:tbl>
    <w:p w:rsidR="0029069C" w:rsidRDefault="0029069C" w:rsidP="0029069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1B6E">
        <w:rPr>
          <w:rFonts w:ascii="Times New Roman" w:hAnsi="Times New Roman" w:cs="Times New Roman"/>
          <w:sz w:val="24"/>
          <w:szCs w:val="24"/>
        </w:rPr>
        <w:t>Приведенные данные показывают, что у подростков происходит  формирование внутренней позиции взрослого человека с сознанием себя как члена общества</w:t>
      </w:r>
      <w:r w:rsidRPr="00D21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21B6E">
        <w:rPr>
          <w:rFonts w:ascii="Times New Roman" w:hAnsi="Times New Roman" w:cs="Times New Roman"/>
          <w:bCs/>
          <w:iCs/>
          <w:sz w:val="24"/>
          <w:szCs w:val="24"/>
        </w:rPr>
        <w:t xml:space="preserve">с необходимостью решать проблемы своего </w:t>
      </w:r>
      <w:r w:rsidRPr="00993390">
        <w:rPr>
          <w:rFonts w:ascii="Times New Roman" w:hAnsi="Times New Roman" w:cs="Times New Roman"/>
          <w:bCs/>
          <w:iCs/>
          <w:sz w:val="24"/>
          <w:szCs w:val="24"/>
        </w:rPr>
        <w:t>будущего</w:t>
      </w:r>
      <w:r w:rsidRPr="00993390">
        <w:rPr>
          <w:rFonts w:ascii="Times New Roman" w:hAnsi="Times New Roman" w:cs="Times New Roman"/>
          <w:sz w:val="24"/>
          <w:szCs w:val="24"/>
        </w:rPr>
        <w:t xml:space="preserve"> самостоятельно. В то же время семья является мельчайшей моделью общества, полностью отражающей процессы, происходящие в стране.  Именно семейная обстановка, пример родителей, круг их интересов более всего должны влиять  на молодых людей.  К сожалению,  приведенные данные подразумевают падение влияния института семьи на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предпочтения подростков  </w:t>
      </w:r>
      <w:r w:rsidRPr="00A351EC">
        <w:rPr>
          <w:rFonts w:ascii="Times New Roman" w:hAnsi="Times New Roman" w:cs="Times New Roman"/>
          <w:sz w:val="24"/>
          <w:szCs w:val="24"/>
        </w:rPr>
        <w:t xml:space="preserve"> и уменьшения родительского  влияния на детей</w:t>
      </w:r>
      <w:r>
        <w:t xml:space="preserve">. </w:t>
      </w:r>
    </w:p>
    <w:p w:rsidR="0029069C" w:rsidRDefault="0029069C" w:rsidP="0029069C">
      <w:pPr>
        <w:spacing w:after="0" w:line="360" w:lineRule="auto"/>
        <w:jc w:val="right"/>
        <w:rPr>
          <w:b/>
        </w:rPr>
      </w:pPr>
    </w:p>
    <w:p w:rsidR="0029069C" w:rsidRPr="0029069C" w:rsidRDefault="0029069C" w:rsidP="00290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069C">
        <w:rPr>
          <w:rFonts w:ascii="Times New Roman" w:hAnsi="Times New Roman" w:cs="Times New Roman"/>
          <w:b/>
          <w:sz w:val="24"/>
          <w:szCs w:val="24"/>
        </w:rPr>
        <w:lastRenderedPageBreak/>
        <w:t>Факторы влияния на самоопределение старшеклассников</w:t>
      </w:r>
      <w:r w:rsidRPr="0029069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9069C">
        <w:rPr>
          <w:rFonts w:ascii="Times New Roman" w:hAnsi="Times New Roman" w:cs="Times New Roman"/>
          <w:b/>
          <w:sz w:val="24"/>
          <w:szCs w:val="24"/>
        </w:rPr>
        <w:t>при выборе профессии</w:t>
      </w:r>
      <w:r w:rsidRPr="0029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9069C">
        <w:rPr>
          <w:rFonts w:ascii="Times New Roman" w:hAnsi="Times New Roman" w:cs="Times New Roman"/>
          <w:sz w:val="20"/>
          <w:szCs w:val="20"/>
        </w:rPr>
        <w:t>Таблица 2.</w:t>
      </w:r>
    </w:p>
    <w:tbl>
      <w:tblPr>
        <w:tblStyle w:val="a4"/>
        <w:tblW w:w="0" w:type="auto"/>
        <w:tblInd w:w="528" w:type="dxa"/>
        <w:tblLook w:val="04A0"/>
      </w:tblPr>
      <w:tblGrid>
        <w:gridCol w:w="1339"/>
        <w:gridCol w:w="1433"/>
        <w:gridCol w:w="1725"/>
        <w:gridCol w:w="1746"/>
        <w:gridCol w:w="1763"/>
        <w:gridCol w:w="1037"/>
      </w:tblGrid>
      <w:tr w:rsidR="0029069C" w:rsidTr="002D64CA">
        <w:tc>
          <w:tcPr>
            <w:tcW w:w="1406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651B30">
              <w:rPr>
                <w:b/>
                <w:i/>
                <w:sz w:val="22"/>
                <w:szCs w:val="22"/>
              </w:rPr>
              <w:t xml:space="preserve">Год </w:t>
            </w:r>
          </w:p>
        </w:tc>
        <w:tc>
          <w:tcPr>
            <w:tcW w:w="1483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651B30">
              <w:rPr>
                <w:b/>
                <w:i/>
                <w:sz w:val="22"/>
                <w:szCs w:val="22"/>
              </w:rPr>
              <w:t>Школа</w:t>
            </w:r>
          </w:p>
        </w:tc>
        <w:tc>
          <w:tcPr>
            <w:tcW w:w="1809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651B30">
              <w:rPr>
                <w:b/>
                <w:i/>
                <w:sz w:val="22"/>
                <w:szCs w:val="22"/>
              </w:rPr>
              <w:t>Рынок труда</w:t>
            </w:r>
          </w:p>
        </w:tc>
        <w:tc>
          <w:tcPr>
            <w:tcW w:w="1844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651B30">
              <w:rPr>
                <w:b/>
                <w:i/>
                <w:sz w:val="22"/>
                <w:szCs w:val="22"/>
              </w:rPr>
              <w:t>СМИ</w:t>
            </w:r>
            <w:r w:rsidRPr="00651B30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651B30">
              <w:rPr>
                <w:b/>
                <w:i/>
                <w:sz w:val="22"/>
                <w:szCs w:val="22"/>
              </w:rPr>
              <w:t>(ТВ)</w:t>
            </w:r>
          </w:p>
        </w:tc>
        <w:tc>
          <w:tcPr>
            <w:tcW w:w="1832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r w:rsidRPr="00651B30">
              <w:rPr>
                <w:b/>
                <w:i/>
                <w:sz w:val="22"/>
                <w:szCs w:val="22"/>
              </w:rPr>
              <w:t>Фильмы</w:t>
            </w:r>
          </w:p>
        </w:tc>
        <w:tc>
          <w:tcPr>
            <w:tcW w:w="1066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651B30">
              <w:rPr>
                <w:b/>
                <w:i/>
                <w:sz w:val="22"/>
                <w:szCs w:val="22"/>
              </w:rPr>
              <w:t>Лит-ра</w:t>
            </w:r>
            <w:proofErr w:type="spellEnd"/>
            <w:proofErr w:type="gramEnd"/>
          </w:p>
        </w:tc>
      </w:tr>
      <w:tr w:rsidR="0029069C" w:rsidTr="002D64CA">
        <w:tc>
          <w:tcPr>
            <w:tcW w:w="1406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2013</w:t>
            </w:r>
          </w:p>
        </w:tc>
        <w:tc>
          <w:tcPr>
            <w:tcW w:w="1483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15%</w:t>
            </w:r>
          </w:p>
        </w:tc>
        <w:tc>
          <w:tcPr>
            <w:tcW w:w="1809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13%</w:t>
            </w:r>
          </w:p>
        </w:tc>
        <w:tc>
          <w:tcPr>
            <w:tcW w:w="1844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34%</w:t>
            </w:r>
          </w:p>
        </w:tc>
        <w:tc>
          <w:tcPr>
            <w:tcW w:w="1832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30%</w:t>
            </w:r>
          </w:p>
        </w:tc>
        <w:tc>
          <w:tcPr>
            <w:tcW w:w="1066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8%</w:t>
            </w:r>
          </w:p>
        </w:tc>
      </w:tr>
      <w:tr w:rsidR="0029069C" w:rsidTr="002D64CA">
        <w:tc>
          <w:tcPr>
            <w:tcW w:w="1406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2012</w:t>
            </w:r>
          </w:p>
        </w:tc>
        <w:tc>
          <w:tcPr>
            <w:tcW w:w="1483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14%</w:t>
            </w:r>
          </w:p>
        </w:tc>
        <w:tc>
          <w:tcPr>
            <w:tcW w:w="1809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13%</w:t>
            </w:r>
          </w:p>
        </w:tc>
        <w:tc>
          <w:tcPr>
            <w:tcW w:w="1844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31%</w:t>
            </w:r>
          </w:p>
        </w:tc>
        <w:tc>
          <w:tcPr>
            <w:tcW w:w="1832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32%</w:t>
            </w:r>
          </w:p>
        </w:tc>
        <w:tc>
          <w:tcPr>
            <w:tcW w:w="1066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10%</w:t>
            </w:r>
          </w:p>
        </w:tc>
      </w:tr>
      <w:tr w:rsidR="0029069C" w:rsidTr="002D64CA">
        <w:tc>
          <w:tcPr>
            <w:tcW w:w="1406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2011</w:t>
            </w:r>
          </w:p>
        </w:tc>
        <w:tc>
          <w:tcPr>
            <w:tcW w:w="1483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14%</w:t>
            </w:r>
          </w:p>
        </w:tc>
        <w:tc>
          <w:tcPr>
            <w:tcW w:w="1809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15%</w:t>
            </w:r>
          </w:p>
        </w:tc>
        <w:tc>
          <w:tcPr>
            <w:tcW w:w="1844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30%</w:t>
            </w:r>
          </w:p>
        </w:tc>
        <w:tc>
          <w:tcPr>
            <w:tcW w:w="1832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32%</w:t>
            </w:r>
          </w:p>
        </w:tc>
        <w:tc>
          <w:tcPr>
            <w:tcW w:w="1066" w:type="dxa"/>
          </w:tcPr>
          <w:p w:rsidR="0029069C" w:rsidRPr="00651B30" w:rsidRDefault="0029069C" w:rsidP="002D64CA">
            <w:pPr>
              <w:pStyle w:val="a3"/>
              <w:spacing w:line="220" w:lineRule="atLeast"/>
              <w:jc w:val="center"/>
              <w:rPr>
                <w:sz w:val="22"/>
                <w:szCs w:val="22"/>
              </w:rPr>
            </w:pPr>
            <w:r w:rsidRPr="00651B30">
              <w:rPr>
                <w:sz w:val="22"/>
                <w:szCs w:val="22"/>
              </w:rPr>
              <w:t>9%</w:t>
            </w:r>
          </w:p>
        </w:tc>
      </w:tr>
    </w:tbl>
    <w:p w:rsidR="0029069C" w:rsidRPr="001F67DA" w:rsidRDefault="0029069C" w:rsidP="00290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67DA">
        <w:rPr>
          <w:rFonts w:ascii="Times New Roman" w:hAnsi="Times New Roman" w:cs="Times New Roman"/>
          <w:sz w:val="24"/>
          <w:szCs w:val="24"/>
        </w:rPr>
        <w:t xml:space="preserve"> Приведенные данные выявляют специфику влияния различных социальных факторов на самоопределение учащихся. Наибольшее  воздействие на подростков имеет  массовая, повседневная культура, поп – индустрия. «В развитии культурных процессов прослеживается ярко выраженная тенденция к плюрализму художественных ориентаци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67DA">
        <w:rPr>
          <w:rFonts w:ascii="Times New Roman" w:hAnsi="Times New Roman" w:cs="Times New Roman"/>
          <w:sz w:val="24"/>
          <w:szCs w:val="24"/>
        </w:rPr>
        <w:t>» (Л.В.Богомолова,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DA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1F67DA">
        <w:rPr>
          <w:rFonts w:ascii="Times New Roman" w:hAnsi="Times New Roman" w:cs="Times New Roman"/>
          <w:sz w:val="24"/>
          <w:szCs w:val="24"/>
        </w:rPr>
        <w:t xml:space="preserve">). Являясь эмоционально насыщенной, динамичной, доступной пониманию зрителя, не требующей большого интеллектуального напряжения, массовая культура все явственнее завоевывает популярность у  старших школьников. Таким образом, наибольшее влияние на самоопределение подростков оказывает "видео", которое используется в качестве альтернативного способа постижения жизни и выработки поведения. Возникает противоречие между традиционными способами подачи информации в школе и массовой культурой, которая является </w:t>
      </w:r>
      <w:r>
        <w:rPr>
          <w:rFonts w:ascii="Times New Roman" w:hAnsi="Times New Roman" w:cs="Times New Roman"/>
          <w:sz w:val="24"/>
          <w:szCs w:val="24"/>
        </w:rPr>
        <w:t xml:space="preserve">все более </w:t>
      </w:r>
      <w:r w:rsidRPr="001F67DA">
        <w:rPr>
          <w:rFonts w:ascii="Times New Roman" w:hAnsi="Times New Roman" w:cs="Times New Roman"/>
          <w:sz w:val="24"/>
          <w:szCs w:val="24"/>
        </w:rPr>
        <w:t xml:space="preserve"> действенным фактором процесса самоопределения старшеклассников. </w:t>
      </w:r>
    </w:p>
    <w:p w:rsidR="0029069C" w:rsidRPr="00412C45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 </w:t>
      </w:r>
      <w:r w:rsidRPr="009F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интерес в данном конкретном исследовании представляет изучение тех смыслов и ценностей, которыми руководствуются молодые люди в своем профессионально-образовательном выборе</w:t>
      </w:r>
      <w:r w:rsidRPr="00412C45">
        <w:rPr>
          <w:rFonts w:ascii="Times New Roman" w:eastAsia="Times New Roman" w:hAnsi="Times New Roman" w:cs="Times New Roman"/>
          <w:lang w:eastAsia="ru-RU"/>
        </w:rPr>
        <w:t>.                                                                                             Таблица 3.</w:t>
      </w:r>
    </w:p>
    <w:p w:rsidR="0029069C" w:rsidRPr="00412C45" w:rsidRDefault="0029069C" w:rsidP="0029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F1D0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Ценностные характеристики профессии</w:t>
      </w:r>
    </w:p>
    <w:tbl>
      <w:tblPr>
        <w:tblStyle w:val="a4"/>
        <w:tblW w:w="0" w:type="auto"/>
        <w:tblLook w:val="04A0"/>
      </w:tblPr>
      <w:tblGrid>
        <w:gridCol w:w="6007"/>
        <w:gridCol w:w="1238"/>
        <w:gridCol w:w="1163"/>
        <w:gridCol w:w="1163"/>
      </w:tblGrid>
      <w:tr w:rsidR="0029069C" w:rsidRPr="00AF192C" w:rsidTr="002D64CA">
        <w:tc>
          <w:tcPr>
            <w:tcW w:w="618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Ценностные характеристики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2013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2012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2011</w:t>
            </w:r>
          </w:p>
        </w:tc>
      </w:tr>
      <w:tr w:rsidR="0029069C" w:rsidRPr="00AF192C" w:rsidTr="002D64CA">
        <w:trPr>
          <w:trHeight w:val="359"/>
        </w:trPr>
        <w:tc>
          <w:tcPr>
            <w:tcW w:w="6184" w:type="dxa"/>
            <w:hideMark/>
          </w:tcPr>
          <w:p w:rsidR="0029069C" w:rsidRPr="00651B30" w:rsidRDefault="0029069C" w:rsidP="002D64CA">
            <w:pPr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Благосостояние. Высоко оплачиваемая работа 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15%</w:t>
            </w:r>
          </w:p>
        </w:tc>
      </w:tr>
      <w:tr w:rsidR="0029069C" w:rsidRPr="00AF192C" w:rsidTr="002D64CA">
        <w:tc>
          <w:tcPr>
            <w:tcW w:w="6184" w:type="dxa"/>
            <w:hideMark/>
          </w:tcPr>
          <w:p w:rsidR="0029069C" w:rsidRPr="00651B30" w:rsidRDefault="0029069C" w:rsidP="002D64CA">
            <w:pPr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Престиж профессии.  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22%</w:t>
            </w:r>
          </w:p>
        </w:tc>
      </w:tr>
      <w:tr w:rsidR="0029069C" w:rsidRPr="00AF192C" w:rsidTr="002D64CA">
        <w:trPr>
          <w:trHeight w:val="260"/>
        </w:trPr>
        <w:tc>
          <w:tcPr>
            <w:tcW w:w="6184" w:type="dxa"/>
            <w:hideMark/>
          </w:tcPr>
          <w:p w:rsidR="0029069C" w:rsidRPr="00651B30" w:rsidRDefault="0029069C" w:rsidP="002D64CA">
            <w:pPr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Собственная значимость в профессии.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23%</w:t>
            </w:r>
          </w:p>
        </w:tc>
      </w:tr>
      <w:tr w:rsidR="0029069C" w:rsidRPr="00AF192C" w:rsidTr="002D64CA">
        <w:trPr>
          <w:trHeight w:val="693"/>
        </w:trPr>
        <w:tc>
          <w:tcPr>
            <w:tcW w:w="6184" w:type="dxa"/>
            <w:hideMark/>
          </w:tcPr>
          <w:p w:rsidR="0029069C" w:rsidRPr="00651B30" w:rsidRDefault="0029069C" w:rsidP="002D64CA">
            <w:pPr>
              <w:spacing w:line="26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Удовлетворенность от собственной деятельности. </w:t>
            </w:r>
          </w:p>
          <w:p w:rsidR="0029069C" w:rsidRPr="00651B30" w:rsidRDefault="0029069C" w:rsidP="002D64CA">
            <w:pPr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Проявление своего таланта 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30%</w:t>
            </w:r>
          </w:p>
        </w:tc>
      </w:tr>
      <w:tr w:rsidR="0029069C" w:rsidRPr="00AF192C" w:rsidTr="002D64CA">
        <w:trPr>
          <w:trHeight w:val="268"/>
        </w:trPr>
        <w:tc>
          <w:tcPr>
            <w:tcW w:w="6184" w:type="dxa"/>
            <w:hideMark/>
          </w:tcPr>
          <w:p w:rsidR="0029069C" w:rsidRPr="00651B30" w:rsidRDefault="0029069C" w:rsidP="002D64CA">
            <w:pPr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Умение контактировать с людьми.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2%</w:t>
            </w:r>
          </w:p>
        </w:tc>
      </w:tr>
      <w:tr w:rsidR="0029069C" w:rsidRPr="00AF192C" w:rsidTr="002D64CA">
        <w:tc>
          <w:tcPr>
            <w:tcW w:w="6184" w:type="dxa"/>
            <w:hideMark/>
          </w:tcPr>
          <w:p w:rsidR="0029069C" w:rsidRPr="00651B30" w:rsidRDefault="0029069C" w:rsidP="002D64CA">
            <w:pPr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Карьерный рост    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2%</w:t>
            </w:r>
          </w:p>
        </w:tc>
      </w:tr>
      <w:tr w:rsidR="0029069C" w:rsidRPr="00AF192C" w:rsidTr="002D64CA">
        <w:tc>
          <w:tcPr>
            <w:tcW w:w="6184" w:type="dxa"/>
            <w:hideMark/>
          </w:tcPr>
          <w:p w:rsidR="0029069C" w:rsidRPr="00651B30" w:rsidRDefault="0029069C" w:rsidP="002D64CA">
            <w:pPr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Социальное обеспечение, привилегии, льготы 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2%</w:t>
            </w:r>
          </w:p>
        </w:tc>
      </w:tr>
      <w:tr w:rsidR="0029069C" w:rsidRPr="00AF192C" w:rsidTr="002D64CA">
        <w:trPr>
          <w:trHeight w:val="259"/>
        </w:trPr>
        <w:tc>
          <w:tcPr>
            <w:tcW w:w="6184" w:type="dxa"/>
            <w:hideMark/>
          </w:tcPr>
          <w:p w:rsidR="0029069C" w:rsidRPr="00651B30" w:rsidRDefault="0029069C" w:rsidP="002D64CA">
            <w:pPr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Хорошее образование </w:t>
            </w:r>
          </w:p>
        </w:tc>
        <w:tc>
          <w:tcPr>
            <w:tcW w:w="1264" w:type="dxa"/>
            <w:hideMark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9%</w:t>
            </w:r>
          </w:p>
        </w:tc>
        <w:tc>
          <w:tcPr>
            <w:tcW w:w="1186" w:type="dxa"/>
          </w:tcPr>
          <w:p w:rsidR="0029069C" w:rsidRPr="00651B30" w:rsidRDefault="0029069C" w:rsidP="002D64CA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1B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</w:tr>
    </w:tbl>
    <w:p w:rsidR="0029069C" w:rsidRPr="00412C45" w:rsidRDefault="0029069C" w:rsidP="0029069C">
      <w:pPr>
        <w:spacing w:after="13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27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мотивации профессионального выбора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2011</w:t>
      </w:r>
      <w:r w:rsidRPr="00277B5B">
        <w:rPr>
          <w:rFonts w:ascii="Times New Roman" w:hAnsi="Times New Roman" w:cs="Times New Roman"/>
          <w:color w:val="000000" w:themeColor="text1"/>
          <w:sz w:val="24"/>
          <w:szCs w:val="24"/>
        </w:rPr>
        <w:t>-2012 годах  доминируют  у</w:t>
      </w:r>
      <w:r w:rsidRPr="0027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довлетворенность от собственной деятельности и проявление своего таланта,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хотя их не волнует качество образования, </w:t>
      </w:r>
      <w:r w:rsidRPr="0027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 время как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7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013 году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 являются </w:t>
      </w:r>
      <w:r w:rsidRPr="0027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благосостояние и  высокооплачиваемая работа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условии получения хорошего образования.  В ходе анализа выявилась зависимость мотивов от образовательных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устремлений учащихся в 2011 году, ориентированных на высшее образование, которые в своем выборе чаще опираются на статусные атрибуты профессии </w:t>
      </w:r>
      <w:r w:rsidRPr="00537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(престиж профессии, собственная значимость в профессии). В то время как в 2013 году учащиеся чаще</w:t>
      </w:r>
      <w:r w:rsidRPr="00B7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ориентируются на зарплату, социальное обеспечение, привилегии и льготы.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ни одну группу не волнует карьерный рост и умение контактировать с людьми. </w:t>
      </w:r>
    </w:p>
    <w:p w:rsidR="0029069C" w:rsidRPr="007F58BA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проведенной работы были  исследованы </w:t>
      </w:r>
      <w:r w:rsidRPr="00FF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объективные и субъективные факторы, влияющие</w:t>
      </w:r>
      <w:r w:rsidRPr="00FF2F9C">
        <w:rPr>
          <w:rFonts w:ascii="Times New Roman" w:hAnsi="Times New Roman" w:cs="Times New Roman"/>
          <w:sz w:val="24"/>
          <w:szCs w:val="24"/>
        </w:rPr>
        <w:t xml:space="preserve"> на самоопределение современных старше</w:t>
      </w:r>
      <w:r>
        <w:rPr>
          <w:rFonts w:ascii="Times New Roman" w:hAnsi="Times New Roman" w:cs="Times New Roman"/>
          <w:sz w:val="24"/>
          <w:szCs w:val="24"/>
        </w:rPr>
        <w:t xml:space="preserve">классников при выборе профессии,  которые </w:t>
      </w:r>
      <w:r w:rsidRPr="007F58BA">
        <w:rPr>
          <w:rFonts w:ascii="Times New Roman" w:hAnsi="Times New Roman" w:cs="Times New Roman"/>
          <w:color w:val="000000"/>
          <w:sz w:val="24"/>
          <w:szCs w:val="24"/>
        </w:rPr>
        <w:t>позволяют сделать следующие выводы</w:t>
      </w:r>
      <w:r w:rsidRPr="007F5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69C" w:rsidRPr="001E2051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</w:t>
      </w: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профессионального самоопределения учащихся старших классов основной школы является отражением состояния ценностно-нормативной системы общества, находящегося в процессе трансформации,  осложнен  отсутствием четких ориентиров, гарантирующих молодому человеку определенное будущее.</w:t>
      </w:r>
    </w:p>
    <w:p w:rsidR="0029069C" w:rsidRPr="001E2051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 незавершенности коренных преобразований современного российского общества новые требования порождают разнообразные противоречия и парадоксы в профессиональном самоопределении молодежи:  </w:t>
      </w:r>
      <w:r w:rsidRPr="001E2051">
        <w:rPr>
          <w:rFonts w:ascii="Times New Roman" w:hAnsi="Times New Roman" w:cs="Times New Roman"/>
          <w:sz w:val="24"/>
          <w:szCs w:val="24"/>
        </w:rPr>
        <w:t>противоречие между потребностью общества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1E2051">
        <w:rPr>
          <w:rFonts w:ascii="Times New Roman" w:hAnsi="Times New Roman" w:cs="Times New Roman"/>
          <w:sz w:val="24"/>
          <w:szCs w:val="24"/>
        </w:rPr>
        <w:t xml:space="preserve"> ориентировано на современное состояние рынка труда и самоопределением  молодежи</w:t>
      </w:r>
      <w:r>
        <w:rPr>
          <w:rFonts w:ascii="Times New Roman" w:hAnsi="Times New Roman" w:cs="Times New Roman"/>
          <w:sz w:val="24"/>
          <w:szCs w:val="24"/>
        </w:rPr>
        <w:t xml:space="preserve">; уменьшением </w:t>
      </w:r>
      <w:r w:rsidRPr="001E2051">
        <w:rPr>
          <w:rFonts w:ascii="Times New Roman" w:hAnsi="Times New Roman" w:cs="Times New Roman"/>
          <w:sz w:val="24"/>
          <w:szCs w:val="24"/>
        </w:rPr>
        <w:t xml:space="preserve">влияния   семьи и примера родителей. </w:t>
      </w:r>
    </w:p>
    <w:p w:rsidR="0029069C" w:rsidRPr="001E2051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ценностно-мотивационной структуры сознания учащихся позволил обнаружить устойчивые сочетания ценностей, отражающих скрытые установки учащихся в профессиональной сфере. В частности, ассоциация ценностей хорошего образования с социальным обеспечением и льготами, а также обратная зависимость  между собственной значимостью в профессии и хорошим образованием  отражают не только специфическую парадоксальность мотивационной структуры молодежи, но и служат индикаторами противоречивости складывающейся трудовой культуры на </w:t>
      </w:r>
      <w:proofErr w:type="spell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макроуровне</w:t>
      </w:r>
      <w:proofErr w:type="spell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069C" w:rsidRPr="001E2051" w:rsidRDefault="0029069C" w:rsidP="002906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структурных факторов процесса профессионального самоопределения показал недостаточное влияние специфики регионального рынка труда и системы образования как важнейших,  образовательных и профессиональных ориентаций, характерных для молодежи региона и продемонстрировал </w:t>
      </w:r>
      <w:r w:rsidRPr="001E2051">
        <w:rPr>
          <w:rFonts w:ascii="Times New Roman" w:hAnsi="Times New Roman" w:cs="Times New Roman"/>
          <w:sz w:val="24"/>
          <w:szCs w:val="24"/>
        </w:rPr>
        <w:t>отсутствие в информационном пространстве необходимой и достаточной информации о содержании, характеристиках востребованных в обществе профессий.</w:t>
      </w:r>
    </w:p>
    <w:p w:rsidR="0029069C" w:rsidRPr="001E2051" w:rsidRDefault="0029069C" w:rsidP="002906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E2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бы хотелось обратить  внимание на следующее наблюдение. Несмотря на некоторые положительные результаты, профориентация в современных условиях всё ещё не достигает своих главных целей – формирования у учащихся профессионального </w:t>
      </w:r>
      <w:r w:rsidRPr="001E2051">
        <w:rPr>
          <w:rFonts w:ascii="Times New Roman" w:hAnsi="Times New Roman" w:cs="Times New Roman"/>
          <w:sz w:val="24"/>
          <w:szCs w:val="24"/>
        </w:rPr>
        <w:t xml:space="preserve">самоопределения, соответствующего индивидуальным особенностям каждой личности и запросам общества в кадрах, его требованиям к современному </w:t>
      </w:r>
      <w:r w:rsidRPr="001E2051">
        <w:rPr>
          <w:rFonts w:ascii="Times New Roman" w:hAnsi="Times New Roman" w:cs="Times New Roman"/>
          <w:sz w:val="24"/>
          <w:szCs w:val="24"/>
        </w:rPr>
        <w:lastRenderedPageBreak/>
        <w:t xml:space="preserve">труженику.  На основании  нашего исследования мы можем 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предложения</w:t>
      </w:r>
      <w:r w:rsidRPr="001E2051">
        <w:rPr>
          <w:rFonts w:ascii="Times New Roman" w:hAnsi="Times New Roman" w:cs="Times New Roman"/>
          <w:color w:val="000000"/>
          <w:sz w:val="24"/>
          <w:szCs w:val="24"/>
        </w:rPr>
        <w:t>, направленные на формирование навыков самоопр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еделения учащихся</w:t>
      </w:r>
      <w:r w:rsidRPr="001E2051">
        <w:rPr>
          <w:rFonts w:ascii="Times New Roman" w:hAnsi="Times New Roman" w:cs="Times New Roman"/>
          <w:color w:val="000000"/>
          <w:sz w:val="24"/>
          <w:szCs w:val="24"/>
        </w:rPr>
        <w:t xml:space="preserve"> при выборе профессии в современном динамично меняющемся мире:</w:t>
      </w:r>
    </w:p>
    <w:p w:rsidR="0029069C" w:rsidRPr="002A56DF" w:rsidRDefault="0029069C" w:rsidP="002906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10"/>
        <w:jc w:val="both"/>
        <w:rPr>
          <w:color w:val="000000"/>
        </w:rPr>
      </w:pPr>
      <w:proofErr w:type="gramStart"/>
      <w:r w:rsidRPr="002A56DF">
        <w:rPr>
          <w:color w:val="000000"/>
        </w:rPr>
        <w:t xml:space="preserve">необходимо воссоздать на новых основаниях систему профориентации в каждой школе, включающую психологические методики </w:t>
      </w:r>
      <w:proofErr w:type="spellStart"/>
      <w:r w:rsidRPr="002A56DF">
        <w:rPr>
          <w:color w:val="000000"/>
        </w:rPr>
        <w:t>профориентирования</w:t>
      </w:r>
      <w:proofErr w:type="spellEnd"/>
      <w:r w:rsidRPr="002A56DF">
        <w:rPr>
          <w:color w:val="000000"/>
        </w:rPr>
        <w:t xml:space="preserve">, систему информирования о мире профессий и рынке труда; </w:t>
      </w:r>
      <w:proofErr w:type="gramEnd"/>
    </w:p>
    <w:p w:rsidR="0029069C" w:rsidRPr="002A56DF" w:rsidRDefault="0029069C" w:rsidP="0029069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10"/>
        <w:jc w:val="both"/>
        <w:rPr>
          <w:color w:val="000000"/>
        </w:rPr>
      </w:pPr>
      <w:r>
        <w:rPr>
          <w:color w:val="000000"/>
        </w:rPr>
        <w:t>разрабаты</w:t>
      </w:r>
      <w:r w:rsidRPr="002A56DF">
        <w:rPr>
          <w:color w:val="000000"/>
        </w:rPr>
        <w:t xml:space="preserve">вать специальные образовательные программы для школьников, </w:t>
      </w:r>
      <w:r>
        <w:rPr>
          <w:color w:val="000000"/>
        </w:rPr>
        <w:t xml:space="preserve">включающие методики </w:t>
      </w:r>
      <w:r w:rsidRPr="002A56DF">
        <w:rPr>
          <w:color w:val="000000"/>
        </w:rPr>
        <w:t xml:space="preserve"> формирования навыков  самоопределения с целью усиления самостоятельности учащихся в обоснованном выборе будущей профессиональной деятельности (проектная, творческая работа учащихся и т.д.);</w:t>
      </w:r>
    </w:p>
    <w:p w:rsidR="0029069C" w:rsidRPr="002A56DF" w:rsidRDefault="0029069C" w:rsidP="0029069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10"/>
        <w:jc w:val="both"/>
        <w:rPr>
          <w:color w:val="000000"/>
        </w:rPr>
      </w:pPr>
      <w:r w:rsidRPr="002A56DF">
        <w:rPr>
          <w:color w:val="000000"/>
        </w:rPr>
        <w:t xml:space="preserve">наладить систему взаимодействия  школы и рынка труда (центров  занятости,  предприятий) с целью повышения уровня информированности учащихся о востребованных в обществе профессиях и активизации заинтересованности будущих работодателей в успешности  профессионального выбора молодежи. Периодически проводить для школьников специальные мероприятия - экскурсии на предприятия, встречи с представителями профессий - направленные на помощь учащимся в самоопределении  при выборе профессии; </w:t>
      </w:r>
    </w:p>
    <w:p w:rsidR="0029069C" w:rsidRPr="002A56DF" w:rsidRDefault="0029069C" w:rsidP="0029069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10"/>
        <w:jc w:val="both"/>
        <w:rPr>
          <w:color w:val="000000"/>
        </w:rPr>
      </w:pPr>
      <w:r w:rsidRPr="002A56DF">
        <w:rPr>
          <w:color w:val="000000"/>
        </w:rPr>
        <w:t>с целью оказания помощи семье в проблемах самоопределения</w:t>
      </w:r>
      <w:r>
        <w:rPr>
          <w:color w:val="000000"/>
        </w:rPr>
        <w:t xml:space="preserve"> детей разработать методические</w:t>
      </w:r>
      <w:r w:rsidRPr="00651B30">
        <w:rPr>
          <w:color w:val="000000"/>
        </w:rPr>
        <w:t xml:space="preserve"> </w:t>
      </w:r>
      <w:r>
        <w:rPr>
          <w:color w:val="000000"/>
        </w:rPr>
        <w:t>пособия</w:t>
      </w:r>
      <w:r w:rsidRPr="00651B30">
        <w:rPr>
          <w:color w:val="000000"/>
        </w:rPr>
        <w:t xml:space="preserve"> </w:t>
      </w:r>
      <w:r w:rsidRPr="002A56DF">
        <w:rPr>
          <w:color w:val="000000"/>
        </w:rPr>
        <w:t>для родителей старшеклассников</w:t>
      </w:r>
      <w:r>
        <w:rPr>
          <w:color w:val="000000"/>
        </w:rPr>
        <w:t xml:space="preserve"> по проблемам профессиональной ориентации</w:t>
      </w:r>
      <w:r w:rsidRPr="00651B30">
        <w:rPr>
          <w:color w:val="000000"/>
        </w:rPr>
        <w:t xml:space="preserve"> </w:t>
      </w:r>
      <w:r w:rsidRPr="002A56DF">
        <w:rPr>
          <w:color w:val="000000"/>
        </w:rPr>
        <w:t xml:space="preserve">подростков, основанные на принципах формирования навыков самоопределения. Включить обсуждение вопросов о профессиональном ориентировании учащихся в регулярные родительские собрания в школах; </w:t>
      </w:r>
    </w:p>
    <w:p w:rsidR="0029069C" w:rsidRPr="002A56DF" w:rsidRDefault="0029069C" w:rsidP="0029069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10"/>
        <w:jc w:val="both"/>
        <w:rPr>
          <w:color w:val="000000"/>
        </w:rPr>
      </w:pPr>
      <w:r w:rsidRPr="002A56DF">
        <w:rPr>
          <w:color w:val="000000"/>
        </w:rPr>
        <w:t xml:space="preserve"> создать специализированные информационные системы в Интернете, доступные для учащихся, содержащие основную информацию об имеющихся профессиях, их требованиях к личности, условиях труда, возможностях самореализации и самоутверждения в них и т.д. </w:t>
      </w:r>
    </w:p>
    <w:p w:rsidR="0029069C" w:rsidRDefault="0029069C" w:rsidP="002906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10"/>
        <w:jc w:val="both"/>
        <w:rPr>
          <w:color w:val="000000"/>
        </w:rPr>
      </w:pPr>
      <w:r w:rsidRPr="002A56DF">
        <w:rPr>
          <w:color w:val="000000"/>
        </w:rPr>
        <w:t>при государственной поддержке создавать для молодежи телевизионные программы, культурные меропр</w:t>
      </w:r>
      <w:r>
        <w:rPr>
          <w:color w:val="000000"/>
        </w:rPr>
        <w:t xml:space="preserve">иятия (фестивали, встречи, </w:t>
      </w:r>
      <w:proofErr w:type="spellStart"/>
      <w:proofErr w:type="gramStart"/>
      <w:r>
        <w:rPr>
          <w:color w:val="000000"/>
        </w:rPr>
        <w:t>пиар-</w:t>
      </w:r>
      <w:r w:rsidRPr="002A56DF">
        <w:rPr>
          <w:color w:val="000000"/>
        </w:rPr>
        <w:t>акции</w:t>
      </w:r>
      <w:proofErr w:type="spellEnd"/>
      <w:proofErr w:type="gramEnd"/>
      <w:r w:rsidRPr="002A56DF">
        <w:rPr>
          <w:color w:val="000000"/>
        </w:rPr>
        <w:t>) с участием популярных личностей, включающие тематику профессиональной ориентации, основанной на ценностях обоснованного самооп</w:t>
      </w:r>
      <w:r>
        <w:rPr>
          <w:color w:val="000000"/>
        </w:rPr>
        <w:t>ределения при выборе профессии.</w:t>
      </w:r>
    </w:p>
    <w:p w:rsidR="0029069C" w:rsidRPr="0029069C" w:rsidRDefault="0029069C" w:rsidP="0029069C">
      <w:pPr>
        <w:pStyle w:val="a3"/>
        <w:shd w:val="clear" w:color="auto" w:fill="FFFFFF"/>
        <w:spacing w:before="0" w:beforeAutospacing="0" w:after="0" w:afterAutospacing="0" w:line="360" w:lineRule="auto"/>
        <w:ind w:left="510"/>
        <w:jc w:val="both"/>
        <w:rPr>
          <w:color w:val="000000"/>
        </w:rPr>
      </w:pPr>
    </w:p>
    <w:p w:rsidR="0029069C" w:rsidRDefault="0029069C" w:rsidP="0029069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ED1F59">
        <w:rPr>
          <w:b/>
          <w:color w:val="000000"/>
        </w:rPr>
        <w:t>Список использованной литературы</w:t>
      </w:r>
    </w:p>
    <w:p w:rsidR="0029069C" w:rsidRPr="001E2051" w:rsidRDefault="0029069C" w:rsidP="0029069C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советская энциклопедия. В 30 томах. Изд. 3-е. Т. 27. М.: «Советская энциклопедия», 1977. - 624 </w:t>
      </w:r>
      <w:proofErr w:type="gram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069C" w:rsidRPr="001E2051" w:rsidRDefault="0029069C" w:rsidP="0029069C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Зборовский</w:t>
      </w:r>
      <w:proofErr w:type="spell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Г.Е. Профессиональное образование и рынок труда: / Г.Е. </w:t>
      </w:r>
      <w:proofErr w:type="spell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Зборовский</w:t>
      </w:r>
      <w:proofErr w:type="spell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Шуклина</w:t>
      </w:r>
      <w:proofErr w:type="gram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;Е</w:t>
      </w:r>
      <w:proofErr w:type="gram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. //</w:t>
      </w:r>
      <w:proofErr w:type="spell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Социс</w:t>
      </w:r>
      <w:proofErr w:type="spell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-2003. -№4. -С. 99-106.32.3боровский Г.Е. Социология образования. Поиск взаимодействия. / Г.Е. </w:t>
      </w:r>
      <w:proofErr w:type="spell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Зборовский</w:t>
      </w:r>
      <w:proofErr w:type="spell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Социс</w:t>
      </w:r>
      <w:proofErr w:type="spell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1997. - №2:- С. 3-17. </w:t>
      </w:r>
    </w:p>
    <w:p w:rsidR="0029069C" w:rsidRDefault="0029069C" w:rsidP="0029069C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Психология</w:t>
      </w: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определения. М.: Академия, 2004.</w:t>
      </w:r>
    </w:p>
    <w:p w:rsidR="0029069C" w:rsidRPr="001E2051" w:rsidRDefault="0029069C" w:rsidP="0029069C">
      <w:pPr>
        <w:pStyle w:val="a5"/>
        <w:shd w:val="clear" w:color="auto" w:fill="FFFFFF"/>
        <w:spacing w:after="30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304 с. </w:t>
      </w:r>
    </w:p>
    <w:p w:rsidR="0029069C" w:rsidRPr="001E2051" w:rsidRDefault="0029069C" w:rsidP="0029069C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 Е.А. Пути в профессионализм (Психологический взгляд): Учебное пособие / Е.А. Климов. М.: Московский психолого-социальный институт: Флинта, 2003. - 320 </w:t>
      </w:r>
      <w:proofErr w:type="gram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069C" w:rsidRPr="001E2051" w:rsidRDefault="0029069C" w:rsidP="0029069C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И.С. В поисках себя. Личность и ее самосознание. — М.: Политиздат, 1984. 335с. Электронный* ресурс. URL: http://www.i-u.ru/biblio/archive/kon у/ (дата обращения: 20.10.2008). </w:t>
      </w:r>
    </w:p>
    <w:p w:rsidR="0029069C" w:rsidRDefault="0029069C" w:rsidP="0029069C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 И.С. Психология старшеклассника.- М.: Просвещение, 1980.— 191с. Электронный ресурс. URL:http://psvchologylib.ru/books/item/f00/s00/z0000020/index.shtml </w:t>
      </w:r>
    </w:p>
    <w:p w:rsidR="0029069C" w:rsidRPr="001E2051" w:rsidRDefault="0029069C" w:rsidP="0029069C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 Д.А. Психология смысла. </w:t>
      </w:r>
      <w:proofErr w:type="gram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Смысл, 1999. 487 с. </w:t>
      </w:r>
    </w:p>
    <w:p w:rsidR="0029069C" w:rsidRPr="001E2051" w:rsidRDefault="0029069C" w:rsidP="0029069C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библиотека диссертаций и авторефератов </w:t>
      </w:r>
      <w:proofErr w:type="spellStart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>disserCat</w:t>
      </w:r>
      <w:proofErr w:type="spellEnd"/>
      <w:r w:rsidRPr="001E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ixzz2oAsvgAy7" w:history="1">
        <w:r w:rsidRPr="001E20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http://www.dissercat.com/content/samoopredelenie-starsheklassnikov-pri-vybore-professii-sotsiologicheskii-analiz#ixzz2oAsvgAy7</w:t>
        </w:r>
      </w:hyperlink>
    </w:p>
    <w:p w:rsidR="0029069C" w:rsidRPr="001E2051" w:rsidRDefault="0029069C" w:rsidP="0029069C">
      <w:pPr>
        <w:pStyle w:val="a3"/>
        <w:shd w:val="clear" w:color="auto" w:fill="FFFFFF"/>
        <w:spacing w:line="360" w:lineRule="auto"/>
        <w:ind w:left="1080"/>
        <w:jc w:val="both"/>
      </w:pPr>
    </w:p>
    <w:p w:rsidR="0029069C" w:rsidRPr="002A56DF" w:rsidRDefault="0029069C" w:rsidP="0029069C">
      <w:pPr>
        <w:pStyle w:val="a3"/>
        <w:shd w:val="clear" w:color="auto" w:fill="FFFFFF"/>
        <w:spacing w:line="360" w:lineRule="auto"/>
        <w:ind w:left="720"/>
        <w:jc w:val="both"/>
        <w:rPr>
          <w:color w:val="000000"/>
        </w:rPr>
      </w:pPr>
    </w:p>
    <w:p w:rsidR="00707650" w:rsidRDefault="00707650"/>
    <w:sectPr w:rsidR="00707650" w:rsidSect="0070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5A0"/>
    <w:multiLevelType w:val="hybridMultilevel"/>
    <w:tmpl w:val="16AE6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C71E5"/>
    <w:multiLevelType w:val="hybridMultilevel"/>
    <w:tmpl w:val="3B64E148"/>
    <w:lvl w:ilvl="0" w:tplc="6BAE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9C"/>
    <w:rsid w:val="0029069C"/>
    <w:rsid w:val="00707650"/>
    <w:rsid w:val="00A5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samoopredelenie-starsheklassnikov-pri-vybore-professii-sotsiologicheskii-anal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3003</Words>
  <Characters>17120</Characters>
  <Application>Microsoft Office Word</Application>
  <DocSecurity>0</DocSecurity>
  <Lines>142</Lines>
  <Paragraphs>40</Paragraphs>
  <ScaleCrop>false</ScaleCrop>
  <Company>Microsoft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2014-02-10T09:00:00Z</dcterms:created>
  <dcterms:modified xsi:type="dcterms:W3CDTF">2014-02-10T09:09:00Z</dcterms:modified>
</cp:coreProperties>
</file>