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A0F" w:rsidRPr="00687B7A" w:rsidRDefault="005727B3" w:rsidP="005727B3">
      <w:pPr>
        <w:tabs>
          <w:tab w:val="left" w:pos="960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87B7A">
        <w:rPr>
          <w:rFonts w:ascii="Times New Roman" w:hAnsi="Times New Roman" w:cs="Times New Roman"/>
          <w:b/>
          <w:sz w:val="28"/>
          <w:szCs w:val="28"/>
        </w:rPr>
        <w:t>Связь материальной культуры древних этносов донского края и донского казачества</w:t>
      </w:r>
    </w:p>
    <w:p w:rsidR="00722015" w:rsidRPr="00687B7A" w:rsidRDefault="005F2794" w:rsidP="00687B7A">
      <w:pPr>
        <w:tabs>
          <w:tab w:val="left" w:pos="1575"/>
        </w:tabs>
        <w:ind w:firstLine="0"/>
        <w:jc w:val="both"/>
        <w:rPr>
          <w:rFonts w:ascii="Calibri" w:eastAsia="Calibri" w:hAnsi="Calibri" w:cs="Times New Roman"/>
          <w:sz w:val="28"/>
          <w:szCs w:val="28"/>
        </w:rPr>
      </w:pPr>
      <w:r w:rsidRPr="00687B7A">
        <w:rPr>
          <w:rFonts w:ascii="Times New Roman" w:hAnsi="Times New Roman" w:cs="Times New Roman"/>
          <w:b/>
          <w:sz w:val="28"/>
          <w:szCs w:val="28"/>
        </w:rPr>
        <w:t>Цель</w:t>
      </w:r>
      <w:r w:rsidR="00CD60A7" w:rsidRPr="00687B7A">
        <w:rPr>
          <w:rFonts w:ascii="Times New Roman" w:hAnsi="Times New Roman" w:cs="Times New Roman"/>
          <w:b/>
          <w:sz w:val="28"/>
          <w:szCs w:val="28"/>
        </w:rPr>
        <w:t>:</w:t>
      </w:r>
      <w:r w:rsidRPr="00687B7A">
        <w:rPr>
          <w:rFonts w:ascii="Times New Roman" w:hAnsi="Times New Roman" w:cs="Times New Roman"/>
          <w:b/>
          <w:sz w:val="28"/>
          <w:szCs w:val="28"/>
        </w:rPr>
        <w:br/>
      </w:r>
    </w:p>
    <w:p w:rsidR="00EB3BB8" w:rsidRPr="008C3371" w:rsidRDefault="00D13E6E" w:rsidP="00722015">
      <w:pPr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371">
        <w:rPr>
          <w:rFonts w:ascii="Times New Roman" w:hAnsi="Times New Roman" w:cs="Times New Roman"/>
          <w:bCs/>
          <w:sz w:val="24"/>
          <w:szCs w:val="24"/>
        </w:rPr>
        <w:t>-  ознакомить</w:t>
      </w:r>
      <w:r w:rsidR="00CD60A7" w:rsidRPr="008C3371">
        <w:rPr>
          <w:rFonts w:ascii="Times New Roman" w:hAnsi="Times New Roman" w:cs="Times New Roman"/>
          <w:bCs/>
          <w:sz w:val="24"/>
          <w:szCs w:val="24"/>
        </w:rPr>
        <w:t xml:space="preserve"> учащихся</w:t>
      </w:r>
      <w:r w:rsidRPr="008C33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27B3" w:rsidRPr="008C3371">
        <w:rPr>
          <w:rFonts w:ascii="Times New Roman" w:hAnsi="Times New Roman" w:cs="Times New Roman"/>
          <w:bCs/>
          <w:sz w:val="24"/>
          <w:szCs w:val="24"/>
        </w:rPr>
        <w:t xml:space="preserve">с «историческими корнями» женского костюма на Дону и </w:t>
      </w:r>
      <w:r w:rsidRPr="008C3371">
        <w:rPr>
          <w:rFonts w:ascii="Times New Roman" w:hAnsi="Times New Roman" w:cs="Times New Roman"/>
          <w:bCs/>
          <w:sz w:val="24"/>
          <w:szCs w:val="24"/>
        </w:rPr>
        <w:t xml:space="preserve"> традиционной одеждой казачек;</w:t>
      </w:r>
    </w:p>
    <w:p w:rsidR="00722015" w:rsidRPr="008C3371" w:rsidRDefault="00722015" w:rsidP="00722015">
      <w:pPr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B3BB8" w:rsidRPr="008C3371" w:rsidRDefault="00D13E6E" w:rsidP="00722015">
      <w:pPr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371">
        <w:rPr>
          <w:rFonts w:ascii="Times New Roman" w:hAnsi="Times New Roman" w:cs="Times New Roman"/>
          <w:bCs/>
          <w:sz w:val="24"/>
          <w:szCs w:val="24"/>
        </w:rPr>
        <w:t xml:space="preserve"> -использовать на уроках технологии в качестве </w:t>
      </w:r>
      <w:r w:rsidR="00722015" w:rsidRPr="008C3371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8C3371">
        <w:rPr>
          <w:rFonts w:ascii="Times New Roman" w:hAnsi="Times New Roman" w:cs="Times New Roman"/>
          <w:bCs/>
          <w:sz w:val="24"/>
          <w:szCs w:val="24"/>
        </w:rPr>
        <w:t>наглядного материала.</w:t>
      </w:r>
    </w:p>
    <w:p w:rsidR="004E7588" w:rsidRPr="008C3371" w:rsidRDefault="004E7588" w:rsidP="005727B3">
      <w:pPr>
        <w:tabs>
          <w:tab w:val="left" w:pos="609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7588" w:rsidRPr="008C3371" w:rsidRDefault="004E7588" w:rsidP="005727B3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F2794" w:rsidRPr="008C3371" w:rsidRDefault="004E7588" w:rsidP="00B02943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C3371">
        <w:rPr>
          <w:rFonts w:ascii="Times New Roman" w:hAnsi="Times New Roman" w:cs="Times New Roman"/>
          <w:sz w:val="24"/>
          <w:szCs w:val="24"/>
        </w:rPr>
        <w:t xml:space="preserve">   </w:t>
      </w:r>
      <w:r w:rsidR="008D3F08" w:rsidRPr="008C3371">
        <w:rPr>
          <w:rFonts w:ascii="Times New Roman" w:hAnsi="Times New Roman" w:cs="Times New Roman"/>
          <w:sz w:val="24"/>
          <w:szCs w:val="24"/>
        </w:rPr>
        <w:t xml:space="preserve">Донской край с глубокой древности был местом, где шло великое переселение народов, где всегда кипел бурный этнический котёл, порождая новые этнические группы, являя миру образец величайшей культуры заимствования. Климатические условия и географическое положение на перекрёстке водных и сухопутных путей сделало некогда Дон местом формирования человека современного типа, столкнулись  здесь культуры оседлого земледельческого населения и степных кочевников.  </w:t>
      </w:r>
    </w:p>
    <w:p w:rsidR="00BD71D4" w:rsidRPr="008C3371" w:rsidRDefault="00BD71D4" w:rsidP="005F2794">
      <w:pPr>
        <w:rPr>
          <w:rFonts w:ascii="Times New Roman" w:hAnsi="Times New Roman" w:cs="Times New Roman"/>
          <w:sz w:val="24"/>
          <w:szCs w:val="24"/>
        </w:rPr>
      </w:pPr>
    </w:p>
    <w:p w:rsidR="00BD71D4" w:rsidRPr="008C3371" w:rsidRDefault="00BD71D4" w:rsidP="00BD71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371">
        <w:rPr>
          <w:rFonts w:ascii="Times New Roman" w:hAnsi="Times New Roman" w:cs="Times New Roman"/>
          <w:b/>
          <w:sz w:val="24"/>
          <w:szCs w:val="24"/>
        </w:rPr>
        <w:t>Женщина – воин.</w:t>
      </w:r>
    </w:p>
    <w:p w:rsidR="00AF1662" w:rsidRPr="008C3371" w:rsidRDefault="00AF1662" w:rsidP="005F2794">
      <w:pPr>
        <w:rPr>
          <w:rFonts w:ascii="Times New Roman" w:hAnsi="Times New Roman" w:cs="Times New Roman"/>
          <w:sz w:val="24"/>
          <w:szCs w:val="24"/>
        </w:rPr>
      </w:pPr>
    </w:p>
    <w:p w:rsidR="00AF1662" w:rsidRPr="008C3371" w:rsidRDefault="00AF1662" w:rsidP="00AF1662">
      <w:pPr>
        <w:rPr>
          <w:rFonts w:ascii="Times New Roman" w:hAnsi="Times New Roman" w:cs="Times New Roman"/>
          <w:sz w:val="24"/>
          <w:szCs w:val="24"/>
        </w:rPr>
      </w:pPr>
      <w:r w:rsidRPr="008C3371">
        <w:rPr>
          <w:rFonts w:ascii="Times New Roman" w:hAnsi="Times New Roman" w:cs="Times New Roman"/>
          <w:sz w:val="24"/>
          <w:szCs w:val="24"/>
        </w:rPr>
        <w:t xml:space="preserve">Каким был костюм и одежда у женщин на Дону? </w:t>
      </w:r>
    </w:p>
    <w:p w:rsidR="00BD71D4" w:rsidRPr="008C3371" w:rsidRDefault="005727B3" w:rsidP="00AF1662">
      <w:pPr>
        <w:rPr>
          <w:rFonts w:ascii="Times New Roman" w:hAnsi="Times New Roman" w:cs="Times New Roman"/>
          <w:sz w:val="24"/>
          <w:szCs w:val="24"/>
        </w:rPr>
      </w:pP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2CE4B0" wp14:editId="424E2468">
            <wp:extent cx="1276350" cy="156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76" cy="156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F08" w:rsidRPr="008C3371" w:rsidRDefault="008D3F08" w:rsidP="005727B3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C3371">
        <w:rPr>
          <w:rFonts w:ascii="Times New Roman" w:hAnsi="Times New Roman" w:cs="Times New Roman"/>
          <w:bCs/>
          <w:sz w:val="24"/>
          <w:szCs w:val="24"/>
        </w:rPr>
        <w:t>Находки археологов, старинные летописи помогают нам восстановить, как выглядела женская одежда, из каких тканей шилась, как и чем  украшалась.</w:t>
      </w:r>
    </w:p>
    <w:p w:rsidR="00AF1662" w:rsidRPr="008C3371" w:rsidRDefault="00AF1662" w:rsidP="00AF1662">
      <w:pPr>
        <w:rPr>
          <w:rFonts w:ascii="Times New Roman" w:hAnsi="Times New Roman" w:cs="Times New Roman"/>
          <w:sz w:val="24"/>
          <w:szCs w:val="24"/>
        </w:rPr>
      </w:pPr>
    </w:p>
    <w:p w:rsidR="005F2794" w:rsidRPr="008C3371" w:rsidRDefault="00AF1662" w:rsidP="00AF1662">
      <w:pPr>
        <w:rPr>
          <w:rFonts w:ascii="Times New Roman" w:hAnsi="Times New Roman" w:cs="Times New Roman"/>
          <w:sz w:val="24"/>
          <w:szCs w:val="24"/>
        </w:rPr>
      </w:pPr>
      <w:r w:rsidRPr="008C3371">
        <w:rPr>
          <w:rFonts w:ascii="Times New Roman" w:hAnsi="Times New Roman" w:cs="Times New Roman"/>
          <w:sz w:val="24"/>
          <w:szCs w:val="24"/>
        </w:rPr>
        <w:t>Чем дальше вглубь веков,  тем отчетливее видно назначение одежды: не только оберегать человека от жары и холода, от непогоды  и от злых сил, но и быть паспортом и визитной карточкой одновременно.</w:t>
      </w:r>
    </w:p>
    <w:p w:rsidR="00BD71D4" w:rsidRPr="008C3371" w:rsidRDefault="00BD71D4" w:rsidP="00AF1662">
      <w:pPr>
        <w:rPr>
          <w:rFonts w:ascii="Times New Roman" w:hAnsi="Times New Roman" w:cs="Times New Roman"/>
          <w:sz w:val="24"/>
          <w:szCs w:val="24"/>
        </w:rPr>
      </w:pPr>
    </w:p>
    <w:p w:rsidR="00AF1662" w:rsidRPr="008C3371" w:rsidRDefault="00BD71D4" w:rsidP="00AF16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3371">
        <w:rPr>
          <w:rFonts w:ascii="Times New Roman" w:hAnsi="Times New Roman" w:cs="Times New Roman"/>
          <w:b/>
          <w:bCs/>
          <w:sz w:val="24"/>
          <w:szCs w:val="24"/>
        </w:rPr>
        <w:t>Костюмы  древнейших представительниц Дона</w:t>
      </w:r>
    </w:p>
    <w:p w:rsidR="00BD71D4" w:rsidRPr="008C3371" w:rsidRDefault="00BD71D4" w:rsidP="00AF16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71D4" w:rsidRPr="008C3371" w:rsidRDefault="00BD71D4" w:rsidP="00AF1662">
      <w:pPr>
        <w:rPr>
          <w:rFonts w:ascii="Times New Roman" w:hAnsi="Times New Roman" w:cs="Times New Roman"/>
          <w:sz w:val="24"/>
          <w:szCs w:val="24"/>
        </w:rPr>
      </w:pP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4AD775E8" wp14:editId="46D3341A">
            <wp:extent cx="981075" cy="1400175"/>
            <wp:effectExtent l="0" t="0" r="9525" b="952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3" cy="140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C3371">
        <w:rPr>
          <w:rFonts w:ascii="Times New Roman" w:hAnsi="Times New Roman" w:cs="Times New Roman"/>
          <w:sz w:val="24"/>
          <w:szCs w:val="24"/>
        </w:rPr>
        <w:t xml:space="preserve">      </w:t>
      </w: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2F8295B9" wp14:editId="3FB6B09A">
            <wp:extent cx="1085850" cy="1600200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44" cy="160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84C53" w:rsidRPr="008C3371" w:rsidRDefault="00A0058B" w:rsidP="00F03737">
      <w:pPr>
        <w:rPr>
          <w:rFonts w:ascii="Times New Roman" w:hAnsi="Times New Roman" w:cs="Times New Roman"/>
          <w:sz w:val="24"/>
          <w:szCs w:val="24"/>
        </w:rPr>
      </w:pPr>
      <w:r w:rsidRPr="008C3371">
        <w:rPr>
          <w:rFonts w:ascii="Times New Roman" w:hAnsi="Times New Roman" w:cs="Times New Roman"/>
          <w:sz w:val="24"/>
          <w:szCs w:val="24"/>
        </w:rPr>
        <w:lastRenderedPageBreak/>
        <w:t>Древнегреческий женский костюм представлен хитоном – рубашкой из легкой ткани обычно без рукавов, подпоясанной на талии. Поверх хитона гиматий – плащ в виде длинного куска ткани с орнаментом по краям.</w:t>
      </w:r>
    </w:p>
    <w:p w:rsidR="00061665" w:rsidRPr="008C3371" w:rsidRDefault="00061665" w:rsidP="00061665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F2794" w:rsidRPr="008C3371" w:rsidRDefault="00061665" w:rsidP="00061665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C3371">
        <w:rPr>
          <w:rFonts w:ascii="Times New Roman" w:hAnsi="Times New Roman" w:cs="Times New Roman"/>
          <w:sz w:val="24"/>
          <w:szCs w:val="24"/>
        </w:rPr>
        <w:t xml:space="preserve">   </w:t>
      </w:r>
      <w:r w:rsidR="00F03737" w:rsidRPr="008C3371">
        <w:rPr>
          <w:rFonts w:ascii="Times New Roman" w:hAnsi="Times New Roman" w:cs="Times New Roman"/>
          <w:sz w:val="24"/>
          <w:szCs w:val="24"/>
        </w:rPr>
        <w:t>Женский скифский костюм состоит из длинного плаща – «камбиса»,   калафа и покрывала.</w:t>
      </w:r>
    </w:p>
    <w:p w:rsidR="00BD71D4" w:rsidRPr="008C3371" w:rsidRDefault="00BD71D4" w:rsidP="00061665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BD71D4" w:rsidRPr="008C3371" w:rsidRDefault="00BD71D4" w:rsidP="00BD71D4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3371">
        <w:rPr>
          <w:rFonts w:ascii="Times New Roman" w:hAnsi="Times New Roman" w:cs="Times New Roman"/>
          <w:b/>
          <w:bCs/>
          <w:sz w:val="24"/>
          <w:szCs w:val="24"/>
        </w:rPr>
        <w:t>Сарматский женский костюм.</w:t>
      </w:r>
    </w:p>
    <w:p w:rsidR="001A0C39" w:rsidRPr="008C3371" w:rsidRDefault="001A0C39" w:rsidP="00BD71D4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71D4" w:rsidRPr="008C3371" w:rsidRDefault="00BD71D4" w:rsidP="00BD71D4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5EA1C7FB" wp14:editId="7F81BF52">
            <wp:extent cx="1200150" cy="1371599"/>
            <wp:effectExtent l="0" t="0" r="0" b="635"/>
            <wp:docPr id="13" name="Объект 4" descr="http://ukhtoma.ru/history/sk-1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http://ukhtoma.ru/history/sk-12.jp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72" cy="137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37" w:rsidRPr="008C3371" w:rsidRDefault="00F03737" w:rsidP="005F2794">
      <w:pPr>
        <w:rPr>
          <w:rFonts w:ascii="Times New Roman" w:hAnsi="Times New Roman" w:cs="Times New Roman"/>
          <w:sz w:val="24"/>
          <w:szCs w:val="24"/>
        </w:rPr>
      </w:pPr>
    </w:p>
    <w:p w:rsidR="00F03737" w:rsidRPr="008C3371" w:rsidRDefault="00F03737" w:rsidP="00F03737">
      <w:pPr>
        <w:rPr>
          <w:rFonts w:ascii="Times New Roman" w:hAnsi="Times New Roman" w:cs="Times New Roman"/>
          <w:sz w:val="24"/>
          <w:szCs w:val="24"/>
        </w:rPr>
      </w:pPr>
      <w:r w:rsidRPr="008C3371">
        <w:rPr>
          <w:rFonts w:ascii="Times New Roman" w:hAnsi="Times New Roman" w:cs="Times New Roman"/>
          <w:sz w:val="24"/>
          <w:szCs w:val="24"/>
        </w:rPr>
        <w:t xml:space="preserve">Женская одежда сарматов в своей основе была близка скифской. Вместе с тем </w:t>
      </w:r>
      <w:proofErr w:type="gramStart"/>
      <w:r w:rsidRPr="008C3371">
        <w:rPr>
          <w:rFonts w:ascii="Times New Roman" w:hAnsi="Times New Roman" w:cs="Times New Roman"/>
          <w:sz w:val="24"/>
          <w:szCs w:val="24"/>
        </w:rPr>
        <w:t>сарматская</w:t>
      </w:r>
      <w:proofErr w:type="gramEnd"/>
      <w:r w:rsidRPr="008C3371">
        <w:rPr>
          <w:rFonts w:ascii="Times New Roman" w:hAnsi="Times New Roman" w:cs="Times New Roman"/>
          <w:sz w:val="24"/>
          <w:szCs w:val="24"/>
        </w:rPr>
        <w:t xml:space="preserve"> знать гораздо шире использовала фибулы, поясные пряжки;</w:t>
      </w:r>
      <w:r w:rsidRPr="008C3371">
        <w:rPr>
          <w:sz w:val="24"/>
          <w:szCs w:val="24"/>
        </w:rPr>
        <w:t xml:space="preserve"> </w:t>
      </w:r>
      <w:r w:rsidRPr="008C3371">
        <w:rPr>
          <w:rFonts w:ascii="Times New Roman" w:hAnsi="Times New Roman" w:cs="Times New Roman"/>
          <w:sz w:val="24"/>
          <w:szCs w:val="24"/>
        </w:rPr>
        <w:t>практиковалось украшение одежды не только золотыми нашивными бляшками, как у скифов, но и нашивными бусами и бисером.</w:t>
      </w:r>
    </w:p>
    <w:p w:rsidR="00F03737" w:rsidRPr="008C3371" w:rsidRDefault="00F03737" w:rsidP="00F03737">
      <w:pPr>
        <w:rPr>
          <w:rFonts w:ascii="Times New Roman" w:hAnsi="Times New Roman" w:cs="Times New Roman"/>
          <w:sz w:val="24"/>
          <w:szCs w:val="24"/>
        </w:rPr>
      </w:pPr>
      <w:r w:rsidRPr="008C3371">
        <w:rPr>
          <w:rFonts w:ascii="Times New Roman" w:hAnsi="Times New Roman" w:cs="Times New Roman"/>
          <w:sz w:val="24"/>
          <w:szCs w:val="24"/>
        </w:rPr>
        <w:t xml:space="preserve">Женщины носили такие же </w:t>
      </w:r>
      <w:r w:rsidRPr="008C3371">
        <w:rPr>
          <w:rFonts w:ascii="Times New Roman" w:hAnsi="Times New Roman" w:cs="Times New Roman"/>
          <w:b/>
          <w:sz w:val="24"/>
          <w:szCs w:val="24"/>
        </w:rPr>
        <w:t>штаны</w:t>
      </w:r>
      <w:r w:rsidRPr="008C3371">
        <w:rPr>
          <w:rFonts w:ascii="Times New Roman" w:hAnsi="Times New Roman" w:cs="Times New Roman"/>
          <w:sz w:val="24"/>
          <w:szCs w:val="24"/>
        </w:rPr>
        <w:t xml:space="preserve"> как у мужчин и полотняные платья. Поверх платья надевали распашной халат, скрепленный на груди булавкой. В холодное время года поверх платья одевалась куртка или шуба как у мужчин. Богатые и знатные сарматки носили платья и плащи греческого образца, сшитые из дорогих  привозных тканей.</w:t>
      </w:r>
      <w:r w:rsidR="00622587" w:rsidRPr="008C33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C39" w:rsidRPr="008C3371" w:rsidRDefault="001A0C39" w:rsidP="00F03737">
      <w:pPr>
        <w:rPr>
          <w:rFonts w:ascii="Times New Roman" w:hAnsi="Times New Roman" w:cs="Times New Roman"/>
          <w:sz w:val="24"/>
          <w:szCs w:val="24"/>
        </w:rPr>
      </w:pPr>
    </w:p>
    <w:p w:rsidR="001A0C39" w:rsidRPr="008C3371" w:rsidRDefault="001A0C39" w:rsidP="00F0373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3371">
        <w:rPr>
          <w:rFonts w:ascii="Times New Roman" w:hAnsi="Times New Roman" w:cs="Times New Roman"/>
          <w:b/>
          <w:bCs/>
          <w:sz w:val="24"/>
          <w:szCs w:val="24"/>
        </w:rPr>
        <w:t>Переплетение греческих и варварских черт в элементах женской одежды.</w:t>
      </w:r>
    </w:p>
    <w:p w:rsidR="001A0C39" w:rsidRPr="008C3371" w:rsidRDefault="001A0C39" w:rsidP="001A0C39">
      <w:pPr>
        <w:rPr>
          <w:rFonts w:ascii="Times New Roman" w:hAnsi="Times New Roman" w:cs="Times New Roman"/>
          <w:bCs/>
          <w:sz w:val="24"/>
          <w:szCs w:val="24"/>
        </w:rPr>
      </w:pPr>
      <w:r w:rsidRPr="008C3371">
        <w:rPr>
          <w:rFonts w:ascii="Times New Roman" w:hAnsi="Times New Roman" w:cs="Times New Roman"/>
          <w:bCs/>
          <w:sz w:val="24"/>
          <w:szCs w:val="24"/>
        </w:rPr>
        <w:t>1.Танаитка в повседневной одежде. Шерстяное платье с короткими рукавами. Воротник платья скреплялся двумя-тремя фибулами и украшался бисером.</w:t>
      </w:r>
    </w:p>
    <w:p w:rsidR="001A0C39" w:rsidRPr="008C3371" w:rsidRDefault="001A0C39" w:rsidP="001A0C39">
      <w:pPr>
        <w:rPr>
          <w:rFonts w:ascii="Times New Roman" w:hAnsi="Times New Roman" w:cs="Times New Roman"/>
          <w:bCs/>
          <w:sz w:val="24"/>
          <w:szCs w:val="24"/>
        </w:rPr>
      </w:pPr>
      <w:r w:rsidRPr="008C3371">
        <w:rPr>
          <w:rFonts w:ascii="Times New Roman" w:hAnsi="Times New Roman" w:cs="Times New Roman"/>
          <w:bCs/>
          <w:sz w:val="24"/>
          <w:szCs w:val="24"/>
        </w:rPr>
        <w:t>2. На танаитке хитон – шерстяная рубашка с рукавами. Плащ из лёгкой ткани наброшен на плечи.</w:t>
      </w:r>
    </w:p>
    <w:p w:rsidR="001A0C39" w:rsidRPr="008C3371" w:rsidRDefault="001A0C39" w:rsidP="00F03737">
      <w:pPr>
        <w:rPr>
          <w:rFonts w:ascii="Times New Roman" w:hAnsi="Times New Roman" w:cs="Times New Roman"/>
          <w:bCs/>
          <w:sz w:val="24"/>
          <w:szCs w:val="24"/>
        </w:rPr>
      </w:pPr>
    </w:p>
    <w:p w:rsidR="001A0C39" w:rsidRPr="008C3371" w:rsidRDefault="001A0C39" w:rsidP="00F0373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2F95B682" wp14:editId="1D876DAC">
            <wp:extent cx="904875" cy="1314450"/>
            <wp:effectExtent l="0" t="0" r="9525" b="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61" cy="131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C3371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6F872E28" wp14:editId="3002AA18">
            <wp:extent cx="828675" cy="1266825"/>
            <wp:effectExtent l="0" t="0" r="9525" b="9525"/>
            <wp:docPr id="614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47" cy="126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0C39" w:rsidRPr="008C3371" w:rsidRDefault="001A0C39" w:rsidP="00F03737">
      <w:pPr>
        <w:rPr>
          <w:rFonts w:ascii="Times New Roman" w:hAnsi="Times New Roman" w:cs="Times New Roman"/>
          <w:sz w:val="24"/>
          <w:szCs w:val="24"/>
        </w:rPr>
      </w:pPr>
    </w:p>
    <w:p w:rsidR="001A0C39" w:rsidRPr="008C3371" w:rsidRDefault="00F03737" w:rsidP="00274477">
      <w:pPr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8C3371">
        <w:rPr>
          <w:rFonts w:ascii="Times New Roman" w:hAnsi="Times New Roman" w:cs="Times New Roman"/>
          <w:b/>
          <w:bCs/>
          <w:sz w:val="24"/>
          <w:szCs w:val="24"/>
        </w:rPr>
        <w:t>Харак</w:t>
      </w:r>
      <w:r w:rsidRPr="008C3371">
        <w:rPr>
          <w:rFonts w:ascii="Times New Roman" w:hAnsi="Times New Roman" w:cs="Times New Roman"/>
          <w:b/>
          <w:bCs/>
          <w:sz w:val="24"/>
          <w:szCs w:val="24"/>
        </w:rPr>
        <w:softHyphen/>
        <w:t>тер и особенности казачьей женской одежды объясняются происхождением казачек.</w:t>
      </w:r>
      <w:r w:rsidR="006F54E7" w:rsidRPr="008C337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84C53" w:rsidRPr="008C3371" w:rsidRDefault="006F54E7" w:rsidP="00B02943">
      <w:pPr>
        <w:rPr>
          <w:rFonts w:ascii="Times New Roman" w:hAnsi="Times New Roman" w:cs="Times New Roman"/>
          <w:bCs/>
          <w:sz w:val="24"/>
          <w:szCs w:val="24"/>
        </w:rPr>
      </w:pPr>
      <w:r w:rsidRPr="008C33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58B" w:rsidRPr="008C3371">
        <w:rPr>
          <w:rFonts w:ascii="Times New Roman" w:hAnsi="Times New Roman" w:cs="Times New Roman"/>
          <w:bCs/>
          <w:sz w:val="24"/>
          <w:szCs w:val="24"/>
        </w:rPr>
        <w:t>Женщины долго сохраняли традиционную одежду тех мест</w:t>
      </w:r>
      <w:r w:rsidR="001A0C39" w:rsidRPr="008C3371">
        <w:rPr>
          <w:rFonts w:ascii="Times New Roman" w:hAnsi="Times New Roman" w:cs="Times New Roman"/>
          <w:bCs/>
          <w:sz w:val="24"/>
          <w:szCs w:val="24"/>
        </w:rPr>
        <w:t>, откуда они пришли на Дон. П</w:t>
      </w:r>
      <w:r w:rsidR="00A0058B" w:rsidRPr="008C3371">
        <w:rPr>
          <w:rFonts w:ascii="Times New Roman" w:hAnsi="Times New Roman" w:cs="Times New Roman"/>
          <w:bCs/>
          <w:sz w:val="24"/>
          <w:szCs w:val="24"/>
        </w:rPr>
        <w:t>опа</w:t>
      </w:r>
      <w:r w:rsidR="001A0C39" w:rsidRPr="008C3371">
        <w:rPr>
          <w:rFonts w:ascii="Times New Roman" w:hAnsi="Times New Roman" w:cs="Times New Roman"/>
          <w:bCs/>
          <w:sz w:val="24"/>
          <w:szCs w:val="24"/>
        </w:rPr>
        <w:t>да</w:t>
      </w:r>
      <w:r w:rsidR="00A0058B" w:rsidRPr="008C3371">
        <w:rPr>
          <w:rFonts w:ascii="Times New Roman" w:hAnsi="Times New Roman" w:cs="Times New Roman"/>
          <w:bCs/>
          <w:sz w:val="24"/>
          <w:szCs w:val="24"/>
        </w:rPr>
        <w:t xml:space="preserve">ли сюда в качестве </w:t>
      </w:r>
      <w:proofErr w:type="spellStart"/>
      <w:r w:rsidR="00A0058B" w:rsidRPr="008C3371">
        <w:rPr>
          <w:rFonts w:ascii="Times New Roman" w:hAnsi="Times New Roman" w:cs="Times New Roman"/>
          <w:bCs/>
          <w:sz w:val="24"/>
          <w:szCs w:val="24"/>
        </w:rPr>
        <w:t>ясырок</w:t>
      </w:r>
      <w:proofErr w:type="spellEnd"/>
      <w:r w:rsidR="00A0058B" w:rsidRPr="008C3371">
        <w:rPr>
          <w:rFonts w:ascii="Times New Roman" w:hAnsi="Times New Roman" w:cs="Times New Roman"/>
          <w:bCs/>
          <w:sz w:val="24"/>
          <w:szCs w:val="24"/>
        </w:rPr>
        <w:t xml:space="preserve"> (пленниц) — татар</w:t>
      </w:r>
      <w:r w:rsidR="00B5546D" w:rsidRPr="008C3371">
        <w:rPr>
          <w:rFonts w:ascii="Times New Roman" w:hAnsi="Times New Roman" w:cs="Times New Roman"/>
          <w:bCs/>
          <w:sz w:val="24"/>
          <w:szCs w:val="24"/>
        </w:rPr>
        <w:t>ки, турчанки, ногайские женщ</w:t>
      </w:r>
      <w:r w:rsidR="001A0C39" w:rsidRPr="008C3371">
        <w:rPr>
          <w:rFonts w:ascii="Times New Roman" w:hAnsi="Times New Roman" w:cs="Times New Roman"/>
          <w:bCs/>
          <w:sz w:val="24"/>
          <w:szCs w:val="24"/>
        </w:rPr>
        <w:t>ины</w:t>
      </w:r>
      <w:r w:rsidR="00B5546D" w:rsidRPr="008C3371">
        <w:rPr>
          <w:rFonts w:ascii="Times New Roman" w:hAnsi="Times New Roman" w:cs="Times New Roman"/>
          <w:bCs/>
          <w:sz w:val="24"/>
          <w:szCs w:val="24"/>
        </w:rPr>
        <w:t>.</w:t>
      </w:r>
    </w:p>
    <w:p w:rsidR="00B02943" w:rsidRPr="008C3371" w:rsidRDefault="00B02943" w:rsidP="00B02943">
      <w:pPr>
        <w:tabs>
          <w:tab w:val="left" w:pos="6255"/>
          <w:tab w:val="left" w:pos="6990"/>
        </w:tabs>
        <w:rPr>
          <w:rFonts w:ascii="Times New Roman" w:hAnsi="Times New Roman" w:cs="Times New Roman"/>
          <w:bCs/>
          <w:sz w:val="24"/>
          <w:szCs w:val="24"/>
        </w:rPr>
      </w:pPr>
      <w:r w:rsidRPr="008C337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99F2B4B" wp14:editId="0A4CA42E">
            <wp:extent cx="1095375" cy="1438275"/>
            <wp:effectExtent l="0" t="0" r="9525" b="9525"/>
            <wp:docPr id="3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56" cy="14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819D0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8C3371">
        <w:rPr>
          <w:rFonts w:ascii="Times New Roman" w:hAnsi="Times New Roman" w:cs="Times New Roman"/>
          <w:bCs/>
          <w:sz w:val="24"/>
          <w:szCs w:val="24"/>
        </w:rPr>
        <w:tab/>
      </w:r>
    </w:p>
    <w:p w:rsidR="001A0C39" w:rsidRPr="008C3371" w:rsidRDefault="001A0C39" w:rsidP="005727B3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>Казачий женский костюм прошлого резко отличался от других женских костюмов России, потому, что в основе своей был тюрским, но все-таки русская традиция в одежде преобладала, и даже в комплексе с платьями татарского покроя, штанами казачки носили русские головные уборы — повойник или рогатую кичку.</w:t>
      </w:r>
    </w:p>
    <w:p w:rsidR="001A0C39" w:rsidRPr="008C3371" w:rsidRDefault="001A0C39" w:rsidP="00274477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54E7" w:rsidRPr="008C3371" w:rsidRDefault="001A0C39" w:rsidP="001A0C3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7251D9E6" wp14:editId="4921444A">
            <wp:extent cx="971550" cy="1495425"/>
            <wp:effectExtent l="0" t="0" r="0" b="9525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11" cy="149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1C45AEEA" wp14:editId="38540D4B">
            <wp:extent cx="742950" cy="1409700"/>
            <wp:effectExtent l="0" t="0" r="0" b="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46" cy="141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727B3"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727B3"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EB843" wp14:editId="7D3F96C9">
            <wp:extent cx="1019175" cy="1457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26" cy="145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C39" w:rsidRPr="008C3371" w:rsidRDefault="001A0C39" w:rsidP="001A0C3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A0C39" w:rsidRPr="008C3371" w:rsidRDefault="001A0C39" w:rsidP="00274477">
      <w:pPr>
        <w:ind w:firstLine="0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Одежда казачек верховых станиц Дона.</w:t>
      </w:r>
    </w:p>
    <w:p w:rsidR="001A0C39" w:rsidRPr="008C3371" w:rsidRDefault="001A0C39" w:rsidP="001A0C3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Полный женский костюм некрасовки включает рубаху, которая надевается прямо на тело.</w:t>
      </w:r>
    </w:p>
    <w:p w:rsidR="001A0C39" w:rsidRPr="008C3371" w:rsidRDefault="001A0C39" w:rsidP="001A0C3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Поверх рубахи одевался балахон - это вид распашной одежды типа кубелека, с застежкой до талии на пуговицах с узкими короткими  рукавоми.</w:t>
      </w:r>
    </w:p>
    <w:p w:rsidR="001A0C39" w:rsidRPr="008C3371" w:rsidRDefault="001A0C39" w:rsidP="00CC4658">
      <w:pPr>
        <w:ind w:firstLine="0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Балахон на талии подвязывался веревочкой. За веревочку заправлялась "завеска" – фартук. На голове – рогатая кичка</w:t>
      </w:r>
      <w:r w:rsidR="00CC4658" w:rsidRPr="008C33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.</w:t>
      </w:r>
    </w:p>
    <w:p w:rsidR="00CC4658" w:rsidRPr="008C3371" w:rsidRDefault="00CC4658" w:rsidP="00CC4658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4658" w:rsidRPr="008C3371" w:rsidRDefault="001A0C39" w:rsidP="005727B3">
      <w:pP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</w:t>
      </w:r>
      <w:r w:rsidR="00CC4658"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>Идея, лежащая в основании моды на рогатые головные уборы, весьма древняя. Тут можно думать и о подражании в одежде животным - мотив, встречающийся едва ли не у всех народов земного шара на первобытной ступени их развития. Но еще больше оснований видеть тут иную идею: рога головного убора служат оберегом ребенка и его матери, особенно роженицы, от нечистой силы и злого глаза…</w:t>
      </w:r>
    </w:p>
    <w:p w:rsidR="00CC4658" w:rsidRPr="008C3371" w:rsidRDefault="00CC4658" w:rsidP="00CC46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4658" w:rsidRPr="00274477" w:rsidRDefault="00CC4658" w:rsidP="002744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8C337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Комплекс одежды с кубельком.</w:t>
      </w:r>
    </w:p>
    <w:p w:rsidR="00CC4658" w:rsidRPr="008C3371" w:rsidRDefault="00CC4658" w:rsidP="00CC4658">
      <w:pP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CC4658" w:rsidRPr="008C3371" w:rsidRDefault="00CC4658" w:rsidP="00CC46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>Основную часть костюма казачки составляло платье – кубелек, изначально кафтан. Возможно, название произошло от татарского  кулмэк (рубаха), но по покрою и форме оно напоминало татарский камзол и надевалось поверх рубахи.</w:t>
      </w:r>
    </w:p>
    <w:p w:rsidR="00CC4658" w:rsidRPr="008C3371" w:rsidRDefault="00CC4658" w:rsidP="00CC46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4658" w:rsidRPr="008C3371" w:rsidRDefault="00CC4658" w:rsidP="00CC46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8C337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-1905</wp:posOffset>
            </wp:positionV>
            <wp:extent cx="990600" cy="1600200"/>
            <wp:effectExtent l="0" t="0" r="0" b="0"/>
            <wp:wrapSquare wrapText="bothSides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658" w:rsidRPr="008C3371" w:rsidRDefault="00CC4658" w:rsidP="00CC46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4658" w:rsidRPr="008C3371" w:rsidRDefault="00CC4658" w:rsidP="00CC46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4658" w:rsidRDefault="00CC4658" w:rsidP="00CD60A7">
      <w:pPr>
        <w:tabs>
          <w:tab w:val="center" w:pos="5053"/>
          <w:tab w:val="left" w:pos="7905"/>
        </w:tabs>
        <w:rPr>
          <w:b/>
          <w:bCs/>
          <w:noProof/>
          <w:sz w:val="24"/>
          <w:szCs w:val="24"/>
          <w:lang w:eastAsia="ru-RU"/>
        </w:rPr>
      </w:pPr>
      <w:r w:rsidRPr="008C337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57A73D4" wp14:editId="55BA64E1">
            <wp:extent cx="876300" cy="1524000"/>
            <wp:effectExtent l="0" t="0" r="0" b="0"/>
            <wp:docPr id="20" name="Picture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08" cy="15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C3371">
        <w:rPr>
          <w:noProof/>
          <w:sz w:val="24"/>
          <w:szCs w:val="24"/>
          <w:lang w:eastAsia="ru-RU"/>
        </w:rPr>
        <w:t xml:space="preserve"> </w:t>
      </w:r>
      <w:r w:rsidR="00CD60A7" w:rsidRPr="008C3371">
        <w:rPr>
          <w:noProof/>
          <w:sz w:val="24"/>
          <w:szCs w:val="24"/>
          <w:lang w:eastAsia="ru-RU"/>
        </w:rPr>
        <w:tab/>
      </w:r>
      <w:r w:rsidR="008C3371" w:rsidRPr="008C3371">
        <w:rPr>
          <w:b/>
          <w:bCs/>
          <w:noProof/>
          <w:sz w:val="24"/>
          <w:szCs w:val="24"/>
          <w:lang w:eastAsia="ru-RU"/>
        </w:rPr>
        <w:t>Каврак в костюме донской казачки.</w:t>
      </w:r>
    </w:p>
    <w:p w:rsidR="008C3371" w:rsidRPr="008C3371" w:rsidRDefault="008C3371" w:rsidP="00CD60A7">
      <w:pPr>
        <w:tabs>
          <w:tab w:val="center" w:pos="5053"/>
          <w:tab w:val="left" w:pos="7905"/>
        </w:tabs>
        <w:rPr>
          <w:noProof/>
          <w:sz w:val="24"/>
          <w:szCs w:val="24"/>
          <w:lang w:eastAsia="ru-RU"/>
        </w:rPr>
      </w:pPr>
    </w:p>
    <w:p w:rsidR="00551CA2" w:rsidRPr="008C3371" w:rsidRDefault="008C3371" w:rsidP="00CC4658">
      <w:pPr>
        <w:jc w:val="center"/>
        <w:rPr>
          <w:noProof/>
          <w:sz w:val="24"/>
          <w:szCs w:val="24"/>
          <w:lang w:eastAsia="ru-RU"/>
        </w:rPr>
      </w:pPr>
      <w:r w:rsidRPr="008C3371">
        <w:rPr>
          <w:noProof/>
          <w:sz w:val="24"/>
          <w:szCs w:val="24"/>
          <w:lang w:eastAsia="ru-RU"/>
        </w:rPr>
        <w:t>Для выхода из дома поверх кубелька надевали каврак (кафтан), который также застегивался до пояса. Дополнял костюм бархатный пояс, выложенный жемчугом, золотыми или серебряными бляхами</w:t>
      </w:r>
    </w:p>
    <w:p w:rsidR="00551CA2" w:rsidRPr="008C3371" w:rsidRDefault="00551CA2" w:rsidP="00551CA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371" w:rsidRPr="008C3371" w:rsidRDefault="00551CA2" w:rsidP="008C3371">
      <w:pPr>
        <w:rPr>
          <w:b/>
          <w:bCs/>
          <w:noProof/>
          <w:sz w:val="24"/>
          <w:szCs w:val="24"/>
          <w:lang w:eastAsia="ru-RU"/>
        </w:rPr>
      </w:pPr>
      <w:r w:rsidRPr="008C3371">
        <w:rPr>
          <w:noProof/>
          <w:sz w:val="24"/>
          <w:szCs w:val="24"/>
          <w:lang w:eastAsia="ru-RU"/>
        </w:rPr>
        <w:t xml:space="preserve"> </w:t>
      </w:r>
      <w:r w:rsidR="008C3371" w:rsidRPr="008C337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="008C3371" w:rsidRPr="008C3371">
        <w:rPr>
          <w:b/>
          <w:bCs/>
          <w:noProof/>
          <w:sz w:val="24"/>
          <w:szCs w:val="24"/>
          <w:lang w:eastAsia="ru-RU"/>
        </w:rPr>
        <w:t>Комплекс одежды с понёвой.</w:t>
      </w:r>
    </w:p>
    <w:p w:rsidR="008C3371" w:rsidRPr="008C3371" w:rsidRDefault="008C3371" w:rsidP="008C3371">
      <w:pPr>
        <w:rPr>
          <w:b/>
          <w:bCs/>
          <w:noProof/>
          <w:sz w:val="24"/>
          <w:szCs w:val="24"/>
          <w:lang w:eastAsia="ru-RU"/>
        </w:rPr>
      </w:pPr>
    </w:p>
    <w:p w:rsidR="008C3371" w:rsidRPr="008C3371" w:rsidRDefault="008C3371" w:rsidP="008C3371">
      <w:pPr>
        <w:rPr>
          <w:noProof/>
          <w:sz w:val="24"/>
          <w:szCs w:val="24"/>
          <w:lang w:eastAsia="ru-RU"/>
        </w:rPr>
      </w:pPr>
      <w:r w:rsidRPr="008C3371">
        <w:rPr>
          <w:noProof/>
          <w:sz w:val="24"/>
          <w:szCs w:val="24"/>
          <w:lang w:eastAsia="ru-RU"/>
        </w:rPr>
        <w:t xml:space="preserve">Старинная русская набедренная одежда замужних женщин </w:t>
      </w:r>
      <w:r w:rsidRPr="008C3371">
        <w:rPr>
          <w:b/>
          <w:bCs/>
          <w:noProof/>
          <w:sz w:val="24"/>
          <w:szCs w:val="24"/>
          <w:lang w:eastAsia="ru-RU"/>
        </w:rPr>
        <w:t xml:space="preserve">понёва </w:t>
      </w:r>
      <w:r w:rsidRPr="008C3371">
        <w:rPr>
          <w:noProof/>
          <w:sz w:val="24"/>
          <w:szCs w:val="24"/>
          <w:lang w:eastAsia="ru-RU"/>
        </w:rPr>
        <w:t xml:space="preserve">– это полоска плотной материи, служившая казачкам в качестве юбки; от </w:t>
      </w:r>
      <w:r w:rsidRPr="008C3371">
        <w:rPr>
          <w:b/>
          <w:bCs/>
          <w:noProof/>
          <w:sz w:val="24"/>
          <w:szCs w:val="24"/>
          <w:lang w:eastAsia="ru-RU"/>
        </w:rPr>
        <w:t>запаски</w:t>
      </w:r>
      <w:r w:rsidRPr="008C3371">
        <w:rPr>
          <w:noProof/>
          <w:sz w:val="24"/>
          <w:szCs w:val="24"/>
          <w:lang w:eastAsia="ru-RU"/>
        </w:rPr>
        <w:t xml:space="preserve"> отличалась только клетчатым рисунком яркой раскраски, наделялась такими сравнительными эпитетами, как «бабий хомут» или «бабья забота». </w:t>
      </w:r>
    </w:p>
    <w:p w:rsidR="00551CA2" w:rsidRPr="008C3371" w:rsidRDefault="00551CA2" w:rsidP="008C3371">
      <w:pPr>
        <w:rPr>
          <w:noProof/>
          <w:sz w:val="24"/>
          <w:szCs w:val="24"/>
          <w:lang w:eastAsia="ru-RU"/>
        </w:rPr>
      </w:pPr>
    </w:p>
    <w:p w:rsidR="00551CA2" w:rsidRPr="008C3371" w:rsidRDefault="00551CA2" w:rsidP="00CC4658">
      <w:pPr>
        <w:jc w:val="center"/>
        <w:rPr>
          <w:noProof/>
          <w:sz w:val="24"/>
          <w:szCs w:val="24"/>
          <w:lang w:eastAsia="ru-RU"/>
        </w:rPr>
      </w:pPr>
    </w:p>
    <w:p w:rsidR="008C3371" w:rsidRPr="008C3371" w:rsidRDefault="00B02943" w:rsidP="008C3371">
      <w:pP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78C21402" wp14:editId="48868FE1">
            <wp:extent cx="933450" cy="1228725"/>
            <wp:effectExtent l="0" t="0" r="0" b="9525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C3371" w:rsidRPr="008C337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Комплекс одежды с сарафаном.</w:t>
      </w:r>
    </w:p>
    <w:p w:rsidR="008C3371" w:rsidRPr="008C3371" w:rsidRDefault="008C3371" w:rsidP="008C337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>Сарафан - высокая юбка с лямками или цельное платье без рукавов, надеваемое поверх рубахи, считается исконно русской женской одеждой.</w:t>
      </w:r>
    </w:p>
    <w:p w:rsidR="008C3371" w:rsidRPr="008C3371" w:rsidRDefault="008C3371" w:rsidP="008C3371">
      <w:pP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Дону яркий ситцевый сарафан назывался </w:t>
      </w:r>
      <w:r w:rsidRPr="008C337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кумашником.</w:t>
      </w:r>
    </w:p>
    <w:p w:rsidR="008C3371" w:rsidRPr="008C3371" w:rsidRDefault="00551CA2" w:rsidP="008C337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21C4822C" wp14:editId="0AC28CF5">
            <wp:extent cx="1019175" cy="1533525"/>
            <wp:effectExtent l="0" t="0" r="9525" b="9525"/>
            <wp:docPr id="23" name="Picture 17" descr="File105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7" descr="File1051"/>
                    <pic:cNvPicPr>
                      <a:picLocks noGrp="1"/>
                    </pic:cNvPicPr>
                  </pic:nvPicPr>
                  <pic:blipFill>
                    <a:blip r:embed="rId2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33" cy="1534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C3371" w:rsidRPr="008C337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Комплекс одежды с сукманом.</w:t>
      </w:r>
    </w:p>
    <w:p w:rsidR="008C3371" w:rsidRPr="008C3371" w:rsidRDefault="008C3371" w:rsidP="008C337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371" w:rsidRPr="008C3371" w:rsidRDefault="008C3371" w:rsidP="008C337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Сукман - вид накладной одежды с узкими короткими рукавами. </w:t>
      </w:r>
    </w:p>
    <w:p w:rsidR="008C3371" w:rsidRPr="008C3371" w:rsidRDefault="008C3371" w:rsidP="008C3371">
      <w:pP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Под сукман надевали длинную домотканную рубаху</w:t>
      </w:r>
      <w:r w:rsidRPr="008C337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.</w:t>
      </w:r>
    </w:p>
    <w:p w:rsidR="008C3371" w:rsidRPr="008C3371" w:rsidRDefault="008C3371" w:rsidP="008C3371">
      <w:pP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551CA2" w:rsidRPr="008C3371" w:rsidRDefault="00551CA2" w:rsidP="00551CA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51CA2" w:rsidRPr="008C3371" w:rsidRDefault="00551CA2" w:rsidP="00551CA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Интересна одежда жен казачьей старшины по словам  донского историка В.Д. Сухорукова она отличалась  </w:t>
      </w:r>
      <w:r w:rsidRPr="008C3371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>восточной пышностью и богатством.</w:t>
      </w:r>
    </w:p>
    <w:p w:rsidR="00551CA2" w:rsidRPr="008C3371" w:rsidRDefault="00551CA2" w:rsidP="00CC465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51CA2" w:rsidRPr="008C3371" w:rsidRDefault="00262D97" w:rsidP="00CC465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B945321" wp14:editId="5445DCF3">
            <wp:extent cx="790575" cy="1495425"/>
            <wp:effectExtent l="171450" t="171450" r="390525" b="371475"/>
            <wp:docPr id="24" name="Объект 10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1527" cy="1497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3371" w:rsidRPr="008C3371" w:rsidRDefault="00262D97" w:rsidP="008C3371">
      <w:pPr>
        <w:tabs>
          <w:tab w:val="left" w:pos="6945"/>
        </w:tabs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0A68425C" wp14:editId="5CC68761">
            <wp:extent cx="828675" cy="1447800"/>
            <wp:effectExtent l="0" t="0" r="9525" b="0"/>
            <wp:docPr id="25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9153" cy="14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371" w:rsidRPr="008C337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Казачка в донской длинной шубе, азиатского покроя, в виде широкого, запахивающегося халата.</w:t>
      </w:r>
    </w:p>
    <w:p w:rsidR="00262D97" w:rsidRPr="008C3371" w:rsidRDefault="008C3371" w:rsidP="008C3371">
      <w:pPr>
        <w:tabs>
          <w:tab w:val="left" w:pos="69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Она шилась  на лисьем или куньем меху, до  пят ,без застёжки, с удлинёнными рукавами. Покрывалась красивой дорогой материей – парчой, атласом. С шубой носили шали, а по праздникам богатые казачки надевали собольи шапки с четырёхугольным  бархатным верхом  и жемчужными  </w:t>
      </w:r>
      <w:r w:rsidRPr="008C3371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поднизями </w:t>
      </w:r>
      <w:r w:rsidRPr="008C337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(украшениями в виде сетки, свисающей из-под шапки).</w:t>
      </w:r>
      <w:r w:rsidR="00CD60A7" w:rsidRPr="008C3371">
        <w:rPr>
          <w:noProof/>
          <w:lang w:eastAsia="ru-RU"/>
        </w:rPr>
        <w:tab/>
      </w:r>
    </w:p>
    <w:p w:rsidR="00262D97" w:rsidRPr="008C3371" w:rsidRDefault="00262D97" w:rsidP="008C337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>Большой наплыв не казачьего населения в конце XIX в., обусловленный процессом экономического развития донского края, способствовал распространению новых видов одежды и изменению внешнего облика казаков. К началу XX в. в костюме донских казачек закрепился комплекс одежды, состоящий из юбки и кофты.</w:t>
      </w:r>
    </w:p>
    <w:p w:rsidR="00262D97" w:rsidRPr="008C3371" w:rsidRDefault="00262D97" w:rsidP="00262D9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>Именно этот комплекс в настоящее время считается народным костюмом на Дону, благодаря его описаниям в произведениях М. А. Шолохова, а также экспозициям музеев, имеющих в своих собраниях в основном только последние образцы элементов донского костюма.</w:t>
      </w:r>
    </w:p>
    <w:p w:rsidR="00262D97" w:rsidRPr="008C3371" w:rsidRDefault="005727B3" w:rsidP="005727B3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E429D" wp14:editId="0CCE46CC">
            <wp:extent cx="857250" cy="1333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49" cy="133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62D97" w:rsidRPr="008C3371">
        <w:rPr>
          <w:noProof/>
          <w:sz w:val="24"/>
          <w:szCs w:val="24"/>
          <w:lang w:eastAsia="ru-RU"/>
        </w:rPr>
        <w:drawing>
          <wp:inline distT="0" distB="0" distL="0" distR="0" wp14:anchorId="607EB7B4" wp14:editId="785A6C0C">
            <wp:extent cx="1228725" cy="1285875"/>
            <wp:effectExtent l="0" t="0" r="9525" b="9525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62D97"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27F43" w:rsidRPr="008C3371">
        <w:rPr>
          <w:noProof/>
          <w:sz w:val="24"/>
          <w:szCs w:val="24"/>
          <w:lang w:eastAsia="ru-RU"/>
        </w:rPr>
        <w:t xml:space="preserve"> </w:t>
      </w:r>
      <w:r w:rsidR="008C3371" w:rsidRPr="008C3371">
        <w:rPr>
          <w:noProof/>
          <w:sz w:val="24"/>
          <w:szCs w:val="24"/>
          <w:lang w:eastAsia="ru-RU"/>
        </w:rPr>
        <w:drawing>
          <wp:inline distT="0" distB="0" distL="0" distR="0" wp14:anchorId="1C548B75" wp14:editId="7276BEE0">
            <wp:extent cx="1143000" cy="1162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F43" w:rsidRPr="008C3371" w:rsidRDefault="00B27F43" w:rsidP="00B27F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71">
        <w:rPr>
          <w:rFonts w:ascii="Times New Roman" w:hAnsi="Times New Roman" w:cs="Times New Roman"/>
          <w:noProof/>
          <w:sz w:val="24"/>
          <w:szCs w:val="24"/>
          <w:lang w:eastAsia="ru-RU"/>
        </w:rPr>
        <w:t>Своеобразные условия жизни на Дону, особенности характера и мировоззрения донских казаков предопределили возникновение оригинального женского костюма.  И как бы ни была тяжела жизнь донской казачки в основе  костюма заложено искусство радости,  красоты, что дает возможность воплотить мечту о прекрасном в создании своего внешнего облика. Несравненное великолепие донского женского костюма наделяло каждую женщину истинной красотой. И чем больше изучаешь женский казачий костюм, тем больше находишь в нем ценностей.</w:t>
      </w:r>
    </w:p>
    <w:p w:rsidR="00C422FA" w:rsidRPr="008C3371" w:rsidRDefault="00C422FA" w:rsidP="00B27F43">
      <w:pPr>
        <w:tabs>
          <w:tab w:val="left" w:pos="300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C422FA" w:rsidRPr="008C3371" w:rsidRDefault="00C422FA" w:rsidP="00FF0F59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AA7" w:rsidRPr="008C3371" w:rsidRDefault="00B27F43" w:rsidP="00B27F43">
      <w:pPr>
        <w:tabs>
          <w:tab w:val="left" w:pos="646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8C3371"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p w:rsidR="00B27F43" w:rsidRPr="008C3371" w:rsidRDefault="0042476B" w:rsidP="00B27F43">
      <w:pPr>
        <w:tabs>
          <w:tab w:val="left" w:pos="646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8C337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2BA06B9" wp14:editId="75A0B82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52500" cy="1076325"/>
            <wp:effectExtent l="0" t="0" r="0" b="9525"/>
            <wp:wrapSquare wrapText="bothSides"/>
            <wp:docPr id="28" name="Picture 2" descr="C:\Users\Гала\101MSDCF\DSC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Гала\101MSDCF\DSC011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6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AA7" w:rsidRPr="008C3371" w:rsidRDefault="00B27F43" w:rsidP="00FF0F59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3371">
        <w:rPr>
          <w:rFonts w:ascii="Times New Roman" w:hAnsi="Times New Roman" w:cs="Times New Roman"/>
          <w:b/>
          <w:bCs/>
          <w:sz w:val="24"/>
          <w:szCs w:val="24"/>
        </w:rPr>
        <w:t>Фотографии музейных экспонатов.</w:t>
      </w:r>
    </w:p>
    <w:p w:rsidR="00B27F43" w:rsidRPr="008C3371" w:rsidRDefault="00B27F43" w:rsidP="00FF0F59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7F43" w:rsidRPr="008C3371" w:rsidRDefault="00B27F43" w:rsidP="00B27F43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B27F43" w:rsidRPr="008C3371" w:rsidRDefault="00B27F43" w:rsidP="008C337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138F9AEB" wp14:editId="0736F188">
            <wp:extent cx="904875" cy="1114425"/>
            <wp:effectExtent l="0" t="0" r="9525" b="9525"/>
            <wp:docPr id="29" name="Объект 3" descr="F:\DCIM\101MSDCF\DSC0116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 descr="F:\DCIM\101MSDCF\DSC01160.JPG"/>
                    <pic:cNvPicPr>
                      <a:picLocks noGrp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564" cy="111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43" w:rsidRPr="008C3371" w:rsidRDefault="00B27F43" w:rsidP="00B27F43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63F5A" w:rsidRPr="008C3371" w:rsidRDefault="00B27F43" w:rsidP="00B27F43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8C3371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61DC9ECF" wp14:editId="67C55213">
            <wp:extent cx="771525" cy="1295400"/>
            <wp:effectExtent l="0" t="0" r="9525" b="0"/>
            <wp:docPr id="11267" name="Picture 3" descr="C:\Users\Гала\101MSDCF\DSC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Гала\101MSDCF\DSC011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36" cy="12972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C33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17EA8BCE" wp14:editId="1C021CB4">
            <wp:extent cx="809625" cy="1238250"/>
            <wp:effectExtent l="0" t="0" r="9525" b="0"/>
            <wp:docPr id="11266" name="Picture 2" descr="C:\Users\Гала\101MSDCF\DSC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Гала\101MSDCF\DSC011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88" cy="12383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C337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C3371">
        <w:rPr>
          <w:noProof/>
          <w:sz w:val="24"/>
          <w:szCs w:val="24"/>
          <w:lang w:eastAsia="ru-RU"/>
        </w:rPr>
        <w:drawing>
          <wp:inline distT="0" distB="0" distL="0" distR="0" wp14:anchorId="1813E814" wp14:editId="4EBB1411">
            <wp:extent cx="800100" cy="1257300"/>
            <wp:effectExtent l="0" t="0" r="0" b="0"/>
            <wp:docPr id="12291" name="Picture 3" descr="C:\Users\Гала\101MSDCF\DSC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Гала\101MSDCF\DSC011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66" cy="12586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42E50" w:rsidRPr="008C3371">
        <w:rPr>
          <w:noProof/>
          <w:sz w:val="24"/>
          <w:szCs w:val="24"/>
          <w:lang w:eastAsia="ru-RU"/>
        </w:rPr>
        <w:drawing>
          <wp:inline distT="0" distB="0" distL="0" distR="0" wp14:anchorId="79FDB0FB" wp14:editId="147B811A">
            <wp:extent cx="857250" cy="1228725"/>
            <wp:effectExtent l="0" t="0" r="0" b="9525"/>
            <wp:docPr id="30" name="Picture 2" descr="C:\Users\Гала\101MSDCF\DSC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Гала\101MSDCF\DSC011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16" cy="12281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3F5A" w:rsidRPr="008C3371" w:rsidRDefault="00E63F5A" w:rsidP="00E63F5A">
      <w:pPr>
        <w:rPr>
          <w:rFonts w:ascii="Times New Roman" w:hAnsi="Times New Roman" w:cs="Times New Roman"/>
          <w:sz w:val="24"/>
          <w:szCs w:val="24"/>
        </w:rPr>
      </w:pPr>
    </w:p>
    <w:p w:rsidR="00B27F43" w:rsidRPr="008C3371" w:rsidRDefault="00B27F43" w:rsidP="00E63F5A">
      <w:pPr>
        <w:tabs>
          <w:tab w:val="left" w:pos="4275"/>
        </w:tabs>
        <w:rPr>
          <w:rFonts w:ascii="Times New Roman" w:hAnsi="Times New Roman" w:cs="Times New Roman"/>
          <w:sz w:val="24"/>
          <w:szCs w:val="24"/>
        </w:rPr>
      </w:pPr>
    </w:p>
    <w:sectPr w:rsidR="00B27F43" w:rsidRPr="008C3371" w:rsidSect="00BC7342">
      <w:headerReference w:type="default" r:id="rId3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8AF" w:rsidRDefault="00B948AF" w:rsidP="00641CEC">
      <w:r>
        <w:separator/>
      </w:r>
    </w:p>
  </w:endnote>
  <w:endnote w:type="continuationSeparator" w:id="0">
    <w:p w:rsidR="00B948AF" w:rsidRDefault="00B948AF" w:rsidP="00641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8AF" w:rsidRDefault="00B948AF" w:rsidP="00641CEC">
      <w:r>
        <w:separator/>
      </w:r>
    </w:p>
  </w:footnote>
  <w:footnote w:type="continuationSeparator" w:id="0">
    <w:p w:rsidR="00B948AF" w:rsidRDefault="00B948AF" w:rsidP="00641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2137557"/>
      <w:docPartObj>
        <w:docPartGallery w:val="Page Numbers (Top of Page)"/>
        <w:docPartUnique/>
      </w:docPartObj>
    </w:sdtPr>
    <w:sdtEndPr/>
    <w:sdtContent>
      <w:p w:rsidR="00BC7342" w:rsidRDefault="00BC734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2439">
          <w:rPr>
            <w:noProof/>
          </w:rPr>
          <w:t>6</w:t>
        </w:r>
        <w:r>
          <w:fldChar w:fldCharType="end"/>
        </w:r>
      </w:p>
    </w:sdtContent>
  </w:sdt>
  <w:p w:rsidR="00641CEC" w:rsidRDefault="00641CE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4A87"/>
    <w:multiLevelType w:val="hybridMultilevel"/>
    <w:tmpl w:val="B232B61E"/>
    <w:lvl w:ilvl="0" w:tplc="1C0A308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C662C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9C297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DA5AE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323E3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F6470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AEEA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BEB4B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2E082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74F2145"/>
    <w:multiLevelType w:val="hybridMultilevel"/>
    <w:tmpl w:val="3580BE1C"/>
    <w:lvl w:ilvl="0" w:tplc="D370239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5C884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16EDE9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609E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72B8D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5A062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0688F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1C45B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726ED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A4825AE"/>
    <w:multiLevelType w:val="hybridMultilevel"/>
    <w:tmpl w:val="6776AC36"/>
    <w:lvl w:ilvl="0" w:tplc="1264019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0A480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D48AD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D6E90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5C09D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164F5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5231A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D657C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7655B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3717FBE"/>
    <w:multiLevelType w:val="hybridMultilevel"/>
    <w:tmpl w:val="E9481A6C"/>
    <w:lvl w:ilvl="0" w:tplc="1F72C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E24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EE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069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81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1ED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406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69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EAB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9586A44"/>
    <w:multiLevelType w:val="hybridMultilevel"/>
    <w:tmpl w:val="EF0EAE02"/>
    <w:lvl w:ilvl="0" w:tplc="12DCE42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AC7DB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CCEBB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7EA15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2EC7F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1809B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AED0D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5444D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8A250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05804BC"/>
    <w:multiLevelType w:val="hybridMultilevel"/>
    <w:tmpl w:val="7EA05C6E"/>
    <w:lvl w:ilvl="0" w:tplc="521C733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1C71A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068CC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1233E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CAD93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56CEF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34993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A0E14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E0421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318556E"/>
    <w:multiLevelType w:val="hybridMultilevel"/>
    <w:tmpl w:val="3BCC533A"/>
    <w:lvl w:ilvl="0" w:tplc="5F0812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6F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01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EAA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CAC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80C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CA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00A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BEF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1D779B4"/>
    <w:multiLevelType w:val="hybridMultilevel"/>
    <w:tmpl w:val="5D04CECC"/>
    <w:lvl w:ilvl="0" w:tplc="1E948E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D486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6E8C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4484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FA6A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5EEF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30B7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1EB6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CA59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D1B27D6"/>
    <w:multiLevelType w:val="hybridMultilevel"/>
    <w:tmpl w:val="CF244C00"/>
    <w:lvl w:ilvl="0" w:tplc="EDE4068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214AD4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90846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C8B9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8C6DE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1EC5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8470C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0CE81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DC8D9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9F3561F"/>
    <w:multiLevelType w:val="hybridMultilevel"/>
    <w:tmpl w:val="55B0AEB8"/>
    <w:lvl w:ilvl="0" w:tplc="431E51D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702B0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6051B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26D5A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49AC23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FD4456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72F78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64070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20C26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E9D498C"/>
    <w:multiLevelType w:val="hybridMultilevel"/>
    <w:tmpl w:val="6E5AE07E"/>
    <w:lvl w:ilvl="0" w:tplc="DC321BD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D4B28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52E436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4C76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8A428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9EE4E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72440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E665B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AA60B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C367471"/>
    <w:multiLevelType w:val="hybridMultilevel"/>
    <w:tmpl w:val="D94E37E0"/>
    <w:lvl w:ilvl="0" w:tplc="E50E01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A0271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62E82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4673B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F0563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9C0E7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A262D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7ED42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384F1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C6F1298"/>
    <w:multiLevelType w:val="hybridMultilevel"/>
    <w:tmpl w:val="172414C4"/>
    <w:lvl w:ilvl="0" w:tplc="EE583B6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C8900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CECFB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5088A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9CB02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803EA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E48F3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1C578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C829C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9"/>
  </w:num>
  <w:num w:numId="5">
    <w:abstractNumId w:val="0"/>
  </w:num>
  <w:num w:numId="6">
    <w:abstractNumId w:val="1"/>
  </w:num>
  <w:num w:numId="7">
    <w:abstractNumId w:val="11"/>
  </w:num>
  <w:num w:numId="8">
    <w:abstractNumId w:val="3"/>
  </w:num>
  <w:num w:numId="9">
    <w:abstractNumId w:val="6"/>
  </w:num>
  <w:num w:numId="10">
    <w:abstractNumId w:val="12"/>
  </w:num>
  <w:num w:numId="11">
    <w:abstractNumId w:val="2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794"/>
    <w:rsid w:val="00010FAC"/>
    <w:rsid w:val="000117C6"/>
    <w:rsid w:val="00061665"/>
    <w:rsid w:val="00095A0F"/>
    <w:rsid w:val="000E7DFC"/>
    <w:rsid w:val="001A0C39"/>
    <w:rsid w:val="001A2439"/>
    <w:rsid w:val="001D014B"/>
    <w:rsid w:val="001D5A64"/>
    <w:rsid w:val="001D6212"/>
    <w:rsid w:val="00262D97"/>
    <w:rsid w:val="00274477"/>
    <w:rsid w:val="002778AB"/>
    <w:rsid w:val="002A7AA7"/>
    <w:rsid w:val="002E62EE"/>
    <w:rsid w:val="00342F14"/>
    <w:rsid w:val="00384C53"/>
    <w:rsid w:val="003D164F"/>
    <w:rsid w:val="0042476B"/>
    <w:rsid w:val="004E7588"/>
    <w:rsid w:val="005459AA"/>
    <w:rsid w:val="00551CA2"/>
    <w:rsid w:val="00566D60"/>
    <w:rsid w:val="005727B3"/>
    <w:rsid w:val="005740BF"/>
    <w:rsid w:val="00591053"/>
    <w:rsid w:val="005C1C06"/>
    <w:rsid w:val="005F2794"/>
    <w:rsid w:val="00622587"/>
    <w:rsid w:val="00641CEC"/>
    <w:rsid w:val="00687B7A"/>
    <w:rsid w:val="006F54E7"/>
    <w:rsid w:val="00722015"/>
    <w:rsid w:val="007819D0"/>
    <w:rsid w:val="007B41C4"/>
    <w:rsid w:val="007D3A24"/>
    <w:rsid w:val="007F7BEF"/>
    <w:rsid w:val="00865169"/>
    <w:rsid w:val="00884E05"/>
    <w:rsid w:val="0088661D"/>
    <w:rsid w:val="008A2A77"/>
    <w:rsid w:val="008C3371"/>
    <w:rsid w:val="008D3F08"/>
    <w:rsid w:val="008E026C"/>
    <w:rsid w:val="00904786"/>
    <w:rsid w:val="00930EFD"/>
    <w:rsid w:val="00942E50"/>
    <w:rsid w:val="0098173F"/>
    <w:rsid w:val="00A0058B"/>
    <w:rsid w:val="00A0096C"/>
    <w:rsid w:val="00A158C9"/>
    <w:rsid w:val="00A41A79"/>
    <w:rsid w:val="00AA5594"/>
    <w:rsid w:val="00AF1662"/>
    <w:rsid w:val="00B02943"/>
    <w:rsid w:val="00B27F43"/>
    <w:rsid w:val="00B5546D"/>
    <w:rsid w:val="00B948AF"/>
    <w:rsid w:val="00BC7342"/>
    <w:rsid w:val="00BD71D4"/>
    <w:rsid w:val="00C422FA"/>
    <w:rsid w:val="00C97609"/>
    <w:rsid w:val="00CC4658"/>
    <w:rsid w:val="00CD60A7"/>
    <w:rsid w:val="00D13E6E"/>
    <w:rsid w:val="00D267B7"/>
    <w:rsid w:val="00D33993"/>
    <w:rsid w:val="00D728EB"/>
    <w:rsid w:val="00DD7096"/>
    <w:rsid w:val="00E01FED"/>
    <w:rsid w:val="00E029AC"/>
    <w:rsid w:val="00E06C86"/>
    <w:rsid w:val="00E3297F"/>
    <w:rsid w:val="00E63F5A"/>
    <w:rsid w:val="00EB3BB8"/>
    <w:rsid w:val="00F03737"/>
    <w:rsid w:val="00F13179"/>
    <w:rsid w:val="00F14391"/>
    <w:rsid w:val="00F45F62"/>
    <w:rsid w:val="00F72B8F"/>
    <w:rsid w:val="00F740AF"/>
    <w:rsid w:val="00FF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794"/>
    <w:pPr>
      <w:spacing w:after="0" w:line="240" w:lineRule="auto"/>
      <w:ind w:firstLine="360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4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4E7"/>
    <w:rPr>
      <w:rFonts w:ascii="Tahoma" w:eastAsiaTheme="minorEastAsi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54E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41CE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1CEC"/>
    <w:rPr>
      <w:rFonts w:eastAsiaTheme="minorEastAsia"/>
    </w:rPr>
  </w:style>
  <w:style w:type="paragraph" w:styleId="a8">
    <w:name w:val="footer"/>
    <w:basedOn w:val="a"/>
    <w:link w:val="a9"/>
    <w:uiPriority w:val="99"/>
    <w:unhideWhenUsed/>
    <w:rsid w:val="00641CE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1CEC"/>
    <w:rPr>
      <w:rFonts w:eastAsiaTheme="minorEastAsia"/>
    </w:rPr>
  </w:style>
  <w:style w:type="paragraph" w:styleId="aa">
    <w:name w:val="No Spacing"/>
    <w:uiPriority w:val="1"/>
    <w:qFormat/>
    <w:rsid w:val="008C3371"/>
    <w:pPr>
      <w:spacing w:after="0" w:line="240" w:lineRule="auto"/>
      <w:ind w:firstLine="360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794"/>
    <w:pPr>
      <w:spacing w:after="0" w:line="240" w:lineRule="auto"/>
      <w:ind w:firstLine="360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4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4E7"/>
    <w:rPr>
      <w:rFonts w:ascii="Tahoma" w:eastAsiaTheme="minorEastAsi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54E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41CE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1CEC"/>
    <w:rPr>
      <w:rFonts w:eastAsiaTheme="minorEastAsia"/>
    </w:rPr>
  </w:style>
  <w:style w:type="paragraph" w:styleId="a8">
    <w:name w:val="footer"/>
    <w:basedOn w:val="a"/>
    <w:link w:val="a9"/>
    <w:uiPriority w:val="99"/>
    <w:unhideWhenUsed/>
    <w:rsid w:val="00641CE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1CEC"/>
    <w:rPr>
      <w:rFonts w:eastAsiaTheme="minorEastAsia"/>
    </w:rPr>
  </w:style>
  <w:style w:type="paragraph" w:styleId="aa">
    <w:name w:val="No Spacing"/>
    <w:uiPriority w:val="1"/>
    <w:qFormat/>
    <w:rsid w:val="008C3371"/>
    <w:pPr>
      <w:spacing w:after="0" w:line="240" w:lineRule="auto"/>
      <w:ind w:firstLine="3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60562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7425">
          <w:marLeft w:val="864"/>
          <w:marRight w:val="0"/>
          <w:marTop w:val="8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860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15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0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90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156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3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600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90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73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8438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7512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566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832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89471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219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0576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3963">
          <w:marLeft w:val="864"/>
          <w:marRight w:val="0"/>
          <w:marTop w:val="134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3648">
          <w:marLeft w:val="864"/>
          <w:marRight w:val="0"/>
          <w:marTop w:val="134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49464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6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</dc:creator>
  <cp:lastModifiedBy>Гала</cp:lastModifiedBy>
  <cp:revision>21</cp:revision>
  <cp:lastPrinted>2013-10-30T22:17:00Z</cp:lastPrinted>
  <dcterms:created xsi:type="dcterms:W3CDTF">2013-10-30T09:05:00Z</dcterms:created>
  <dcterms:modified xsi:type="dcterms:W3CDTF">2014-02-01T19:56:00Z</dcterms:modified>
</cp:coreProperties>
</file>