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0" w:rsidRDefault="00371910" w:rsidP="00371910">
      <w:pPr>
        <w:jc w:val="center"/>
        <w:rPr>
          <w:rFonts w:ascii="Times New Roman" w:hAnsi="Times New Roman" w:cs="Times New Roman"/>
          <w:b/>
        </w:rPr>
      </w:pPr>
    </w:p>
    <w:p w:rsidR="00371910" w:rsidRPr="00371910" w:rsidRDefault="00371910" w:rsidP="00371910">
      <w:pPr>
        <w:jc w:val="center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  <w:b/>
        </w:rPr>
        <w:t>Положение об учебных мастерских</w:t>
      </w:r>
      <w:r>
        <w:rPr>
          <w:rFonts w:ascii="Times New Roman" w:hAnsi="Times New Roman" w:cs="Times New Roman"/>
          <w:b/>
        </w:rPr>
        <w:t xml:space="preserve">  </w:t>
      </w:r>
      <w:r w:rsidRPr="00371910">
        <w:rPr>
          <w:rFonts w:ascii="Times New Roman" w:hAnsi="Times New Roman" w:cs="Times New Roman"/>
          <w:b/>
        </w:rPr>
        <w:t>общеобразовательного учреждения</w:t>
      </w:r>
    </w:p>
    <w:p w:rsidR="00371910" w:rsidRPr="00371910" w:rsidRDefault="00371910" w:rsidP="00371910">
      <w:pPr>
        <w:jc w:val="center"/>
        <w:rPr>
          <w:rFonts w:ascii="Times New Roman" w:hAnsi="Times New Roman" w:cs="Times New Roman"/>
          <w:i/>
        </w:rPr>
      </w:pPr>
      <w:r w:rsidRPr="00371910">
        <w:rPr>
          <w:rFonts w:ascii="Times New Roman" w:hAnsi="Times New Roman" w:cs="Times New Roman"/>
          <w:i/>
        </w:rPr>
        <w:t>(утверждено приказом Министерства просвещения СССР</w:t>
      </w:r>
      <w:r>
        <w:rPr>
          <w:rFonts w:ascii="Times New Roman" w:hAnsi="Times New Roman" w:cs="Times New Roman"/>
          <w:i/>
        </w:rPr>
        <w:t xml:space="preserve"> </w:t>
      </w:r>
      <w:r w:rsidRPr="00371910">
        <w:rPr>
          <w:rFonts w:ascii="Times New Roman" w:hAnsi="Times New Roman" w:cs="Times New Roman"/>
          <w:i/>
        </w:rPr>
        <w:t xml:space="preserve"> от 28 июля </w:t>
      </w:r>
      <w:smartTag w:uri="urn:schemas-microsoft-com:office:smarttags" w:element="metricconverter">
        <w:smartTagPr>
          <w:attr w:name="ProductID" w:val="1986 г"/>
        </w:smartTagPr>
        <w:r w:rsidRPr="00371910">
          <w:rPr>
            <w:rFonts w:ascii="Times New Roman" w:hAnsi="Times New Roman" w:cs="Times New Roman"/>
            <w:i/>
          </w:rPr>
          <w:t>1986 г</w:t>
        </w:r>
      </w:smartTag>
      <w:r w:rsidRPr="00371910">
        <w:rPr>
          <w:rFonts w:ascii="Times New Roman" w:hAnsi="Times New Roman" w:cs="Times New Roman"/>
          <w:i/>
        </w:rPr>
        <w:t>. №169)</w:t>
      </w:r>
    </w:p>
    <w:p w:rsidR="00371910" w:rsidRPr="00371910" w:rsidRDefault="00371910" w:rsidP="0037191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 xml:space="preserve">Учебные мастерские создаются в каждом общеобразовательном учреждении.       Они предназначены </w:t>
      </w:r>
      <w:proofErr w:type="gramStart"/>
      <w:r w:rsidRPr="00371910">
        <w:rPr>
          <w:rFonts w:ascii="Times New Roman" w:hAnsi="Times New Roman" w:cs="Times New Roman"/>
        </w:rPr>
        <w:t>для</w:t>
      </w:r>
      <w:proofErr w:type="gramEnd"/>
      <w:r w:rsidRPr="00371910">
        <w:rPr>
          <w:rFonts w:ascii="Times New Roman" w:hAnsi="Times New Roman" w:cs="Times New Roman"/>
        </w:rPr>
        <w:t>:</w:t>
      </w:r>
    </w:p>
    <w:p w:rsidR="00371910" w:rsidRDefault="00371910" w:rsidP="003719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 xml:space="preserve">трудового профессионального обучения учащихся </w:t>
      </w:r>
      <w:r w:rsidRPr="00371910">
        <w:rPr>
          <w:rFonts w:ascii="Times New Roman" w:hAnsi="Times New Roman" w:cs="Times New Roman"/>
          <w:lang w:val="en-US"/>
        </w:rPr>
        <w:t>V</w:t>
      </w:r>
      <w:r w:rsidRPr="00371910">
        <w:rPr>
          <w:rFonts w:ascii="Times New Roman" w:hAnsi="Times New Roman" w:cs="Times New Roman"/>
        </w:rPr>
        <w:t>-</w:t>
      </w:r>
      <w:r w:rsidRPr="00371910">
        <w:rPr>
          <w:rFonts w:ascii="Times New Roman" w:hAnsi="Times New Roman" w:cs="Times New Roman"/>
          <w:lang w:val="en-US"/>
        </w:rPr>
        <w:t>XI</w:t>
      </w:r>
      <w:r w:rsidRPr="00371910">
        <w:rPr>
          <w:rFonts w:ascii="Times New Roman" w:hAnsi="Times New Roman" w:cs="Times New Roman"/>
        </w:rPr>
        <w:t xml:space="preserve"> классов в соответствие </w:t>
      </w:r>
    </w:p>
    <w:p w:rsidR="00371910" w:rsidRPr="00371910" w:rsidRDefault="00371910" w:rsidP="00371910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с утвержденными программами;</w:t>
      </w:r>
    </w:p>
    <w:p w:rsidR="00371910" w:rsidRPr="00371910" w:rsidRDefault="00371910" w:rsidP="003719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организации общественно-полезного и производительного труда учащихся;</w:t>
      </w:r>
    </w:p>
    <w:p w:rsidR="00371910" w:rsidRPr="00371910" w:rsidRDefault="00371910" w:rsidP="003719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проведения факультативных занятий по трудовому обучению;</w:t>
      </w:r>
    </w:p>
    <w:p w:rsidR="00371910" w:rsidRPr="00371910" w:rsidRDefault="00371910" w:rsidP="003719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работы кружков художественно-прикладного направления, клубов по интересам.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В общеобразовательном учреждении создаются учебные мастерские по обработке тканей, для работ с пищевыми продуктами. В специальных общеобразовательных учреждениях и школах-интернатах в соответствие с положением об этих образовательных учреждениях могут создаваться учебные мастерские других профилей. В образовательных учреждениях может быть введено обучение учащихся техническим приемам изготовления художественных изделий, создаваться мастерские художественных народных промыслов (плетение, вышивка, вязание, роспись, керамика и др.).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Количество мастерских, их разновидность и площади в каждом образовательном учреждении принимаются в зависимости от количества и наполняемости классов (классов-комплектов) с учетом Номенклатуры типов зданий, состава и площадей помещений общеобразовательных учреждений, утвержденной и согласованной с Министерством просвещения РФ.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 xml:space="preserve">Строительство новых зданий общеобразовательных школ с учебными мастерскими для учащихся и пристройку недостающих учебных мастерских к существующим зданиям школ следует осуществлять только по действующим типовым проектам, разработанным в соответствии с нормативными документами по проектированию (НШ-85-90 и СН и </w:t>
      </w:r>
      <w:proofErr w:type="gramStart"/>
      <w:r w:rsidRPr="00371910">
        <w:rPr>
          <w:rFonts w:ascii="Times New Roman" w:hAnsi="Times New Roman" w:cs="Times New Roman"/>
        </w:rPr>
        <w:t>П</w:t>
      </w:r>
      <w:proofErr w:type="gramEnd"/>
      <w:r w:rsidRPr="00371910">
        <w:rPr>
          <w:rFonts w:ascii="Times New Roman" w:hAnsi="Times New Roman" w:cs="Times New Roman"/>
        </w:rPr>
        <w:t xml:space="preserve"> П-65-73 «Общеобразовательные школы и школы-интернаты»). Помещения учебных мастерских должны быть светлыми, теплыми и сухими. Запрещается организация мастерских в подвальных и полуподвальных помещениях.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Учебные мастерские оснащаются оборудованием, инструментами, приспособлениями, наглядными пособиями, техническими средствами обучения в соответствии с действующими типовыми перечнями учебно-наглядных пособий и учебного оборудования для общеобразовательных школ, утверждаемыми Министерством образования РФ на каждые пять лет, а также дидактическими материалами, технической и технологической документацией. При наличии свободной площади мастерские могут оснащаться дополнительным оборудованием, приспособлениями, инструментами для общественно-полезного труда, работы кружков и профессионального обучения учащихся. Оборудование, не предусмотренное типовыми перечнями, в том числе самодельное, устанавливается в мастерских с разрешения технической инспекции труда, что оформляется соответствующими актами.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В учебных мастерских оборудуются рабочие места учащихся индивидуального и коллективного пользования, рабочее место учителя. Конструкция и организация рабочих мест должны обеспечивать возможность выполнения работ в полном соответствии с учебными программами, а также учитывать различия антропометрических данных учащихся, требования эргономики, научной организации труда и технической эстетики. Планировка мастерских, размещение в них рабочих мест, оборудования и мебели должны обеспечивать благоприятные и безопасные условия для организации учебно-воспитательного процесса, возможность контроля над действиями каждого учащегося.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Рабочее место учащегося для индивидуального пользования – ученический стол с приставным сидением. Рабочее место учащегося укомплектовывается постоянно применяемыми инструментами и приспособлениями, которые размещаются укладками различной конструкции. Количество рабочих мест в мастерских определяется наполняемостью классов с учетом деления на подгруппы  в соответствии с установленными нормами: в городских школах с числом учащихся 25 и более человек.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 xml:space="preserve">Рабочее место учителя в мастерской располагается на возвышении-подиуме размером (примерно) 3600х2000х200 мм. Оно оборудуется столом с емкостью для ТСО (ГОСТ 18313-73, тип </w:t>
      </w:r>
      <w:r w:rsidRPr="00371910">
        <w:rPr>
          <w:rFonts w:ascii="Times New Roman" w:hAnsi="Times New Roman" w:cs="Times New Roman"/>
          <w:lang w:val="en-US"/>
        </w:rPr>
        <w:t>II</w:t>
      </w:r>
      <w:r w:rsidRPr="00371910">
        <w:rPr>
          <w:rFonts w:ascii="Times New Roman" w:hAnsi="Times New Roman" w:cs="Times New Roman"/>
        </w:rPr>
        <w:t>), классной доской с комплектом классных инструментов и устройством для аварийного обесточивания рабочих мест учащихся. В зоне рабочего места учителя рекомендуется размещать шкафы-секции для хранения учебно-наглядных пособий и инструментов. К рабочему месту учителя подводится электропитание напряжением не свыше 42 В.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71910">
        <w:rPr>
          <w:rFonts w:ascii="Times New Roman" w:hAnsi="Times New Roman" w:cs="Times New Roman"/>
        </w:rPr>
        <w:t>В мастерских должны строго соблюдаться требования Положения об организации работы по охране труда в системе Министерства образования и Правил по технике безопасности и производственной санитарии для школьных учебных и учебно-производственных мастерских, а также для учебных кабинетов, цехов (пролетов, участков) и предприятий, в которых проводится трудовая подготовка учащихся, утвержденных Министерством образования РФ.</w:t>
      </w:r>
      <w:proofErr w:type="gramEnd"/>
      <w:r w:rsidRPr="00371910">
        <w:rPr>
          <w:rFonts w:ascii="Times New Roman" w:hAnsi="Times New Roman" w:cs="Times New Roman"/>
        </w:rPr>
        <w:t xml:space="preserve"> В соответствие с требованиями данных правил проводится освещение, отопление, общая и местная вентиляция мастерских. Электрические розетки в мастерских маркируются по напряжению.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 xml:space="preserve">Каждая учебная мастерская оснащается умывальниками со щетками и мылом в количестве 20 % от числа учащихся, а также электросушилками для рук (полотенцами). В специально отведенных местах размещаются </w:t>
      </w:r>
      <w:r w:rsidRPr="00371910">
        <w:rPr>
          <w:rFonts w:ascii="Times New Roman" w:hAnsi="Times New Roman" w:cs="Times New Roman"/>
        </w:rPr>
        <w:lastRenderedPageBreak/>
        <w:t>емкости для отходов, стружки, мусора, обтирочных материалов. В комплект оборудования мастерских входят носилки и универсальная аптечка первой помощи (ТУ 64-7-51-72), около аптечки указываются адрес и телефон ближайшего лечебного учреждения, а также противопожарные средства, включая углекислотный огнетушитель.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Помещения мастерских оформляются стендами, таблицами и плакатами постоянного пользования, в том числе по безопасности труда и производственной санитарии, материаловедению, профессиональной ориентации и другими. В мастерских организуются постоянно действующие выставки изделий, изготовленных учащимися, с указанием, кто и когда изготовил экспонаты.</w:t>
      </w:r>
    </w:p>
    <w:p w:rsidR="00371910" w:rsidRPr="00371910" w:rsidRDefault="00371910" w:rsidP="00371910">
      <w:pPr>
        <w:tabs>
          <w:tab w:val="num" w:pos="741"/>
        </w:tabs>
        <w:ind w:left="741" w:hanging="360"/>
        <w:jc w:val="both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 xml:space="preserve">      Цвет для окраски стен, инвентаря, оборудования мастерских следует подбирать, исходя из требований эргономики и технической эстетики, с использованием сигнальных цветов и знаков безопасности по ГОСТ 12.4.026-76 «Цвета сигнальные и знаки безопасности».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 xml:space="preserve">При выполнении конкретных видов работ рабочие места учащихся обеспечиваются инструкциями по безопасности труда. Они разрабатываются на основе </w:t>
      </w:r>
      <w:proofErr w:type="gramStart"/>
      <w:r w:rsidRPr="00371910">
        <w:rPr>
          <w:rFonts w:ascii="Times New Roman" w:hAnsi="Times New Roman" w:cs="Times New Roman"/>
        </w:rPr>
        <w:t>типовых</w:t>
      </w:r>
      <w:proofErr w:type="gramEnd"/>
      <w:r w:rsidRPr="00371910">
        <w:rPr>
          <w:rFonts w:ascii="Times New Roman" w:hAnsi="Times New Roman" w:cs="Times New Roman"/>
        </w:rPr>
        <w:t xml:space="preserve">, утверждаются директором школы и согласуются с профсоюзным комитетом. </w:t>
      </w:r>
      <w:r w:rsidRPr="00371910">
        <w:rPr>
          <w:rFonts w:ascii="Times New Roman" w:hAnsi="Times New Roman" w:cs="Times New Roman"/>
          <w:b/>
        </w:rPr>
        <w:t>Инструкции пересматриваются по мере необходимости, но не реже одного раза в три года.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ind w:left="798" w:hanging="438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  <w:b/>
        </w:rPr>
        <w:t xml:space="preserve"> </w:t>
      </w:r>
      <w:r w:rsidRPr="00371910">
        <w:rPr>
          <w:rFonts w:ascii="Times New Roman" w:hAnsi="Times New Roman" w:cs="Times New Roman"/>
        </w:rPr>
        <w:t>В соответствие с приказом Министерства образования к занятиям (к работе) в учебных мастерских допускаются школьники, прошедшие медицинский осмотр и не имеющие соответствующих противопоказаний. Сведения об учащихся, не допущенных к работе в учебных мастерских, учитель получает у медицинского персонала, закрепленного за школой. Все работы в мастерских учащиеся выполняют в спецодежде (передник, косынка, берет, халат). Пользование спецодеждой должно быть строго индивидуальным. К выполнению каждого нового вида работ учащиеся допускаются только после проведения инструктажа по безопасности труда.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ind w:left="798" w:hanging="438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>Заключение о пригодности мастерских к проведению занятий дается ежегодно комиссией по приему школы к учебному году и оформляется актом согласно инструктивному письму Министерства образования «Об акте приема готовности школы к новому учебному году».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ind w:left="798" w:hanging="438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 xml:space="preserve"> Организация и режим занятий, условий внешней среды в учебных мастерских определяются с учетом Санитарно-гигиенических требований к организации трудового обучения учащихся </w:t>
      </w:r>
      <w:r w:rsidRPr="00371910">
        <w:rPr>
          <w:rFonts w:ascii="Times New Roman" w:hAnsi="Times New Roman" w:cs="Times New Roman"/>
          <w:lang w:val="en-US"/>
        </w:rPr>
        <w:t>I</w:t>
      </w:r>
      <w:r w:rsidRPr="00371910">
        <w:rPr>
          <w:rFonts w:ascii="Times New Roman" w:hAnsi="Times New Roman" w:cs="Times New Roman"/>
        </w:rPr>
        <w:t>-</w:t>
      </w:r>
      <w:r w:rsidRPr="00371910">
        <w:rPr>
          <w:rFonts w:ascii="Times New Roman" w:hAnsi="Times New Roman" w:cs="Times New Roman"/>
          <w:lang w:val="en-US"/>
        </w:rPr>
        <w:t>VII</w:t>
      </w:r>
      <w:r w:rsidRPr="00371910">
        <w:rPr>
          <w:rFonts w:ascii="Times New Roman" w:hAnsi="Times New Roman" w:cs="Times New Roman"/>
        </w:rPr>
        <w:t xml:space="preserve"> классов, утвержденных Главным санитарно-эпидемиологическим управлением Минздрава РФ.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ind w:left="798" w:hanging="438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 xml:space="preserve"> Администрация школы принимает меры по модернизации мастерских, систематическому пополнению их оборудованием, инструментами, приспособлениями, улучшению их технического обслуживания, рационализации рабочих мест.</w:t>
      </w:r>
    </w:p>
    <w:p w:rsidR="00371910" w:rsidRPr="00371910" w:rsidRDefault="00371910" w:rsidP="00371910">
      <w:pPr>
        <w:numPr>
          <w:ilvl w:val="0"/>
          <w:numId w:val="2"/>
        </w:numPr>
        <w:spacing w:after="0" w:line="240" w:lineRule="auto"/>
        <w:ind w:left="798" w:hanging="438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 xml:space="preserve"> Использование учебных мастерских, их оборудования в целях, не предусмотренных настоящим Положением,  запрещается.</w:t>
      </w:r>
    </w:p>
    <w:p w:rsidR="00371910" w:rsidRPr="00371910" w:rsidRDefault="00371910" w:rsidP="00371910">
      <w:pPr>
        <w:spacing w:after="0" w:line="240" w:lineRule="auto"/>
        <w:ind w:left="798"/>
        <w:jc w:val="both"/>
        <w:rPr>
          <w:rFonts w:ascii="Times New Roman" w:hAnsi="Times New Roman" w:cs="Times New Roman"/>
          <w:b/>
        </w:rPr>
      </w:pPr>
    </w:p>
    <w:p w:rsidR="00371910" w:rsidRPr="00371910" w:rsidRDefault="00371910" w:rsidP="00371910">
      <w:pPr>
        <w:jc w:val="center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  <w:b/>
        </w:rPr>
        <w:t>Требования к отдельным видам мастерских</w:t>
      </w:r>
    </w:p>
    <w:p w:rsidR="00371910" w:rsidRPr="00371910" w:rsidRDefault="00371910" w:rsidP="00371910">
      <w:pPr>
        <w:jc w:val="center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  <w:b/>
        </w:rPr>
        <w:t>Мастерские по обработке тканей и кулинарии</w:t>
      </w:r>
    </w:p>
    <w:p w:rsidR="00371910" w:rsidRPr="00371910" w:rsidRDefault="00371910" w:rsidP="00371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>Мастерские по обработке тканей и кулинарии могут быть раздельными или совмещенными. В последнем случае для работ с пищевыми продуктами в них выделяется специальная зона (20-25 % площади).</w:t>
      </w:r>
    </w:p>
    <w:p w:rsidR="00371910" w:rsidRPr="00371910" w:rsidRDefault="00371910" w:rsidP="00371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 xml:space="preserve">Рабочими местами индивидуального пользования в данных мастерских являются универсальные рабочие столы со встроенными швейными машинами, укомплектованными ручным или электрическим приводами, с планшетами для инструкционных карт и укладками с инструментами. Разрешается оборудовать рабочие места индивидуального пользования </w:t>
      </w:r>
      <w:proofErr w:type="spellStart"/>
      <w:proofErr w:type="gramStart"/>
      <w:r w:rsidRPr="00371910">
        <w:rPr>
          <w:rFonts w:ascii="Times New Roman" w:hAnsi="Times New Roman" w:cs="Times New Roman"/>
        </w:rPr>
        <w:t>одно-двухместными</w:t>
      </w:r>
      <w:proofErr w:type="spellEnd"/>
      <w:proofErr w:type="gramEnd"/>
      <w:r w:rsidRPr="00371910">
        <w:rPr>
          <w:rFonts w:ascii="Times New Roman" w:hAnsi="Times New Roman" w:cs="Times New Roman"/>
        </w:rPr>
        <w:t xml:space="preserve"> столами со светлой поверхностью из водоотталкивающего материала с установленными на них бытовыми швейными машинами.</w:t>
      </w:r>
    </w:p>
    <w:p w:rsidR="00371910" w:rsidRPr="00371910" w:rsidRDefault="00371910" w:rsidP="00371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>Рабочими местами коллективного пользования являются швейные машины 51-А класса (</w:t>
      </w:r>
      <w:proofErr w:type="spellStart"/>
      <w:r w:rsidRPr="00371910">
        <w:rPr>
          <w:rFonts w:ascii="Times New Roman" w:hAnsi="Times New Roman" w:cs="Times New Roman"/>
        </w:rPr>
        <w:t>оверлоки</w:t>
      </w:r>
      <w:proofErr w:type="spellEnd"/>
      <w:r w:rsidRPr="00371910">
        <w:rPr>
          <w:rFonts w:ascii="Times New Roman" w:hAnsi="Times New Roman" w:cs="Times New Roman"/>
        </w:rPr>
        <w:t xml:space="preserve">), гладильные доски, </w:t>
      </w:r>
      <w:proofErr w:type="gramStart"/>
      <w:r w:rsidRPr="00371910">
        <w:rPr>
          <w:rFonts w:ascii="Times New Roman" w:hAnsi="Times New Roman" w:cs="Times New Roman"/>
        </w:rPr>
        <w:t>примерочная</w:t>
      </w:r>
      <w:proofErr w:type="gramEnd"/>
      <w:r w:rsidRPr="00371910">
        <w:rPr>
          <w:rFonts w:ascii="Times New Roman" w:hAnsi="Times New Roman" w:cs="Times New Roman"/>
        </w:rPr>
        <w:t>, электрические (газовые) плиты, мойки, разделочные и обеденные столы, а также дополнительное оборудование, устанавливаемое базовым предприятием для организации общественно полезного, производительного труда учащихся. При отсутствии универсальных рабочих столов в мастерской по обработке тканей устанавливается также стол или съемный щит для раскроя тканей.</w:t>
      </w:r>
    </w:p>
    <w:p w:rsidR="00371910" w:rsidRPr="00371910" w:rsidRDefault="00371910" w:rsidP="00371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>Места для влажно-тепловой обработки, швейные машины 51-А класса следует располагать в непосредственной близости от рабочего места учителя. К мойкам в мастерских подводится горячая и холодная вода. При отсутствии в школе горячего водоснабжения мойки оборудуются настенными электрическими или газовыми нагревателями.</w:t>
      </w:r>
    </w:p>
    <w:p w:rsidR="00371910" w:rsidRPr="00371910" w:rsidRDefault="00371910" w:rsidP="00371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</w:rPr>
        <w:t xml:space="preserve">Рабочее место учителя в мастерской по обработке тканей дополнительно оборудуется манекеном с комплектом чертежей основ швейных изделий. </w:t>
      </w:r>
    </w:p>
    <w:p w:rsidR="00371910" w:rsidRPr="00371910" w:rsidRDefault="00371910" w:rsidP="00371910">
      <w:pPr>
        <w:ind w:left="360"/>
        <w:jc w:val="both"/>
        <w:rPr>
          <w:rFonts w:ascii="Times New Roman" w:hAnsi="Times New Roman" w:cs="Times New Roman"/>
          <w:b/>
        </w:rPr>
      </w:pPr>
    </w:p>
    <w:p w:rsidR="00371910" w:rsidRPr="00371910" w:rsidRDefault="00371910" w:rsidP="003719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71910" w:rsidRDefault="00371910" w:rsidP="00371910">
      <w:pPr>
        <w:jc w:val="center"/>
        <w:rPr>
          <w:rFonts w:ascii="Times New Roman" w:hAnsi="Times New Roman" w:cs="Times New Roman"/>
          <w:b/>
        </w:rPr>
      </w:pPr>
    </w:p>
    <w:p w:rsidR="00371910" w:rsidRDefault="00371910" w:rsidP="00371910">
      <w:pPr>
        <w:jc w:val="center"/>
        <w:rPr>
          <w:rFonts w:ascii="Times New Roman" w:hAnsi="Times New Roman" w:cs="Times New Roman"/>
          <w:b/>
        </w:rPr>
      </w:pPr>
    </w:p>
    <w:p w:rsidR="00371910" w:rsidRDefault="00371910" w:rsidP="00371910">
      <w:pPr>
        <w:jc w:val="center"/>
        <w:rPr>
          <w:rFonts w:ascii="Times New Roman" w:hAnsi="Times New Roman" w:cs="Times New Roman"/>
          <w:b/>
        </w:rPr>
      </w:pPr>
    </w:p>
    <w:p w:rsidR="00371910" w:rsidRDefault="00371910" w:rsidP="00371910">
      <w:pPr>
        <w:jc w:val="center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</w:t>
      </w:r>
      <w:r w:rsidRPr="00371910">
        <w:rPr>
          <w:rFonts w:ascii="Times New Roman" w:hAnsi="Times New Roman" w:cs="Times New Roman"/>
          <w:b/>
        </w:rPr>
        <w:t>средств и медикаментов для аптечки первой помощи</w:t>
      </w:r>
      <w:r>
        <w:rPr>
          <w:rFonts w:ascii="Times New Roman" w:hAnsi="Times New Roman" w:cs="Times New Roman"/>
          <w:b/>
        </w:rPr>
        <w:t xml:space="preserve"> </w:t>
      </w:r>
    </w:p>
    <w:p w:rsidR="00371910" w:rsidRPr="00371910" w:rsidRDefault="00371910" w:rsidP="00371910">
      <w:pPr>
        <w:jc w:val="center"/>
        <w:rPr>
          <w:rFonts w:ascii="Times New Roman" w:hAnsi="Times New Roman" w:cs="Times New Roman"/>
          <w:b/>
        </w:rPr>
      </w:pPr>
      <w:r w:rsidRPr="00371910">
        <w:rPr>
          <w:rFonts w:ascii="Times New Roman" w:hAnsi="Times New Roman" w:cs="Times New Roman"/>
          <w:b/>
        </w:rPr>
        <w:t>при несчастных случаях для учебных мастерских</w:t>
      </w:r>
    </w:p>
    <w:p w:rsidR="00371910" w:rsidRPr="00371910" w:rsidRDefault="00371910" w:rsidP="00371910">
      <w:pPr>
        <w:jc w:val="center"/>
        <w:rPr>
          <w:rFonts w:ascii="Times New Roman" w:hAnsi="Times New Roman" w:cs="Times New Roman"/>
        </w:rPr>
      </w:pPr>
      <w:r w:rsidRPr="00371910">
        <w:rPr>
          <w:rFonts w:ascii="Times New Roman" w:hAnsi="Times New Roman" w:cs="Times New Roman"/>
        </w:rPr>
        <w:t>(Согласовано с МЗ СССР 13.12.85г., №10-13/325-36)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4536"/>
        <w:gridCol w:w="2192"/>
      </w:tblGrid>
      <w:tr w:rsidR="00371910" w:rsidRPr="00371910" w:rsidTr="00371910">
        <w:trPr>
          <w:trHeight w:val="869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910">
              <w:rPr>
                <w:rFonts w:ascii="Times New Roman" w:hAnsi="Times New Roman" w:cs="Times New Roman"/>
                <w:b/>
              </w:rPr>
              <w:t>Медикаменты  и медицинские средства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910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371910" w:rsidRPr="00371910" w:rsidTr="00371910">
        <w:trPr>
          <w:trHeight w:val="869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BD5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Индивидуальные перевязочные</w:t>
            </w:r>
          </w:p>
          <w:p w:rsidR="00371910" w:rsidRPr="00371910" w:rsidRDefault="00371910" w:rsidP="00BD5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антисептические пакеты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BD5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наложений повязок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BD5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5 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Бинты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5 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Вата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 xml:space="preserve">5 пачек </w:t>
            </w:r>
            <w:proofErr w:type="gramStart"/>
            <w:r w:rsidRPr="00371910">
              <w:rPr>
                <w:rFonts w:ascii="Times New Roman" w:hAnsi="Times New Roman" w:cs="Times New Roman"/>
              </w:rPr>
              <w:t>по</w:t>
            </w:r>
            <w:proofErr w:type="gramEnd"/>
            <w:r w:rsidRPr="00371910">
              <w:rPr>
                <w:rFonts w:ascii="Times New Roman" w:hAnsi="Times New Roman" w:cs="Times New Roman"/>
              </w:rPr>
              <w:t xml:space="preserve"> 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0 грамм"/>
              </w:smartTagPr>
              <w:r w:rsidRPr="00371910">
                <w:rPr>
                  <w:rFonts w:ascii="Times New Roman" w:hAnsi="Times New Roman" w:cs="Times New Roman"/>
                </w:rPr>
                <w:t>50 грамм</w:t>
              </w:r>
            </w:smartTag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Ватно-марлевый бинт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371910">
              <w:rPr>
                <w:rFonts w:ascii="Times New Roman" w:hAnsi="Times New Roman" w:cs="Times New Roman"/>
              </w:rPr>
              <w:t>бинтования</w:t>
            </w:r>
            <w:proofErr w:type="spellEnd"/>
            <w:r w:rsidRPr="00371910">
              <w:rPr>
                <w:rFonts w:ascii="Times New Roman" w:hAnsi="Times New Roman" w:cs="Times New Roman"/>
              </w:rPr>
              <w:t xml:space="preserve"> при переломах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3шт.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Жгут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остановки кровотечения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укрепления конечностей при переломах и вывихах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3-4 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Резиновый пузырь для льда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охлаждения поврежденного места при ушибах, вывихах, переломах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шт.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приема лекарств, промывания глаз и желудка и приготовления растворов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Чайная ложка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приготовления растворов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шт.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Йодная настойка (5%)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смазывания тканей вокруг ран, свежих ссадин, царапин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флакон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с притертой пробкой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(25 мл)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Нашатырный спирт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 xml:space="preserve">Для применения </w:t>
            </w:r>
            <w:proofErr w:type="gramStart"/>
            <w:r w:rsidRPr="00371910">
              <w:rPr>
                <w:rFonts w:ascii="Times New Roman" w:hAnsi="Times New Roman" w:cs="Times New Roman"/>
              </w:rPr>
              <w:t>при</w:t>
            </w:r>
            <w:proofErr w:type="gramEnd"/>
            <w:r w:rsidRPr="00371910">
              <w:rPr>
                <w:rFonts w:ascii="Times New Roman" w:hAnsi="Times New Roman" w:cs="Times New Roman"/>
              </w:rPr>
              <w:t xml:space="preserve"> обморочных состояний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флакон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(30 мл)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Борная кислота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приготовления растворов промывания глаз и кожи, полоскания рта при ожогах щелочью, для примочек на глаза при ожоге их вольтовой дугой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пакет (25 г)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Сода питьевая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приготовления растворов промывания глаз и кожи, полоскания рта при ожогах кислотой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пакет (25 г)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Раствор перекиси водорода (3%)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остановки кровотечения из носа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флакон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(50 мл)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Настойка валерианы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успокоения нервной системы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флакон</w:t>
            </w:r>
          </w:p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(30 мл)</w:t>
            </w:r>
          </w:p>
        </w:tc>
      </w:tr>
      <w:tr w:rsidR="00371910" w:rsidRPr="00371910" w:rsidTr="00371910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Для приема при сильных болях в области сердца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10" w:rsidRPr="00371910" w:rsidRDefault="00371910" w:rsidP="0037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10">
              <w:rPr>
                <w:rFonts w:ascii="Times New Roman" w:hAnsi="Times New Roman" w:cs="Times New Roman"/>
              </w:rPr>
              <w:t>1 тюбик</w:t>
            </w:r>
          </w:p>
        </w:tc>
      </w:tr>
    </w:tbl>
    <w:p w:rsidR="00371910" w:rsidRPr="00371910" w:rsidRDefault="00371910" w:rsidP="00371910">
      <w:pPr>
        <w:spacing w:after="0" w:line="240" w:lineRule="auto"/>
        <w:rPr>
          <w:sz w:val="28"/>
          <w:szCs w:val="28"/>
        </w:rPr>
      </w:pPr>
    </w:p>
    <w:p w:rsidR="00371910" w:rsidRPr="00371910" w:rsidRDefault="00371910" w:rsidP="00371910">
      <w:pPr>
        <w:spacing w:after="0" w:line="240" w:lineRule="auto"/>
        <w:rPr>
          <w:sz w:val="28"/>
          <w:szCs w:val="28"/>
        </w:rPr>
      </w:pPr>
    </w:p>
    <w:p w:rsidR="001367DC" w:rsidRDefault="001367DC" w:rsidP="00371910">
      <w:pPr>
        <w:spacing w:after="0" w:line="240" w:lineRule="auto"/>
      </w:pPr>
    </w:p>
    <w:sectPr w:rsidR="001367DC" w:rsidSect="00371910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01AB"/>
    <w:multiLevelType w:val="hybridMultilevel"/>
    <w:tmpl w:val="033C7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B740D"/>
    <w:multiLevelType w:val="hybridMultilevel"/>
    <w:tmpl w:val="F2C2A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C1058"/>
    <w:multiLevelType w:val="hybridMultilevel"/>
    <w:tmpl w:val="45623488"/>
    <w:lvl w:ilvl="0" w:tplc="AE94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910"/>
    <w:rsid w:val="001367DC"/>
    <w:rsid w:val="003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1621</Words>
  <Characters>9245</Characters>
  <Application>Microsoft Office Word</Application>
  <DocSecurity>0</DocSecurity>
  <Lines>77</Lines>
  <Paragraphs>21</Paragraphs>
  <ScaleCrop>false</ScaleCrop>
  <Company>МОУ СОШ №4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18</dc:creator>
  <cp:keywords/>
  <dc:description/>
  <cp:lastModifiedBy>Каб 18</cp:lastModifiedBy>
  <cp:revision>3</cp:revision>
  <dcterms:created xsi:type="dcterms:W3CDTF">2014-01-04T08:01:00Z</dcterms:created>
  <dcterms:modified xsi:type="dcterms:W3CDTF">2014-01-04T08:07:00Z</dcterms:modified>
</cp:coreProperties>
</file>