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B2" w:rsidRPr="00251DB2" w:rsidRDefault="00251DB2" w:rsidP="00251DB2">
      <w:pPr>
        <w:pStyle w:val="a3"/>
        <w:shd w:val="clear" w:color="auto" w:fill="FFFFFF" w:themeFill="background1"/>
        <w:jc w:val="center"/>
        <w:rPr>
          <w:b/>
          <w:color w:val="000000"/>
          <w:sz w:val="28"/>
          <w:szCs w:val="28"/>
          <w:shd w:val="clear" w:color="auto" w:fill="FFFFFF" w:themeFill="background1"/>
        </w:rPr>
      </w:pPr>
      <w:r w:rsidRPr="00251DB2">
        <w:rPr>
          <w:b/>
          <w:color w:val="000000"/>
          <w:sz w:val="28"/>
          <w:szCs w:val="28"/>
          <w:shd w:val="clear" w:color="auto" w:fill="FFFFFF" w:themeFill="background1"/>
        </w:rPr>
        <w:t>Молчаливые свидетели истории оживут благодаря вам…</w:t>
      </w:r>
    </w:p>
    <w:p w:rsidR="006B37D3" w:rsidRPr="00EE4476" w:rsidRDefault="006B37D3" w:rsidP="006B37D3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  <w:shd w:val="clear" w:color="auto" w:fill="FFFFFF" w:themeFill="background1"/>
        </w:rPr>
      </w:pPr>
      <w:r w:rsidRPr="00EE4476">
        <w:rPr>
          <w:color w:val="000000"/>
          <w:sz w:val="28"/>
          <w:szCs w:val="28"/>
          <w:shd w:val="clear" w:color="auto" w:fill="FFFFFF" w:themeFill="background1"/>
        </w:rPr>
        <w:t>Любовь к Родине начинается с малого. Мы все помним слова песни:  «С чего начинается Родина</w:t>
      </w:r>
      <w:proofErr w:type="gramStart"/>
      <w:r w:rsidRPr="00EE4476">
        <w:rPr>
          <w:color w:val="000000"/>
          <w:sz w:val="28"/>
          <w:szCs w:val="28"/>
          <w:shd w:val="clear" w:color="auto" w:fill="FFFFFF" w:themeFill="background1"/>
        </w:rPr>
        <w:t xml:space="preserve">?... </w:t>
      </w:r>
      <w:proofErr w:type="gramEnd"/>
      <w:r w:rsidRPr="00EE4476">
        <w:rPr>
          <w:color w:val="000000"/>
          <w:sz w:val="28"/>
          <w:szCs w:val="28"/>
          <w:shd w:val="clear" w:color="auto" w:fill="FFFFFF" w:themeFill="background1"/>
        </w:rPr>
        <w:t>С той самой берёзки, что во поле, под ветром склоняясь, растёт».</w:t>
      </w:r>
    </w:p>
    <w:p w:rsidR="00EE4476" w:rsidRDefault="00163BE1" w:rsidP="00163BE1">
      <w:pPr>
        <w:pStyle w:val="style8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EE4476">
        <w:rPr>
          <w:sz w:val="28"/>
          <w:szCs w:val="28"/>
          <w:shd w:val="clear" w:color="auto" w:fill="FFFFFF" w:themeFill="background1"/>
        </w:rPr>
        <w:t>Проезжая по трассе Москва</w:t>
      </w:r>
      <w:r w:rsidR="00EE4476" w:rsidRPr="00EE4476">
        <w:rPr>
          <w:sz w:val="28"/>
          <w:szCs w:val="28"/>
          <w:shd w:val="clear" w:color="auto" w:fill="FFFFFF" w:themeFill="background1"/>
        </w:rPr>
        <w:t xml:space="preserve"> </w:t>
      </w:r>
      <w:r w:rsidRPr="00EE4476">
        <w:rPr>
          <w:sz w:val="28"/>
          <w:szCs w:val="28"/>
          <w:shd w:val="clear" w:color="auto" w:fill="FFFFFF" w:themeFill="background1"/>
        </w:rPr>
        <w:t xml:space="preserve">- </w:t>
      </w:r>
      <w:r w:rsidR="00EE4476" w:rsidRPr="00EE4476">
        <w:rPr>
          <w:sz w:val="28"/>
          <w:szCs w:val="28"/>
          <w:shd w:val="clear" w:color="auto" w:fill="FFFFFF" w:themeFill="background1"/>
        </w:rPr>
        <w:t xml:space="preserve">Киев,  </w:t>
      </w:r>
      <w:r w:rsidR="005518A8">
        <w:rPr>
          <w:sz w:val="28"/>
          <w:szCs w:val="28"/>
          <w:shd w:val="clear" w:color="auto" w:fill="FFFFFF" w:themeFill="background1"/>
        </w:rPr>
        <w:t xml:space="preserve"> меня заинтересовала</w:t>
      </w:r>
      <w:r w:rsidR="00EE4476" w:rsidRPr="00EE4476">
        <w:rPr>
          <w:sz w:val="28"/>
          <w:szCs w:val="28"/>
          <w:shd w:val="clear" w:color="auto" w:fill="FFFFFF" w:themeFill="background1"/>
        </w:rPr>
        <w:t xml:space="preserve"> вывеска «Партизанский дуб», что находится неподалеку от поселка Навля</w:t>
      </w:r>
      <w:r w:rsidR="00EE4476">
        <w:rPr>
          <w:sz w:val="28"/>
          <w:szCs w:val="28"/>
          <w:shd w:val="clear" w:color="auto" w:fill="FFFFFF" w:themeFill="background1"/>
        </w:rPr>
        <w:t>.  Не было возможности посетит</w:t>
      </w:r>
      <w:r w:rsidR="005518A8">
        <w:rPr>
          <w:sz w:val="28"/>
          <w:szCs w:val="28"/>
          <w:shd w:val="clear" w:color="auto" w:fill="FFFFFF" w:themeFill="background1"/>
        </w:rPr>
        <w:t>ь это место, но хотелось узнать</w:t>
      </w:r>
      <w:r w:rsidR="00EE4476">
        <w:rPr>
          <w:sz w:val="28"/>
          <w:szCs w:val="28"/>
          <w:shd w:val="clear" w:color="auto" w:fill="FFFFFF" w:themeFill="background1"/>
        </w:rPr>
        <w:t>, с чем связано его появление. Обратившись к интернету, я нашла интересующую меня информацию</w:t>
      </w:r>
      <w:r w:rsidR="00215269">
        <w:rPr>
          <w:sz w:val="28"/>
          <w:szCs w:val="28"/>
          <w:shd w:val="clear" w:color="auto" w:fill="FFFFFF" w:themeFill="background1"/>
        </w:rPr>
        <w:t>.</w:t>
      </w:r>
    </w:p>
    <w:p w:rsidR="00EE4476" w:rsidRDefault="00EE4476" w:rsidP="00163BE1">
      <w:pPr>
        <w:pStyle w:val="style8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</w:p>
    <w:p w:rsidR="00163BE1" w:rsidRPr="00EE4476" w:rsidRDefault="00163BE1" w:rsidP="00163BE1">
      <w:pPr>
        <w:pStyle w:val="style8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EE4476">
        <w:rPr>
          <w:sz w:val="28"/>
          <w:szCs w:val="28"/>
          <w:shd w:val="clear" w:color="auto" w:fill="FFFFFF" w:themeFill="background1"/>
        </w:rPr>
        <w:t>Совет по сохранению природного наследия нации в Совете Федерации Фе</w:t>
      </w:r>
      <w:r w:rsidR="005518A8">
        <w:rPr>
          <w:sz w:val="28"/>
          <w:szCs w:val="28"/>
          <w:shd w:val="clear" w:color="auto" w:fill="FFFFFF" w:themeFill="background1"/>
        </w:rPr>
        <w:t xml:space="preserve">дерального Собрания РФ объявил </w:t>
      </w:r>
      <w:r w:rsidRPr="00EE4476">
        <w:rPr>
          <w:sz w:val="28"/>
          <w:szCs w:val="28"/>
          <w:shd w:val="clear" w:color="auto" w:fill="FFFFFF" w:themeFill="background1"/>
        </w:rPr>
        <w:t xml:space="preserve"> об открытии Всероссийской программы «Деревья – памятники живой природы», созданной по инициативе НПСА «ЗДОРОВЫЙ ЛЕС» совместно с Московским государственным университетом леса при поддержке Федерального агентства лесного хозяйства.</w:t>
      </w:r>
      <w:r w:rsidR="001154D5">
        <w:rPr>
          <w:sz w:val="28"/>
          <w:szCs w:val="28"/>
          <w:shd w:val="clear" w:color="auto" w:fill="FFFFFF" w:themeFill="background1"/>
        </w:rPr>
        <w:t xml:space="preserve"> Благодаря этой программе и появился «Партизанский дуб»</w:t>
      </w:r>
    </w:p>
    <w:p w:rsidR="001154D5" w:rsidRDefault="00163BE1" w:rsidP="00163BE1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  <w:shd w:val="clear" w:color="auto" w:fill="FFFFFF" w:themeFill="background1"/>
        </w:rPr>
      </w:pPr>
      <w:r w:rsidRPr="00EE4476">
        <w:rPr>
          <w:sz w:val="28"/>
          <w:szCs w:val="28"/>
          <w:shd w:val="clear" w:color="auto" w:fill="FFFFFF" w:themeFill="background1"/>
        </w:rPr>
        <w:t>Деревья живут значительно дольше человека. И в этом долгожительстве во многом их</w:t>
      </w:r>
      <w:r w:rsidRPr="00EE4476">
        <w:rPr>
          <w:color w:val="000000"/>
          <w:sz w:val="28"/>
          <w:szCs w:val="28"/>
          <w:shd w:val="clear" w:color="auto" w:fill="FFFFFF" w:themeFill="background1"/>
        </w:rPr>
        <w:t xml:space="preserve"> удивительная, притягательная сила. За внушительным возрастом отдельных деревьев порой стоят яркие исторические события. Во многих странах </w:t>
      </w:r>
      <w:proofErr w:type="spellStart"/>
      <w:r w:rsidRPr="00EE4476">
        <w:rPr>
          <w:color w:val="000000"/>
          <w:sz w:val="28"/>
          <w:szCs w:val="28"/>
          <w:shd w:val="clear" w:color="auto" w:fill="FFFFFF" w:themeFill="background1"/>
        </w:rPr>
        <w:t>старовозрастные</w:t>
      </w:r>
      <w:proofErr w:type="spellEnd"/>
      <w:r w:rsidRPr="00EE4476">
        <w:rPr>
          <w:color w:val="000000"/>
          <w:sz w:val="28"/>
          <w:szCs w:val="28"/>
          <w:shd w:val="clear" w:color="auto" w:fill="FFFFFF" w:themeFill="background1"/>
        </w:rPr>
        <w:t xml:space="preserve"> деревья берутся под охрану общественности. За ними тщательно ухаживают, стараясь максимально продлить их жизнь, объявляют охраняемыми памятниками природы. Сосна </w:t>
      </w:r>
      <w:proofErr w:type="spellStart"/>
      <w:r w:rsidRPr="00EE4476">
        <w:rPr>
          <w:color w:val="000000"/>
          <w:sz w:val="28"/>
          <w:szCs w:val="28"/>
          <w:shd w:val="clear" w:color="auto" w:fill="FFFFFF" w:themeFill="background1"/>
        </w:rPr>
        <w:t>Байкушева</w:t>
      </w:r>
      <w:proofErr w:type="spellEnd"/>
      <w:r w:rsidRPr="00EE4476">
        <w:rPr>
          <w:color w:val="000000"/>
          <w:sz w:val="28"/>
          <w:szCs w:val="28"/>
          <w:shd w:val="clear" w:color="auto" w:fill="FFFFFF" w:themeFill="background1"/>
        </w:rPr>
        <w:t xml:space="preserve"> в Болгарии, дуб Кайзера в Берлине, </w:t>
      </w:r>
      <w:proofErr w:type="spellStart"/>
      <w:r w:rsidRPr="00EE4476">
        <w:rPr>
          <w:color w:val="000000"/>
          <w:sz w:val="28"/>
          <w:szCs w:val="28"/>
          <w:shd w:val="clear" w:color="auto" w:fill="FFFFFF" w:themeFill="background1"/>
        </w:rPr>
        <w:t>Стелмужский</w:t>
      </w:r>
      <w:proofErr w:type="spellEnd"/>
      <w:r w:rsidRPr="00EE4476">
        <w:rPr>
          <w:color w:val="000000"/>
          <w:sz w:val="28"/>
          <w:szCs w:val="28"/>
          <w:shd w:val="clear" w:color="auto" w:fill="FFFFFF" w:themeFill="background1"/>
        </w:rPr>
        <w:t xml:space="preserve"> дуб – самое старое дерево Европы... Такие деревья становятся достопримечательностью местности, где они произрастают, а порой и всей страны. Тополь в селе Константиново, посаженный поэтом Сергеем Есениным, дуб Московского </w:t>
      </w:r>
      <w:proofErr w:type="spellStart"/>
      <w:r w:rsidRPr="00EE4476">
        <w:rPr>
          <w:color w:val="000000"/>
          <w:sz w:val="28"/>
          <w:szCs w:val="28"/>
          <w:shd w:val="clear" w:color="auto" w:fill="FFFFFF" w:themeFill="background1"/>
        </w:rPr>
        <w:t>Богородице-Рождественского</w:t>
      </w:r>
      <w:proofErr w:type="spellEnd"/>
      <w:r w:rsidRPr="00EE4476">
        <w:rPr>
          <w:color w:val="000000"/>
          <w:sz w:val="28"/>
          <w:szCs w:val="28"/>
          <w:shd w:val="clear" w:color="auto" w:fill="FFFFFF" w:themeFill="background1"/>
        </w:rPr>
        <w:t xml:space="preserve"> монастыря, лиственница Петра</w:t>
      </w:r>
      <w:proofErr w:type="gramStart"/>
      <w:r w:rsidRPr="00EE4476">
        <w:rPr>
          <w:color w:val="000000"/>
          <w:sz w:val="28"/>
          <w:szCs w:val="28"/>
          <w:shd w:val="clear" w:color="auto" w:fill="FFFFFF" w:themeFill="background1"/>
        </w:rPr>
        <w:t xml:space="preserve"> П</w:t>
      </w:r>
      <w:proofErr w:type="gramEnd"/>
      <w:r w:rsidRPr="00EE4476">
        <w:rPr>
          <w:color w:val="000000"/>
          <w:sz w:val="28"/>
          <w:szCs w:val="28"/>
          <w:shd w:val="clear" w:color="auto" w:fill="FFFFFF" w:themeFill="background1"/>
        </w:rPr>
        <w:t>ервого в ботаническом саду МГУ...  Этот список можно было бы продолжить, но на сегодняшний день нет такого списка и нет системного подхода в выявлении исторических деревьев России, придании их именам огласки, а самим раритетам сохранение и защиту.</w:t>
      </w:r>
    </w:p>
    <w:p w:rsidR="00163BE1" w:rsidRPr="00EE4476" w:rsidRDefault="00163BE1" w:rsidP="00163BE1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  <w:shd w:val="clear" w:color="auto" w:fill="FFFFFF" w:themeFill="background1"/>
        </w:rPr>
      </w:pPr>
      <w:r w:rsidRPr="00EE4476">
        <w:rPr>
          <w:color w:val="000000"/>
          <w:sz w:val="28"/>
          <w:szCs w:val="28"/>
          <w:shd w:val="clear" w:color="auto" w:fill="FFFFFF" w:themeFill="background1"/>
        </w:rPr>
        <w:br/>
        <w:t xml:space="preserve">Цель Программы – поиск и сохранение уникальных </w:t>
      </w:r>
      <w:proofErr w:type="spellStart"/>
      <w:r w:rsidRPr="00EE4476">
        <w:rPr>
          <w:color w:val="000000"/>
          <w:sz w:val="28"/>
          <w:szCs w:val="28"/>
          <w:shd w:val="clear" w:color="auto" w:fill="FFFFFF" w:themeFill="background1"/>
        </w:rPr>
        <w:t>старовозрастных</w:t>
      </w:r>
      <w:proofErr w:type="spellEnd"/>
      <w:r w:rsidRPr="00EE4476">
        <w:rPr>
          <w:color w:val="000000"/>
          <w:sz w:val="28"/>
          <w:szCs w:val="28"/>
          <w:shd w:val="clear" w:color="auto" w:fill="FFFFFF" w:themeFill="background1"/>
        </w:rPr>
        <w:t xml:space="preserve"> деревьев, представляющих собой культурную, историческую и природную ценность для Российской Федерации, придание им статуса охраняемых государством природных объектов, формирование единого Национального реестра </w:t>
      </w:r>
      <w:proofErr w:type="spellStart"/>
      <w:r w:rsidRPr="00EE4476">
        <w:rPr>
          <w:color w:val="000000"/>
          <w:sz w:val="28"/>
          <w:szCs w:val="28"/>
          <w:shd w:val="clear" w:color="auto" w:fill="FFFFFF" w:themeFill="background1"/>
        </w:rPr>
        <w:t>старовозрастных</w:t>
      </w:r>
      <w:proofErr w:type="spellEnd"/>
      <w:r w:rsidRPr="00EE4476">
        <w:rPr>
          <w:color w:val="000000"/>
          <w:sz w:val="28"/>
          <w:szCs w:val="28"/>
          <w:shd w:val="clear" w:color="auto" w:fill="FFFFFF" w:themeFill="background1"/>
        </w:rPr>
        <w:t xml:space="preserve"> деревьев России, экологическое и патриотическое воспитание подрастающего поколения.</w:t>
      </w:r>
    </w:p>
    <w:p w:rsidR="00251DB2" w:rsidRDefault="001154D5" w:rsidP="00215269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  <w:shd w:val="clear" w:color="auto" w:fill="FFFFFF" w:themeFill="background1"/>
        </w:rPr>
      </w:pPr>
      <w:r>
        <w:rPr>
          <w:color w:val="000000"/>
          <w:sz w:val="28"/>
          <w:szCs w:val="28"/>
          <w:shd w:val="clear" w:color="auto" w:fill="FFFFFF" w:themeFill="background1"/>
        </w:rPr>
        <w:lastRenderedPageBreak/>
        <w:t>Возникла идея привлечения наших ребят к</w:t>
      </w:r>
      <w:r w:rsidR="00163BE1" w:rsidRPr="00EE4476">
        <w:rPr>
          <w:color w:val="000000"/>
          <w:sz w:val="28"/>
          <w:szCs w:val="28"/>
          <w:shd w:val="clear" w:color="auto" w:fill="FFFFFF" w:themeFill="background1"/>
        </w:rPr>
        <w:t xml:space="preserve"> участию в Программе и к подаче заявок на признание дерева памятником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живой природы в </w:t>
      </w:r>
      <w:proofErr w:type="spellStart"/>
      <w:r>
        <w:rPr>
          <w:color w:val="000000"/>
          <w:sz w:val="28"/>
          <w:szCs w:val="28"/>
          <w:shd w:val="clear" w:color="auto" w:fill="FFFFFF" w:themeFill="background1"/>
        </w:rPr>
        <w:t>Брасовском</w:t>
      </w:r>
      <w:proofErr w:type="spellEnd"/>
      <w:r>
        <w:rPr>
          <w:color w:val="000000"/>
          <w:sz w:val="28"/>
          <w:szCs w:val="28"/>
          <w:shd w:val="clear" w:color="auto" w:fill="FFFFFF" w:themeFill="background1"/>
        </w:rPr>
        <w:t xml:space="preserve"> районе</w:t>
      </w:r>
      <w:r w:rsidR="00215269">
        <w:rPr>
          <w:color w:val="000000"/>
          <w:sz w:val="28"/>
          <w:szCs w:val="28"/>
          <w:shd w:val="clear" w:color="auto" w:fill="FFFFFF" w:themeFill="background1"/>
        </w:rPr>
        <w:t>.</w:t>
      </w:r>
    </w:p>
    <w:p w:rsidR="00163BE1" w:rsidRPr="005F71E1" w:rsidRDefault="00163BE1" w:rsidP="00215269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  <w:shd w:val="clear" w:color="auto" w:fill="FFFFFF" w:themeFill="background1"/>
        </w:rPr>
      </w:pPr>
      <w:r w:rsidRPr="00EE4476">
        <w:rPr>
          <w:color w:val="000000"/>
          <w:sz w:val="28"/>
          <w:szCs w:val="28"/>
          <w:shd w:val="clear" w:color="auto" w:fill="FFFFFF" w:themeFill="background1"/>
        </w:rPr>
        <w:br/>
      </w:r>
      <w:proofErr w:type="gramStart"/>
      <w:r w:rsidRPr="00EE4476">
        <w:rPr>
          <w:color w:val="000000"/>
          <w:sz w:val="28"/>
          <w:szCs w:val="28"/>
          <w:shd w:val="clear" w:color="auto" w:fill="FFFFFF" w:themeFill="background1"/>
        </w:rPr>
        <w:t xml:space="preserve">Чтобы стать признанным памятником природы, дерево должно быть </w:t>
      </w:r>
      <w:proofErr w:type="spellStart"/>
      <w:r w:rsidRPr="00EE4476">
        <w:rPr>
          <w:color w:val="000000"/>
          <w:sz w:val="28"/>
          <w:szCs w:val="28"/>
          <w:shd w:val="clear" w:color="auto" w:fill="FFFFFF" w:themeFill="background1"/>
        </w:rPr>
        <w:t>старовозрастным</w:t>
      </w:r>
      <w:proofErr w:type="spellEnd"/>
      <w:r w:rsidRPr="00EE4476">
        <w:rPr>
          <w:color w:val="000000"/>
          <w:sz w:val="28"/>
          <w:szCs w:val="28"/>
          <w:shd w:val="clear" w:color="auto" w:fill="FFFFFF" w:themeFill="background1"/>
        </w:rPr>
        <w:t>, с его именем могут быть связаны реальные исторические события или предания и легенды, дерево может иметь отношение к конкретному историческому лицу или просто произрастать в знаковом месте города, посёлка или местности, являясь его украшением.</w:t>
      </w:r>
      <w:proofErr w:type="gramEnd"/>
    </w:p>
    <w:p w:rsidR="00384BF9" w:rsidRPr="005F71E1" w:rsidRDefault="00384BF9" w:rsidP="00163BE1">
      <w:pPr>
        <w:pStyle w:val="a3"/>
        <w:shd w:val="clear" w:color="auto" w:fill="FFFFFF" w:themeFill="background1"/>
        <w:spacing w:before="0" w:after="0"/>
        <w:jc w:val="both"/>
        <w:rPr>
          <w:sz w:val="28"/>
          <w:szCs w:val="28"/>
          <w:shd w:val="clear" w:color="auto" w:fill="FFFFFF" w:themeFill="background1"/>
        </w:rPr>
      </w:pPr>
      <w:r w:rsidRPr="005F71E1">
        <w:rPr>
          <w:color w:val="000000"/>
          <w:sz w:val="28"/>
          <w:szCs w:val="28"/>
          <w:shd w:val="clear" w:color="auto" w:fill="FFFFFF" w:themeFill="background1"/>
        </w:rPr>
        <w:t>На пе</w:t>
      </w:r>
      <w:r w:rsidR="00215269">
        <w:rPr>
          <w:color w:val="000000"/>
          <w:sz w:val="28"/>
          <w:szCs w:val="28"/>
          <w:shd w:val="clear" w:color="auto" w:fill="FFFFFF" w:themeFill="background1"/>
        </w:rPr>
        <w:t xml:space="preserve">рвом этапе </w:t>
      </w:r>
      <w:r w:rsidRPr="005F71E1">
        <w:rPr>
          <w:color w:val="000000"/>
          <w:sz w:val="28"/>
          <w:szCs w:val="28"/>
          <w:shd w:val="clear" w:color="auto" w:fill="FFFFFF" w:themeFill="background1"/>
        </w:rPr>
        <w:t xml:space="preserve"> подаётся заявка путём заполнения</w:t>
      </w:r>
      <w:r w:rsidRPr="005F71E1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6B37D3">
        <w:rPr>
          <w:sz w:val="28"/>
          <w:szCs w:val="28"/>
          <w:shd w:val="clear" w:color="auto" w:fill="FFFFFF" w:themeFill="background1"/>
        </w:rPr>
        <w:t>анкеты</w:t>
      </w:r>
      <w:r w:rsidR="005F71E1" w:rsidRPr="005F71E1">
        <w:rPr>
          <w:sz w:val="28"/>
          <w:szCs w:val="28"/>
          <w:shd w:val="clear" w:color="auto" w:fill="FFFFFF" w:themeFill="background1"/>
        </w:rPr>
        <w:t xml:space="preserve"> </w:t>
      </w:r>
      <w:r w:rsidRPr="005F71E1">
        <w:rPr>
          <w:color w:val="000000"/>
          <w:sz w:val="28"/>
          <w:szCs w:val="28"/>
          <w:shd w:val="clear" w:color="auto" w:fill="FFFFFF" w:themeFill="background1"/>
        </w:rPr>
        <w:t>и отправкой её</w:t>
      </w:r>
      <w:r w:rsidRPr="005F71E1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  <w:r w:rsidRPr="005F71E1">
        <w:rPr>
          <w:rStyle w:val="a5"/>
          <w:b w:val="0"/>
          <w:sz w:val="28"/>
          <w:szCs w:val="28"/>
          <w:shd w:val="clear" w:color="auto" w:fill="FFFFFF" w:themeFill="background1"/>
        </w:rPr>
        <w:t>с обязательными приложениями</w:t>
      </w:r>
      <w:r w:rsidRPr="005F71E1">
        <w:rPr>
          <w:sz w:val="28"/>
          <w:szCs w:val="28"/>
          <w:shd w:val="clear" w:color="auto" w:fill="FFFFFF" w:themeFill="background1"/>
        </w:rPr>
        <w:t> по электронному адресу:</w:t>
      </w:r>
      <w:r w:rsidRPr="005F71E1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6B37D3">
        <w:rPr>
          <w:sz w:val="28"/>
          <w:szCs w:val="28"/>
          <w:shd w:val="clear" w:color="auto" w:fill="FFFFFF" w:themeFill="background1"/>
        </w:rPr>
        <w:t>info@rosdrevo.ru</w:t>
      </w:r>
    </w:p>
    <w:p w:rsidR="00384BF9" w:rsidRPr="005F71E1" w:rsidRDefault="00384BF9" w:rsidP="00163BE1">
      <w:pPr>
        <w:pStyle w:val="a3"/>
        <w:shd w:val="clear" w:color="auto" w:fill="FFFFFF" w:themeFill="background1"/>
        <w:spacing w:before="0" w:after="0"/>
        <w:jc w:val="both"/>
        <w:rPr>
          <w:sz w:val="28"/>
          <w:szCs w:val="28"/>
          <w:shd w:val="clear" w:color="auto" w:fill="FFFFFF" w:themeFill="background1"/>
        </w:rPr>
      </w:pPr>
      <w:r w:rsidRPr="005F71E1">
        <w:rPr>
          <w:sz w:val="28"/>
          <w:szCs w:val="28"/>
          <w:shd w:val="clear" w:color="auto" w:fill="FFFFFF" w:themeFill="background1"/>
        </w:rPr>
        <w:t>Заявка рассматривается</w:t>
      </w:r>
      <w:r w:rsidRPr="005F71E1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6B37D3">
        <w:rPr>
          <w:sz w:val="28"/>
          <w:szCs w:val="28"/>
          <w:shd w:val="clear" w:color="auto" w:fill="FFFFFF" w:themeFill="background1"/>
        </w:rPr>
        <w:t>сертификационной комиссией</w:t>
      </w:r>
      <w:r w:rsidRPr="005F71E1">
        <w:rPr>
          <w:sz w:val="28"/>
          <w:szCs w:val="28"/>
          <w:shd w:val="clear" w:color="auto" w:fill="FFFFFF" w:themeFill="background1"/>
        </w:rPr>
        <w:t>, и в случае принятия положительного решения данное дерево заносится в</w:t>
      </w:r>
      <w:r w:rsidRPr="005F71E1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hyperlink r:id="rId4" w:history="1">
        <w:r w:rsidRPr="005F71E1">
          <w:rPr>
            <w:rStyle w:val="a4"/>
            <w:color w:val="auto"/>
            <w:sz w:val="28"/>
            <w:szCs w:val="28"/>
            <w:u w:val="none"/>
            <w:shd w:val="clear" w:color="auto" w:fill="FFFFFF" w:themeFill="background1"/>
          </w:rPr>
          <w:t>Национальный реестр</w:t>
        </w:r>
      </w:hyperlink>
      <w:r w:rsidRPr="005F71E1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proofErr w:type="spellStart"/>
      <w:r w:rsidRPr="005F71E1">
        <w:rPr>
          <w:sz w:val="28"/>
          <w:szCs w:val="28"/>
          <w:shd w:val="clear" w:color="auto" w:fill="FFFFFF" w:themeFill="background1"/>
        </w:rPr>
        <w:t>старовозрастных</w:t>
      </w:r>
      <w:proofErr w:type="spellEnd"/>
      <w:r w:rsidRPr="005F71E1">
        <w:rPr>
          <w:sz w:val="28"/>
          <w:szCs w:val="28"/>
          <w:shd w:val="clear" w:color="auto" w:fill="FFFFFF" w:themeFill="background1"/>
        </w:rPr>
        <w:t>, уникальных деревьев России. Раритету присваивается порядковый номер. Заявителям сообщается о проделанной работе.</w:t>
      </w:r>
    </w:p>
    <w:p w:rsidR="00384BF9" w:rsidRPr="005F71E1" w:rsidRDefault="00384BF9" w:rsidP="00163BE1">
      <w:pPr>
        <w:pStyle w:val="a3"/>
        <w:shd w:val="clear" w:color="auto" w:fill="FFFFFF" w:themeFill="background1"/>
        <w:spacing w:before="0" w:after="0"/>
        <w:jc w:val="both"/>
        <w:rPr>
          <w:color w:val="000000"/>
          <w:sz w:val="28"/>
          <w:szCs w:val="28"/>
          <w:shd w:val="clear" w:color="auto" w:fill="FFFFFF" w:themeFill="background1"/>
        </w:rPr>
      </w:pPr>
      <w:r w:rsidRPr="005F71E1">
        <w:rPr>
          <w:color w:val="000000"/>
          <w:sz w:val="28"/>
          <w:szCs w:val="28"/>
          <w:shd w:val="clear" w:color="auto" w:fill="FFFFFF" w:themeFill="background1"/>
        </w:rPr>
        <w:t>На втором этапе</w:t>
      </w:r>
      <w:r w:rsidRPr="005F71E1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  <w:r w:rsidRPr="006B37D3">
        <w:rPr>
          <w:sz w:val="28"/>
          <w:szCs w:val="28"/>
          <w:shd w:val="clear" w:color="auto" w:fill="FFFFFF" w:themeFill="background1"/>
        </w:rPr>
        <w:t>сертификационная комиссия</w:t>
      </w:r>
      <w:r w:rsidRPr="005F71E1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  <w:r w:rsidRPr="005F71E1">
        <w:rPr>
          <w:color w:val="000000"/>
          <w:sz w:val="28"/>
          <w:szCs w:val="28"/>
          <w:shd w:val="clear" w:color="auto" w:fill="FFFFFF" w:themeFill="background1"/>
        </w:rPr>
        <w:t>повторно рассматривает заявку на придание дереву статуса Памятника живой природы. На место произрастания дерева выезжают специалисты</w:t>
      </w:r>
      <w:r w:rsidRPr="005F71E1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  <w:r w:rsidRPr="006B37D3">
        <w:rPr>
          <w:sz w:val="28"/>
          <w:szCs w:val="28"/>
          <w:shd w:val="clear" w:color="auto" w:fill="FFFFFF" w:themeFill="background1"/>
        </w:rPr>
        <w:t>Центра древесных экспертиз НПСА «ЗДОРОВЫЙ ЛЕС»</w:t>
      </w:r>
      <w:r w:rsidRPr="005F71E1">
        <w:rPr>
          <w:color w:val="000000"/>
          <w:sz w:val="28"/>
          <w:szCs w:val="28"/>
          <w:shd w:val="clear" w:color="auto" w:fill="FFFFFF" w:themeFill="background1"/>
        </w:rPr>
        <w:t>. Они проводят полную диагностику состояния заявленного дерева, уточняют его параметры – высоту, диаметр и обхват ствола, определяют точный возраст дерева и его видовую принадлежность. По совокупным признакам, включая результаты проведённого инструментального дендрохронологического обследования, дереву присваивается статус «Дерево – памятник живой природы».</w:t>
      </w:r>
    </w:p>
    <w:p w:rsidR="00384BF9" w:rsidRPr="005F71E1" w:rsidRDefault="00384BF9" w:rsidP="00163BE1">
      <w:pPr>
        <w:pStyle w:val="a3"/>
        <w:shd w:val="clear" w:color="auto" w:fill="FFFFFF" w:themeFill="background1"/>
        <w:spacing w:before="0" w:after="0"/>
        <w:jc w:val="both"/>
        <w:rPr>
          <w:color w:val="000000"/>
          <w:sz w:val="28"/>
          <w:szCs w:val="28"/>
          <w:shd w:val="clear" w:color="auto" w:fill="FFFFFF" w:themeFill="background1"/>
        </w:rPr>
      </w:pPr>
      <w:r w:rsidRPr="005F71E1">
        <w:rPr>
          <w:color w:val="000000"/>
          <w:sz w:val="28"/>
          <w:szCs w:val="28"/>
          <w:shd w:val="clear" w:color="auto" w:fill="FFFFFF" w:themeFill="background1"/>
        </w:rPr>
        <w:t>Решение</w:t>
      </w:r>
      <w:r w:rsidRPr="005F71E1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  <w:r w:rsidRPr="006B37D3">
        <w:rPr>
          <w:sz w:val="28"/>
          <w:szCs w:val="28"/>
          <w:shd w:val="clear" w:color="auto" w:fill="FFFFFF" w:themeFill="background1"/>
        </w:rPr>
        <w:t>сертификационной комиссии</w:t>
      </w:r>
      <w:r w:rsidRPr="005F71E1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  <w:r w:rsidRPr="005F71E1">
        <w:rPr>
          <w:color w:val="000000"/>
          <w:sz w:val="28"/>
          <w:szCs w:val="28"/>
          <w:shd w:val="clear" w:color="auto" w:fill="FFFFFF" w:themeFill="background1"/>
        </w:rPr>
        <w:t>от имени</w:t>
      </w:r>
      <w:r w:rsidRPr="005F71E1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  <w:r w:rsidRPr="006B37D3">
        <w:rPr>
          <w:sz w:val="28"/>
          <w:szCs w:val="28"/>
          <w:shd w:val="clear" w:color="auto" w:fill="FFFFFF" w:themeFill="background1"/>
        </w:rPr>
        <w:t>Совета по сохранению природного наследия нации при Совете Федерации Федерального Собрания РФ</w:t>
      </w:r>
      <w:r w:rsidRPr="005F71E1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  <w:r w:rsidRPr="005F71E1">
        <w:rPr>
          <w:color w:val="000000"/>
          <w:sz w:val="28"/>
          <w:szCs w:val="28"/>
          <w:shd w:val="clear" w:color="auto" w:fill="FFFFFF" w:themeFill="background1"/>
        </w:rPr>
        <w:t>отправляется руководству региона, где произрастает раритетное дерево, с указанием (предложением) организовать торжественное мероприятие по открытию названного «Памятника живой природы». У дерева устанавливается табличка с указанием вида дерева, его описанием и точным возрастом.</w:t>
      </w:r>
    </w:p>
    <w:p w:rsidR="00384BF9" w:rsidRPr="005F71E1" w:rsidRDefault="00384BF9" w:rsidP="00163BE1">
      <w:pPr>
        <w:pStyle w:val="a3"/>
        <w:shd w:val="clear" w:color="auto" w:fill="FFFFFF" w:themeFill="background1"/>
        <w:spacing w:before="0" w:after="0"/>
        <w:jc w:val="both"/>
        <w:rPr>
          <w:color w:val="000000"/>
          <w:sz w:val="28"/>
          <w:szCs w:val="28"/>
          <w:shd w:val="clear" w:color="auto" w:fill="FFFFFF" w:themeFill="background1"/>
        </w:rPr>
      </w:pPr>
      <w:r w:rsidRPr="005F71E1">
        <w:rPr>
          <w:color w:val="000000"/>
          <w:sz w:val="28"/>
          <w:szCs w:val="28"/>
          <w:shd w:val="clear" w:color="auto" w:fill="FFFFFF" w:themeFill="background1"/>
        </w:rPr>
        <w:t xml:space="preserve">Руководству местности, где произрастает раритет, вручается сертификат, подтверждающий присвоение дереву статуса Памятника живой природы. Дерево берётся под охрану. </w:t>
      </w:r>
    </w:p>
    <w:p w:rsidR="000B2A5F" w:rsidRPr="000B2A5F" w:rsidRDefault="00215269" w:rsidP="00163BE1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 w:themeFill="background1"/>
        </w:rPr>
      </w:pPr>
      <w:r w:rsidRPr="000B2A5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Мы предлагаем вашему вниманию одну из анке</w:t>
      </w:r>
      <w:proofErr w:type="gramStart"/>
      <w:r w:rsidRPr="000B2A5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т-</w:t>
      </w:r>
      <w:proofErr w:type="gramEnd"/>
      <w:r w:rsidRPr="000B2A5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заявок, отправ</w:t>
      </w:r>
      <w:r w:rsidR="000B2A5F" w:rsidRPr="000B2A5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ленных для участия</w:t>
      </w:r>
      <w:r w:rsidRPr="000B2A5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надеясь, что эта информация вызовет интерес </w:t>
      </w:r>
      <w:r w:rsidR="000B2A5F" w:rsidRPr="000B2A5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желание </w:t>
      </w:r>
      <w:r w:rsidR="000B2A5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жителей принять участие </w:t>
      </w:r>
      <w:r w:rsidR="000B2A5F" w:rsidRPr="000B2A5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Программе и еще раз прославить наш </w:t>
      </w:r>
      <w:proofErr w:type="spellStart"/>
      <w:r w:rsidR="000B2A5F" w:rsidRPr="000B2A5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Брасовский</w:t>
      </w:r>
      <w:proofErr w:type="spellEnd"/>
      <w:r w:rsidR="000B2A5F" w:rsidRPr="000B2A5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район</w:t>
      </w:r>
      <w:r w:rsidR="006F700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0B2A5F" w:rsidRPr="000B2A5F" w:rsidRDefault="000B2A5F" w:rsidP="000B2A5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A5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Груша обыкновенная</w:t>
      </w:r>
    </w:p>
    <w:p w:rsidR="000B2A5F" w:rsidRDefault="000B2A5F" w:rsidP="000B2A5F">
      <w:r>
        <w:rPr>
          <w:noProof/>
          <w:lang w:eastAsia="ru-RU"/>
        </w:rPr>
        <w:drawing>
          <wp:inline distT="0" distB="0" distL="0" distR="0">
            <wp:extent cx="3324225" cy="3686175"/>
            <wp:effectExtent l="19050" t="0" r="9525" b="0"/>
            <wp:docPr id="1" name="Рисунок 1" descr="IMG_2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15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57450" cy="3686175"/>
            <wp:effectExtent l="19050" t="0" r="0" b="0"/>
            <wp:docPr id="2" name="Рисунок 2" descr="IMG_2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1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A5F" w:rsidRPr="000B2A5F" w:rsidRDefault="000B2A5F" w:rsidP="000B2A5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2A5F">
        <w:rPr>
          <w:rFonts w:ascii="Times New Roman" w:hAnsi="Times New Roman" w:cs="Times New Roman"/>
          <w:b/>
          <w:i/>
          <w:color w:val="339966"/>
          <w:sz w:val="28"/>
          <w:szCs w:val="28"/>
        </w:rPr>
        <w:t>Возраст (лет):</w:t>
      </w:r>
      <w:r w:rsidRPr="000B2A5F">
        <w:rPr>
          <w:rFonts w:ascii="Times New Roman" w:hAnsi="Times New Roman" w:cs="Times New Roman"/>
          <w:sz w:val="28"/>
          <w:szCs w:val="28"/>
        </w:rPr>
        <w:t xml:space="preserve">  </w:t>
      </w:r>
      <w:r w:rsidRPr="000B2A5F">
        <w:rPr>
          <w:rFonts w:ascii="Times New Roman" w:hAnsi="Times New Roman" w:cs="Times New Roman"/>
          <w:i/>
          <w:sz w:val="28"/>
          <w:szCs w:val="28"/>
        </w:rPr>
        <w:t>204</w:t>
      </w:r>
    </w:p>
    <w:p w:rsidR="000B2A5F" w:rsidRPr="000B2A5F" w:rsidRDefault="000B2A5F" w:rsidP="000B2A5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2A5F">
        <w:rPr>
          <w:rFonts w:ascii="Times New Roman" w:hAnsi="Times New Roman" w:cs="Times New Roman"/>
          <w:b/>
          <w:i/>
          <w:color w:val="339966"/>
          <w:sz w:val="28"/>
          <w:szCs w:val="28"/>
        </w:rPr>
        <w:t>Высота (м):</w:t>
      </w:r>
      <w:r w:rsidRPr="000B2A5F">
        <w:rPr>
          <w:rFonts w:ascii="Times New Roman" w:hAnsi="Times New Roman" w:cs="Times New Roman"/>
          <w:sz w:val="28"/>
          <w:szCs w:val="28"/>
        </w:rPr>
        <w:t xml:space="preserve"> </w:t>
      </w:r>
      <w:r w:rsidRPr="000B2A5F">
        <w:rPr>
          <w:rFonts w:ascii="Times New Roman" w:hAnsi="Times New Roman" w:cs="Times New Roman"/>
          <w:i/>
          <w:sz w:val="28"/>
          <w:szCs w:val="28"/>
        </w:rPr>
        <w:t>18</w:t>
      </w:r>
    </w:p>
    <w:p w:rsidR="000B2A5F" w:rsidRPr="000B2A5F" w:rsidRDefault="000B2A5F" w:rsidP="000B2A5F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A5F">
        <w:rPr>
          <w:rFonts w:ascii="Times New Roman" w:hAnsi="Times New Roman" w:cs="Times New Roman"/>
          <w:b/>
          <w:i/>
          <w:color w:val="339966"/>
          <w:sz w:val="28"/>
          <w:szCs w:val="28"/>
        </w:rPr>
        <w:t xml:space="preserve">Диаметр ствола на высоте </w:t>
      </w:r>
      <w:smartTag w:uri="urn:schemas-microsoft-com:office:smarttags" w:element="metricconverter">
        <w:smartTagPr>
          <w:attr w:name="ProductID" w:val="1,3 м"/>
        </w:smartTagPr>
        <w:r w:rsidRPr="000B2A5F">
          <w:rPr>
            <w:rFonts w:ascii="Times New Roman" w:hAnsi="Times New Roman" w:cs="Times New Roman"/>
            <w:b/>
            <w:i/>
            <w:color w:val="339966"/>
            <w:sz w:val="28"/>
            <w:szCs w:val="28"/>
          </w:rPr>
          <w:t>1,3 м</w:t>
        </w:r>
      </w:smartTag>
      <w:r w:rsidRPr="000B2A5F">
        <w:rPr>
          <w:rFonts w:ascii="Times New Roman" w:hAnsi="Times New Roman" w:cs="Times New Roman"/>
          <w:b/>
          <w:i/>
          <w:color w:val="339966"/>
          <w:sz w:val="28"/>
          <w:szCs w:val="28"/>
        </w:rPr>
        <w:t xml:space="preserve"> (м):</w:t>
      </w:r>
      <w:r w:rsidRPr="000B2A5F">
        <w:rPr>
          <w:rFonts w:ascii="Times New Roman" w:hAnsi="Times New Roman" w:cs="Times New Roman"/>
          <w:sz w:val="28"/>
          <w:szCs w:val="28"/>
        </w:rPr>
        <w:t xml:space="preserve"> </w:t>
      </w:r>
      <w:r w:rsidRPr="000B2A5F">
        <w:rPr>
          <w:rFonts w:ascii="Times New Roman" w:hAnsi="Times New Roman" w:cs="Times New Roman"/>
          <w:i/>
          <w:sz w:val="28"/>
          <w:szCs w:val="28"/>
        </w:rPr>
        <w:t>3,12 м</w:t>
      </w:r>
    </w:p>
    <w:p w:rsidR="000B2A5F" w:rsidRPr="00CF284C" w:rsidRDefault="000B2A5F" w:rsidP="000B2A5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81275" cy="1828800"/>
            <wp:effectExtent l="19050" t="0" r="9525" b="0"/>
            <wp:docPr id="3" name="Рисунок 3" descr="IMG_2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1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76525" cy="1819275"/>
            <wp:effectExtent l="19050" t="0" r="9525" b="0"/>
            <wp:docPr id="4" name="Рисунок 4" descr="IMG_2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1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A5F" w:rsidRPr="000B2A5F" w:rsidRDefault="000B2A5F" w:rsidP="000B2A5F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2A5F">
        <w:rPr>
          <w:rFonts w:ascii="Times New Roman" w:hAnsi="Times New Roman" w:cs="Times New Roman"/>
          <w:b/>
          <w:i/>
          <w:color w:val="339966"/>
          <w:sz w:val="28"/>
          <w:szCs w:val="28"/>
        </w:rPr>
        <w:t>Место произрастания:</w:t>
      </w:r>
      <w:r w:rsidRPr="000B2A5F">
        <w:rPr>
          <w:rFonts w:ascii="Times New Roman" w:hAnsi="Times New Roman" w:cs="Times New Roman"/>
          <w:sz w:val="28"/>
          <w:szCs w:val="28"/>
        </w:rPr>
        <w:t xml:space="preserve">  </w:t>
      </w:r>
      <w:r w:rsidRPr="000B2A5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Брянская область, </w:t>
      </w:r>
      <w:proofErr w:type="spellStart"/>
      <w:r w:rsidRPr="000B2A5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Брасовский</w:t>
      </w:r>
      <w:proofErr w:type="spellEnd"/>
      <w:r w:rsidRPr="000B2A5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район, деревня Коростель.</w:t>
      </w:r>
    </w:p>
    <w:p w:rsidR="000B2A5F" w:rsidRPr="000B2A5F" w:rsidRDefault="000B2A5F" w:rsidP="000B2A5F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2A5F">
        <w:rPr>
          <w:rFonts w:ascii="Times New Roman" w:hAnsi="Times New Roman" w:cs="Times New Roman"/>
          <w:b/>
          <w:i/>
          <w:color w:val="339966"/>
          <w:sz w:val="28"/>
          <w:szCs w:val="28"/>
        </w:rPr>
        <w:t>Описание дерева:</w:t>
      </w:r>
      <w:r w:rsidRPr="000B2A5F">
        <w:rPr>
          <w:rFonts w:ascii="Times New Roman" w:hAnsi="Times New Roman" w:cs="Times New Roman"/>
          <w:sz w:val="28"/>
          <w:szCs w:val="28"/>
        </w:rPr>
        <w:t xml:space="preserve"> </w:t>
      </w:r>
      <w:r w:rsidRPr="000B2A5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Лиственное дерево. Кора серо-бурая, трещиноватая, толщиной около </w:t>
      </w:r>
      <w:smartTag w:uri="urn:schemas-microsoft-com:office:smarttags" w:element="metricconverter">
        <w:smartTagPr>
          <w:attr w:name="ProductID" w:val="15 сантиметров"/>
        </w:smartTagPr>
        <w:r w:rsidRPr="000B2A5F">
          <w:rPr>
            <w:rFonts w:ascii="Times New Roman" w:hAnsi="Times New Roman" w:cs="Times New Roman"/>
            <w:i/>
            <w:color w:val="000000"/>
            <w:sz w:val="28"/>
            <w:szCs w:val="28"/>
            <w:lang w:eastAsia="ru-RU"/>
          </w:rPr>
          <w:t>15 сантиметров</w:t>
        </w:r>
      </w:smartTag>
      <w:r w:rsidRPr="000B2A5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. Крона густая, широкопирамидальная, раскидистая с крепкими ветвями и широким стволом. Корневая система состоит из длинного стержневого корня, глубоко уходящего в землю. </w:t>
      </w:r>
    </w:p>
    <w:p w:rsidR="000B2A5F" w:rsidRPr="000B2A5F" w:rsidRDefault="000B2A5F" w:rsidP="000B2A5F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B2A5F" w:rsidRPr="000B2A5F" w:rsidRDefault="000B2A5F" w:rsidP="000B2A5F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B2A5F" w:rsidRPr="000B2A5F" w:rsidRDefault="000B2A5F" w:rsidP="000B2A5F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2A5F">
        <w:rPr>
          <w:rFonts w:ascii="Times New Roman" w:hAnsi="Times New Roman" w:cs="Times New Roman"/>
          <w:b/>
          <w:i/>
          <w:color w:val="339966"/>
          <w:sz w:val="28"/>
          <w:szCs w:val="28"/>
          <w:lang w:eastAsia="ru-RU"/>
        </w:rPr>
        <w:t xml:space="preserve">Легенда: </w:t>
      </w:r>
      <w:r w:rsidRPr="000B2A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B2A5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Путнику, въезжающему в деревню Коростель Брасовского района Брянской области справа от дороги на пригорке открывается</w:t>
      </w:r>
      <w:proofErr w:type="gramEnd"/>
      <w:r w:rsidRPr="000B2A5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удивительный вид. За болотистой поросшей ивняком низиной виднеются редкие хаты. А над ними возвышается могучее дерево. Незнакомому с местной историей человеку кажется, что он видит перед собой вековой дуб. Хотя на самом деле это огромная груша. </w:t>
      </w:r>
    </w:p>
    <w:p w:rsidR="000B2A5F" w:rsidRPr="000B2A5F" w:rsidRDefault="000B2A5F" w:rsidP="000B2A5F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2A5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Плодовые деревья редко живут более 80 лет, а этому дереву уже более двухсот. Прорастает она на территории поместья крестьян </w:t>
      </w:r>
      <w:proofErr w:type="spellStart"/>
      <w:r w:rsidRPr="000B2A5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Хлусовых</w:t>
      </w:r>
      <w:proofErr w:type="spellEnd"/>
      <w:r w:rsidRPr="000B2A5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. В 1922 году Тихон </w:t>
      </w:r>
      <w:proofErr w:type="spellStart"/>
      <w:r w:rsidRPr="000B2A5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Хлусов</w:t>
      </w:r>
      <w:proofErr w:type="spellEnd"/>
      <w:r w:rsidRPr="000B2A5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 привел в домик на пригорке жену Евдокию. ( Это были родители уроженки д. Коростель, </w:t>
      </w:r>
      <w:proofErr w:type="spellStart"/>
      <w:r w:rsidRPr="000B2A5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Хлусовай</w:t>
      </w:r>
      <w:proofErr w:type="spellEnd"/>
      <w:r w:rsidRPr="000B2A5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Е.Т. 1930 года рождения, </w:t>
      </w:r>
      <w:proofErr w:type="gramStart"/>
      <w:r w:rsidRPr="000B2A5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которая</w:t>
      </w:r>
      <w:proofErr w:type="gramEnd"/>
      <w:r w:rsidRPr="000B2A5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и рассказала нам историю древний груши.) Ещё до революции 1917 года Тихон лакомился грушами с этого дерева. Уже тогда она была большой, раскидистой, обильно усыпанной плодами. А посадил её прадед Тихона. В каком году это было, никто уж тогда и не помнил.</w:t>
      </w:r>
    </w:p>
    <w:p w:rsidR="000B2A5F" w:rsidRPr="000B2A5F" w:rsidRDefault="000B2A5F" w:rsidP="000B2A5F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2A5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Многое повидала старая груша на своём веку. Строилась новая хата, росла семья. К 1939 году у Евдокии и Тихона было уже четверо детей: Мария, Елена, Иван и Александра. А в 1941 году началась Великая Отечественная война.  Ушёл Тихон на фронт. А Евдокия с детьми эвакуировалась от фашистов, заполонивших </w:t>
      </w:r>
      <w:proofErr w:type="spellStart"/>
      <w:r w:rsidRPr="000B2A5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Брянщину</w:t>
      </w:r>
      <w:proofErr w:type="spellEnd"/>
      <w:r w:rsidRPr="000B2A5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. Осенью 1943 года советские солдаты прогнали оккупантов с брянской земли. Вернулась Евдокия с детьми </w:t>
      </w:r>
      <w:proofErr w:type="gramStart"/>
      <w:r w:rsidRPr="000B2A5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proofErr w:type="gramEnd"/>
      <w:r w:rsidRPr="000B2A5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Коростель. На месте хаты стояла печная труба. Фашисты спалили хлеб, вытоптали огород, уничтожили скот. Надвигались холода. На месте полуразрушенного подвала Евдокия с детьми построила землянку. Бревна откопали с брошенных фашистами блиндажей. Там же раздобыли ржаные снопы. Со снопов удалось намолотить немного хлеба. Ходили за грибами, сушили крапиву. Удалось в эвакуацию сберечь </w:t>
      </w:r>
      <w:proofErr w:type="gramStart"/>
      <w:r w:rsidRPr="000B2A5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коровёнку</w:t>
      </w:r>
      <w:proofErr w:type="gramEnd"/>
      <w:r w:rsidRPr="000B2A5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. А еще – груши. Их мочили в бочке, сушили в печи, укладывали в солому и ели зимой  </w:t>
      </w:r>
      <w:proofErr w:type="gramStart"/>
      <w:r w:rsidRPr="000B2A5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мерзлыми</w:t>
      </w:r>
      <w:proofErr w:type="gramEnd"/>
      <w:r w:rsidRPr="000B2A5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. Груша- кормилица помогла пережить нелёгкую зиму в землянке.</w:t>
      </w:r>
    </w:p>
    <w:p w:rsidR="000B2A5F" w:rsidRPr="000B2A5F" w:rsidRDefault="000B2A5F" w:rsidP="000B2A5F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2A5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Закончилась победой война. Только Тихон не вернулся домой. Тяжело жилось впервые послевоенные годы. Многие в деревне погибли от голода. Но у вдовы Евдокии выжили дети. И все годы спасала от голода, давала возможность полакомиться кормилица груша.</w:t>
      </w:r>
    </w:p>
    <w:p w:rsidR="000B2A5F" w:rsidRPr="000B2A5F" w:rsidRDefault="000B2A5F" w:rsidP="000B2A5F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2A5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Прошли годы. Дважды перестраивалась хата. Поместье досталось сыну Ивану. 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По</w:t>
      </w:r>
      <w:r w:rsidRPr="000B2A5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дросли внуки Евдокии. Подрастали, и, как птицы покидали родную </w:t>
      </w:r>
      <w:r w:rsidRPr="000B2A5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деревню. С тоской смотрела им вслед с пригорка груша. Редко молодые приезжали к ней в гости.</w:t>
      </w:r>
    </w:p>
    <w:p w:rsidR="000B2A5F" w:rsidRPr="000B2A5F" w:rsidRDefault="000B2A5F" w:rsidP="000B2A5F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2A5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Как-то Елене Тихоновне приснился страшный сон. Налетел ураганный ветер, вывернул с корнем дерево, и унёс далеко-далеко. Старуха мать Евдокия Ивановна </w:t>
      </w:r>
      <w:proofErr w:type="spellStart"/>
      <w:r w:rsidRPr="000B2A5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пригадала</w:t>
      </w:r>
      <w:proofErr w:type="spellEnd"/>
      <w:r w:rsidRPr="000B2A5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: дурной сон, под корень будет вырван род </w:t>
      </w:r>
      <w:proofErr w:type="spellStart"/>
      <w:r w:rsidRPr="000B2A5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Хлусовых</w:t>
      </w:r>
      <w:proofErr w:type="spellEnd"/>
      <w:r w:rsidRPr="000B2A5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. Прошло более 40 лет с того момента. Умер единственный сын Евдокии Иван.  У сына его Александра Ивановича две дочери, а сыновей Бог не дал. Частенько навещал Александр родительское поместье.</w:t>
      </w:r>
    </w:p>
    <w:p w:rsidR="000B2A5F" w:rsidRPr="000B2A5F" w:rsidRDefault="006F7007" w:rsidP="000B2A5F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Л</w:t>
      </w:r>
      <w:r w:rsidR="000B2A5F" w:rsidRPr="000B2A5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ет 20 на</w:t>
      </w:r>
      <w:r w:rsidR="00B7427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зад случилась беда - сгорела до</w:t>
      </w:r>
      <w:r w:rsidR="000B2A5F" w:rsidRPr="000B2A5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тла отцовская хата. А старая груша жива. И сейчас под ней много мелких плодов. Но слаще их Елена Тихоновна ничего не помнит. И больше всего сожалеет о том, что не сможет их отведать. </w:t>
      </w:r>
    </w:p>
    <w:p w:rsidR="000B2A5F" w:rsidRPr="000B2A5F" w:rsidRDefault="000B2A5F" w:rsidP="000B2A5F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2A5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Старая груша с немым укором смотрит теперь вслед покидающим деревню Коростель. Он</w:t>
      </w:r>
      <w:proofErr w:type="gramStart"/>
      <w:r w:rsidRPr="000B2A5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а-</w:t>
      </w:r>
      <w:proofErr w:type="gramEnd"/>
      <w:r w:rsidRPr="000B2A5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живой памятник умирающей деревне. Не раз за свою двухвековую жизнь видала она перемену власти, разруху и возрождение. Она смотрит с пригорка, надеется и ждет, что деревня ещё возродится на её веку.</w:t>
      </w:r>
    </w:p>
    <w:p w:rsidR="000B2A5F" w:rsidRDefault="000B2A5F" w:rsidP="000B2A5F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B2A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Дерево обследовано учениками 11 класса МБОУ Локотская средняя общеобразовательная  школа № 1 имени П.А. Маркова. </w:t>
      </w:r>
    </w:p>
    <w:p w:rsidR="000B2A5F" w:rsidRPr="000B2A5F" w:rsidRDefault="000B2A5F" w:rsidP="000B2A5F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B2A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Классный руководитель Скворцова Любовь Викторовна </w:t>
      </w:r>
    </w:p>
    <w:p w:rsidR="000B2A5F" w:rsidRPr="000B2A5F" w:rsidRDefault="000B2A5F" w:rsidP="000B2A5F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B2A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Легенду рассказала </w:t>
      </w:r>
      <w:proofErr w:type="spellStart"/>
      <w:r w:rsidRPr="000B2A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Хлусова</w:t>
      </w:r>
      <w:proofErr w:type="spellEnd"/>
      <w:r w:rsidRPr="000B2A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Елена Тихоновна</w:t>
      </w:r>
    </w:p>
    <w:p w:rsidR="000B2A5F" w:rsidRDefault="000B2A5F" w:rsidP="000B2A5F">
      <w:pPr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24125" cy="3382584"/>
            <wp:effectExtent l="19050" t="0" r="9525" b="0"/>
            <wp:docPr id="5" name="Рисунок 5" descr="DSCN299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N2993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382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A5F" w:rsidRDefault="000B2A5F" w:rsidP="000B2A5F">
      <w:pPr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4295775" cy="2857500"/>
            <wp:effectExtent l="19050" t="0" r="9525" b="0"/>
            <wp:docPr id="6" name="Рисунок 6" descr="IMG_2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215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A5F" w:rsidRPr="000B2A5F" w:rsidRDefault="000B2A5F" w:rsidP="000B2A5F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B2A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Старая груша, возвышается над умирающей деревней Коростель.</w:t>
      </w:r>
    </w:p>
    <w:p w:rsidR="003362EB" w:rsidRDefault="003362EB" w:rsidP="000B2A5F">
      <w:pPr>
        <w:rPr>
          <w:rFonts w:ascii="Times New Roman" w:hAnsi="Times New Roman" w:cs="Times New Roman"/>
          <w:sz w:val="28"/>
          <w:szCs w:val="28"/>
        </w:rPr>
      </w:pPr>
    </w:p>
    <w:p w:rsidR="00251DB2" w:rsidRDefault="00251DB2" w:rsidP="000B2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есть интересная информация поэтому вопросу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можете обратиться к нам, мы поможем обработать информацию и разместить на сайте программы. </w:t>
      </w:r>
    </w:p>
    <w:p w:rsidR="00251DB2" w:rsidRDefault="00251DB2" w:rsidP="000B2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DB2" w:rsidRPr="000B2A5F" w:rsidRDefault="00251DB2" w:rsidP="000B2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ВР МБОУ ЛСОШ №1 имени П.А.Маркова  Талалаева С.В.</w:t>
      </w:r>
    </w:p>
    <w:sectPr w:rsidR="00251DB2" w:rsidRPr="000B2A5F" w:rsidSect="00336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BF9"/>
    <w:rsid w:val="000B2A5F"/>
    <w:rsid w:val="001154D5"/>
    <w:rsid w:val="00163BE1"/>
    <w:rsid w:val="00215269"/>
    <w:rsid w:val="00251DB2"/>
    <w:rsid w:val="003362EB"/>
    <w:rsid w:val="00356AF3"/>
    <w:rsid w:val="00384BF9"/>
    <w:rsid w:val="00525EE4"/>
    <w:rsid w:val="005518A8"/>
    <w:rsid w:val="005F71E1"/>
    <w:rsid w:val="006B37D3"/>
    <w:rsid w:val="006F7007"/>
    <w:rsid w:val="00A157C4"/>
    <w:rsid w:val="00B74273"/>
    <w:rsid w:val="00BB0E44"/>
    <w:rsid w:val="00C1113F"/>
    <w:rsid w:val="00D745D2"/>
    <w:rsid w:val="00EE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4BF9"/>
  </w:style>
  <w:style w:type="character" w:styleId="a4">
    <w:name w:val="Hyperlink"/>
    <w:basedOn w:val="a0"/>
    <w:uiPriority w:val="99"/>
    <w:semiHidden/>
    <w:unhideWhenUsed/>
    <w:rsid w:val="00384BF9"/>
    <w:rPr>
      <w:color w:val="0000FF"/>
      <w:u w:val="single"/>
    </w:rPr>
  </w:style>
  <w:style w:type="character" w:styleId="a5">
    <w:name w:val="Strong"/>
    <w:basedOn w:val="a0"/>
    <w:uiPriority w:val="22"/>
    <w:qFormat/>
    <w:rsid w:val="00384BF9"/>
    <w:rPr>
      <w:b/>
      <w:bCs/>
    </w:rPr>
  </w:style>
  <w:style w:type="paragraph" w:customStyle="1" w:styleId="style8">
    <w:name w:val="style8"/>
    <w:basedOn w:val="a"/>
    <w:rsid w:val="0016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2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A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rosdrevo.ru/index.php?option=com_adsmanager&amp;page=show_category&amp;catid=1&amp;order=0&amp;expand=0&amp;Itemid=85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2014-09-28T14:19:00Z</dcterms:created>
  <dcterms:modified xsi:type="dcterms:W3CDTF">2014-10-05T12:48:00Z</dcterms:modified>
</cp:coreProperties>
</file>