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Внеклассное мероприятие по математике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5 классе                                 Путешествие в страну МАТЕМАТИКА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E2106" w:rsidRPr="004E2106" w:rsidRDefault="004E2106" w:rsidP="004E21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азвитие логического мышления, находчивости, сообразительности, памяти.</w:t>
      </w:r>
    </w:p>
    <w:p w:rsidR="004E2106" w:rsidRDefault="004E2106" w:rsidP="004E210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Воспитание  интереса к предмету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2106" w:rsidRDefault="004E2106" w:rsidP="004E2106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E2106" w:rsidRDefault="004E2106" w:rsidP="004E2106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E2106" w:rsidRDefault="004E2106" w:rsidP="004E2106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Учитель: </w:t>
      </w:r>
    </w:p>
    <w:p w:rsidR="004E2106" w:rsidRPr="004E2106" w:rsidRDefault="004E2106" w:rsidP="004E2106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сегодня 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мы отправляе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мся  в необычное путешествие в  страну «Математика». Первая станция, которая встречается на нашем пути, называется «Занимательная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Станция «Занимательная».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 Время зря ты не теряй, на вопросы отвечай!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Вопросы: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1. Цифровой знак, обозначающий отсутствие величины. (0)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2. Чему равен вес соли, которую надо съесть, чтобы хорошо узнать человека? (Пуд)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3. Английская мера длины, давшая имя героине известной сказки. (Дюйм)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4. Заменитель числа 1 при счёте. (Раз)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5. Шесть квадратов на двенадцати рёбрах. (Куб)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6. Единица измерения углов. (Градус)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7. единица со свитой из шести нулей. (Миллион)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8. Эту неотъемлемую часть геометрической фигуры можно превратить в полезное ископаемое при помощи мягкого знака. (Угол)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9. Что такое жидкий килограмм? (Литр)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10. Вопрос для решения. (Задача)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11. Какую скорость развивает во время полёта птица Эму? (Страусы не летают)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12. Сколько граней у шестигранного карандаша? (8)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13. Какую часть от часа составляет 5 минут? (5/60 или 1/12)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14. Бежала тройка лошадей. Каждая лошадь пробежала по 5 км. Сколько километров проехал ямщик? (5 км)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15.Инструмент для измерения углов. (Транспортир)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16.Наименьшее натуральное число. (1)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17.Как одним словом назвать сумму сторон многоугольника? (Периметр) 18.Число гномов в одном из мультсериалов Диснея. (Семь)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19.Сколько лет спала принцесса в сказке Ш.Перро? (сто)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20.Назовите фамилию автора учебника по математике (</w:t>
      </w:r>
      <w:proofErr w:type="spellStart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) 21.Сколько лет нашей школе</w:t>
      </w:r>
      <w:proofErr w:type="gramStart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? ( )</w:t>
      </w:r>
      <w:proofErr w:type="gramEnd"/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22.Что легче – 1 кг железа или 1 кг ваты? (Одинаково)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Станция « Глазомерная».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В математике немаловажную роль играет точность определения на глаз, наблюдательность, сообразительность, память, мышление. Сейчас мы проверим, кто из вас более наблюдателен. Содержание вопроса Ответ Допустимый ответ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1. Какова высота этого класса? 2,5м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2. Какова ширина ученической тетради? 17 см, 15-19см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3. Какова длина парты? 146 см, 140-152 см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4. Какова высота телеграфного столба? 6,4 м, 4-8 м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5. Какова длина обычного карандаша? 178 мм, 15-20 см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6. Сколько весит ученическая тетрадь в 12 листов? 35 г, 20-50 г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7. Сколько весит кирпич? 4 кг, 2-5 кг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8. Сколько весит футбольный мяч? 400 г, 200-600 г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9. Сколько весит воробей? 60 г, 30-100 г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10. Сколько весит слон? 5 т, 2-7 т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Станция «Мозаика»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1. На этой станции участникам выдаются разноцветные геометрические фигуры (круги, треугольники, прямоугольники 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 т. </w:t>
      </w:r>
      <w:proofErr w:type="spellStart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) и клей. На листе бумаги нужно сделать аппликацию. Кто быстрее справится и у кого лучше получится рисунок.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2. Рисунки из цифр.  (Пока  команды работают,   показываю презентацию или рассказываю  о Пифагоре)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Станция «Магическая».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Командам выдаются магические квадраты,  которые нужно  разгадать. Оценивается  правильность  и быстрота  выполнения задания, одновременно   проводится   игра с болельщиками.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1480"/>
        <w:gridCol w:w="1480"/>
        <w:gridCol w:w="1220"/>
        <w:gridCol w:w="1221"/>
        <w:gridCol w:w="1220"/>
        <w:gridCol w:w="1221"/>
      </w:tblGrid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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</w:p>
        </w:tc>
      </w:tr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</w:t>
            </w:r>
          </w:p>
        </w:tc>
      </w:tr>
    </w:tbl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1480"/>
        <w:gridCol w:w="1480"/>
        <w:gridCol w:w="1220"/>
        <w:gridCol w:w="1221"/>
        <w:gridCol w:w="1297"/>
        <w:gridCol w:w="1221"/>
      </w:tblGrid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╤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╢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╩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↔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→</w:t>
            </w:r>
          </w:p>
        </w:tc>
      </w:tr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2106" w:rsidRPr="004E2106" w:rsidTr="004E2106">
        <w:trPr>
          <w:cantSplit/>
          <w:trHeight w:val="6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06" w:rsidRPr="004E2106" w:rsidRDefault="004E2106" w:rsidP="004E21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Станция "Ошибок”.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На доске написаны примеры. Нужно поменять цифры в слагаемых и добиться того, чтобы остался верным ответ. За каждое верное решение примера участник получает один балл. 32+41=46 (12+34=46</w:t>
      </w:r>
      <w:proofErr w:type="gramStart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14+32=46) 32+65=79 (53+26=79 ; 56+23=79) 73+15=106 (35+71=106 ; 31+75=106) 43+82=71 (48+23=71 ; 43+28=71) 13+65=51 (15+36=51 ; </w:t>
      </w:r>
      <w:proofErr w:type="gramStart"/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16+35=51)</w:t>
      </w:r>
      <w:proofErr w:type="gramEnd"/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Станция «Ребусная».</w:t>
      </w: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Заранее приготовлены плакаты с ребусами. Ведущий показывает участникам ребусы. Если есть необходимость, то можно объяснить на одном ребусе принцип его отгадывания. За каждый правильный ответ даётся один балл.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4E2106" w:rsidRPr="004E2106" w:rsidTr="004E21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06" w:rsidRPr="004E2106" w:rsidRDefault="004E2106" w:rsidP="004E2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Станция «Логическая».</w:t>
      </w:r>
    </w:p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1.Девочки Ася, Таня, Ира и Лариса занимались спортом. Кто-то из них играл в волейбол, кто-то плавал, кто-то бегал, кто-то играл в шахматы. Каким спортом увлекалась каждая девочка, если Ася не играла в волейбол, в шахматы и не бегала, Ира не бегала и не играла в шахматы, а Таня не бегала?</w:t>
      </w:r>
    </w:p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2.Две девочки сажали деревья, а одна -  цветы. Что сажала Таня, если Света с Ларисой и Лариса с Таней сажали разные растения?</w:t>
      </w:r>
    </w:p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3.Три девочки нарисовали двух кошек и одного зайца, каждая по одному животному. Что нарисовала Ася, если Катя с Асей и Лена с Асей нарисовали разных животных?</w:t>
      </w:r>
    </w:p>
    <w:p w:rsidR="004E2106" w:rsidRPr="004E2106" w:rsidRDefault="004E2106" w:rsidP="004E21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4.Два мальчика купили марки, один – значок и один – открытку. Что купил Толя, если Женя с Толей и Толя с Юрой купили разные предметы, а Миша купил значок?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8. Станция «Конечная»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подвести итог пора.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Кто же лучше всех трудился,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На этот наш секрет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color w:val="000000"/>
          <w:sz w:val="28"/>
          <w:szCs w:val="28"/>
          <w:lang w:eastAsia="ru-RU"/>
        </w:rPr>
        <w:t>Жюри нам даст ответ.</w:t>
      </w:r>
    </w:p>
    <w:p w:rsidR="004E2106" w:rsidRPr="004E2106" w:rsidRDefault="004E2106" w:rsidP="004E210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210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2013" w:rsidRPr="00D92013" w:rsidRDefault="00D92013" w:rsidP="00D92013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(Поздравление победителей.)</w:t>
      </w:r>
    </w:p>
    <w:sectPr w:rsidR="00D92013" w:rsidRPr="00D92013" w:rsidSect="00E4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2086"/>
    <w:multiLevelType w:val="hybridMultilevel"/>
    <w:tmpl w:val="70DC3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06"/>
    <w:rsid w:val="004E2106"/>
    <w:rsid w:val="00D92013"/>
    <w:rsid w:val="00E4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106"/>
  </w:style>
  <w:style w:type="paragraph" w:styleId="a3">
    <w:name w:val="caption"/>
    <w:basedOn w:val="a"/>
    <w:uiPriority w:val="35"/>
    <w:qFormat/>
    <w:rsid w:val="004E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3911</Characters>
  <Application>Microsoft Office Word</Application>
  <DocSecurity>0</DocSecurity>
  <Lines>32</Lines>
  <Paragraphs>9</Paragraphs>
  <ScaleCrop>false</ScaleCrop>
  <Company>$L!DER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2014-10-19T14:22:00Z</dcterms:created>
  <dcterms:modified xsi:type="dcterms:W3CDTF">2014-10-19T14:30:00Z</dcterms:modified>
</cp:coreProperties>
</file>