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1026" w:type="dxa"/>
        <w:tblLook w:val="04A0"/>
      </w:tblPr>
      <w:tblGrid>
        <w:gridCol w:w="5245"/>
        <w:gridCol w:w="5387"/>
      </w:tblGrid>
      <w:tr w:rsidR="00D31197" w:rsidRPr="004062A8" w:rsidTr="00D31197">
        <w:tc>
          <w:tcPr>
            <w:tcW w:w="5245" w:type="dxa"/>
          </w:tcPr>
          <w:p w:rsidR="00D31197" w:rsidRPr="004062A8" w:rsidRDefault="00C24AE7" w:rsidP="00D311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E7">
              <w:rPr>
                <w:rFonts w:ascii="Times New Roman" w:hAnsi="Times New Roman" w:cs="Times New Roman"/>
                <w:bCs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88.25pt;height:24.7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«Детство под защитой!»"/>
                </v:shape>
              </w:pict>
            </w:r>
          </w:p>
          <w:p w:rsidR="00D31197" w:rsidRPr="004062A8" w:rsidRDefault="00D31197" w:rsidP="00D311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62A8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809750" cy="1078309"/>
                  <wp:effectExtent l="0" t="0" r="0" b="0"/>
                  <wp:docPr id="8" name="Image1" descr="http://bk-detstvo.narod.ru/images/pravo_konvenc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http://bk-detstvo.narod.ru/images/pravo_konvenc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197" w:rsidRPr="00D55FE6" w:rsidRDefault="00D31197" w:rsidP="00D31197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С момента рождения ребенок взят под охрану государства и обладает следующими правами: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имя, отчество и фамилию</w:t>
            </w:r>
            <w:proofErr w:type="gramStart"/>
            <w:r w:rsidRPr="00D55FE6">
              <w:rPr>
                <w:rFonts w:ascii="Arial" w:hAnsi="Arial" w:cs="Arial"/>
                <w:sz w:val="18"/>
                <w:szCs w:val="20"/>
              </w:rPr>
              <w:br/>
              <w:t>Ж</w:t>
            </w:r>
            <w:proofErr w:type="gramEnd"/>
            <w:r w:rsidRPr="00D55FE6">
              <w:rPr>
                <w:rFonts w:ascii="Arial" w:hAnsi="Arial" w:cs="Arial"/>
                <w:sz w:val="18"/>
                <w:szCs w:val="20"/>
              </w:rPr>
              <w:t xml:space="preserve">ить и воспитываться в семье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Общаться с родителями и другими родственниками 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Защищать свои права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Выражать своё мнение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имущество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медицинское обслуживание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образование и другие.</w:t>
            </w:r>
          </w:p>
          <w:p w:rsidR="00D31197" w:rsidRPr="00D55FE6" w:rsidRDefault="00D31197" w:rsidP="00D31197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Данные права установлены и гарантированы: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Конвенцией о правах ребенка от 20 ноября 1989 года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Конституцией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Семейным кодексом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 «Об основных гарантиях прав ребенка в Российской Федерации";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"Об образовании".</w:t>
            </w:r>
          </w:p>
          <w:p w:rsidR="00D55FE6" w:rsidRDefault="00D55FE6" w:rsidP="00D55FE6">
            <w:pPr>
              <w:jc w:val="center"/>
            </w:pPr>
            <w:r w:rsidRPr="00D55FE6"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14" name="SlideShow2" descr="http://bk-detstvo.narod.ru/images/pravo_zab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zab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57250" cy="914400"/>
                  <wp:effectExtent l="19050" t="0" r="0" b="0"/>
                  <wp:docPr id="26" name="SlideShow2" descr="http://bk-detstvo.narod.ru/images/pravo_lich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lich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19150" cy="819150"/>
                  <wp:effectExtent l="19050" t="0" r="0" b="0"/>
                  <wp:docPr id="27" name="SlideShow2" descr="http://bk-detstvo.narod.ru/images/pravo_kylty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kylty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D55FE6" w:rsidRDefault="00D55FE6" w:rsidP="003B64BC">
            <w:pPr>
              <w:jc w:val="right"/>
              <w:rPr>
                <w:rFonts w:ascii="Arial" w:hAnsi="Arial" w:cs="Arial"/>
              </w:rPr>
            </w:pPr>
            <w:r w:rsidRPr="00D55FE6">
              <w:rPr>
                <w:rFonts w:ascii="Arial" w:hAnsi="Arial" w:cs="Arial"/>
              </w:rPr>
              <w:t>Инициативная группа «Гражданин» 5 класс</w:t>
            </w:r>
          </w:p>
        </w:tc>
        <w:tc>
          <w:tcPr>
            <w:tcW w:w="5387" w:type="dxa"/>
          </w:tcPr>
          <w:p w:rsidR="00D55FE6" w:rsidRPr="004062A8" w:rsidRDefault="00C24AE7" w:rsidP="00D55F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E7">
              <w:rPr>
                <w:rFonts w:ascii="Times New Roman" w:hAnsi="Times New Roman" w:cs="Times New Roman"/>
                <w:bCs/>
                <w:sz w:val="20"/>
                <w:szCs w:val="20"/>
              </w:rPr>
              <w:pict>
                <v:shape id="_x0000_i1026" type="#_x0000_t136" style="width:188.25pt;height:24.7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«Детство под защитой!»"/>
                </v:shape>
              </w:pict>
            </w:r>
          </w:p>
          <w:p w:rsidR="00D55FE6" w:rsidRPr="004062A8" w:rsidRDefault="00D55FE6" w:rsidP="00D55F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62A8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809750" cy="1078309"/>
                  <wp:effectExtent l="0" t="0" r="0" b="0"/>
                  <wp:docPr id="33" name="Image1" descr="http://bk-detstvo.narod.ru/images/pravo_konvenc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http://bk-detstvo.narod.ru/images/pravo_konvenc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D55FE6" w:rsidRDefault="00D55FE6" w:rsidP="00D55FE6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С момента рождения ребенок взят под охрану государства и обладает следующими правами: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имя, отчество и фамилию</w:t>
            </w:r>
            <w:proofErr w:type="gramStart"/>
            <w:r w:rsidRPr="00D55FE6">
              <w:rPr>
                <w:rFonts w:ascii="Arial" w:hAnsi="Arial" w:cs="Arial"/>
                <w:sz w:val="18"/>
                <w:szCs w:val="20"/>
              </w:rPr>
              <w:br/>
              <w:t>Ж</w:t>
            </w:r>
            <w:proofErr w:type="gramEnd"/>
            <w:r w:rsidRPr="00D55FE6">
              <w:rPr>
                <w:rFonts w:ascii="Arial" w:hAnsi="Arial" w:cs="Arial"/>
                <w:sz w:val="18"/>
                <w:szCs w:val="20"/>
              </w:rPr>
              <w:t xml:space="preserve">ить и воспитываться в семье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Общаться с родителями и другими родственниками 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Защищать свои права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Выражать своё мнение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имущество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медицинское обслуживание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образование и другие.</w:t>
            </w:r>
          </w:p>
          <w:p w:rsidR="00D55FE6" w:rsidRPr="00D55FE6" w:rsidRDefault="00D55FE6" w:rsidP="00D55FE6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Данные права установлены и гарантированы: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Конвенцией о правах ребенка от 20 ноября 1989 года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Конституцией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Семейным кодексом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 «Об основных гарантиях прав ребенка в Российской Федерации";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"Об образовании".</w:t>
            </w:r>
          </w:p>
          <w:p w:rsidR="00D55FE6" w:rsidRDefault="00D55FE6" w:rsidP="00D55FE6">
            <w:pPr>
              <w:jc w:val="center"/>
            </w:pPr>
            <w:r w:rsidRPr="00D55FE6"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35" name="SlideShow2" descr="http://bk-detstvo.narod.ru/images/pravo_zab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zab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66775" cy="914400"/>
                  <wp:effectExtent l="19050" t="0" r="9525" b="0"/>
                  <wp:docPr id="36" name="SlideShow2" descr="http://bk-detstvo.narod.ru/images/pravo_lich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lich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19150" cy="819150"/>
                  <wp:effectExtent l="19050" t="0" r="0" b="0"/>
                  <wp:docPr id="37" name="SlideShow2" descr="http://bk-detstvo.narod.ru/images/pravo_kylty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kylty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4062A8" w:rsidRDefault="00D55FE6" w:rsidP="003B64BC">
            <w:r w:rsidRPr="00D55FE6">
              <w:rPr>
                <w:rFonts w:ascii="Arial" w:hAnsi="Arial" w:cs="Arial"/>
              </w:rPr>
              <w:t>Инициативная группа «Гражданин» 5 класс</w:t>
            </w:r>
            <w:r w:rsidRPr="00D55FE6">
              <w:t xml:space="preserve"> </w:t>
            </w:r>
          </w:p>
        </w:tc>
      </w:tr>
      <w:tr w:rsidR="00D31197" w:rsidRPr="004062A8" w:rsidTr="00D31197">
        <w:tc>
          <w:tcPr>
            <w:tcW w:w="5245" w:type="dxa"/>
          </w:tcPr>
          <w:p w:rsidR="00D55FE6" w:rsidRPr="004062A8" w:rsidRDefault="00C24AE7" w:rsidP="00D55F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E7">
              <w:rPr>
                <w:rFonts w:ascii="Times New Roman" w:hAnsi="Times New Roman" w:cs="Times New Roman"/>
                <w:bCs/>
                <w:sz w:val="20"/>
                <w:szCs w:val="20"/>
              </w:rPr>
              <w:pict>
                <v:shape id="_x0000_i1027" type="#_x0000_t136" style="width:188.25pt;height:24.7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«Детство под защитой!»"/>
                </v:shape>
              </w:pict>
            </w:r>
          </w:p>
          <w:p w:rsidR="00D55FE6" w:rsidRPr="004062A8" w:rsidRDefault="00D55FE6" w:rsidP="00D55F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62A8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809750" cy="1078309"/>
                  <wp:effectExtent l="0" t="0" r="0" b="0"/>
                  <wp:docPr id="38" name="Image1" descr="http://bk-detstvo.narod.ru/images/pravo_konvenc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http://bk-detstvo.narod.ru/images/pravo_konvenc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D55FE6" w:rsidRDefault="00D55FE6" w:rsidP="00D55FE6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С момента рождения ребенок взят под охрану государства и обладает следующими правами: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имя, отчество и фамилию</w:t>
            </w:r>
            <w:proofErr w:type="gramStart"/>
            <w:r w:rsidRPr="00D55FE6">
              <w:rPr>
                <w:rFonts w:ascii="Arial" w:hAnsi="Arial" w:cs="Arial"/>
                <w:sz w:val="18"/>
                <w:szCs w:val="20"/>
              </w:rPr>
              <w:br/>
              <w:t>Ж</w:t>
            </w:r>
            <w:proofErr w:type="gramEnd"/>
            <w:r w:rsidRPr="00D55FE6">
              <w:rPr>
                <w:rFonts w:ascii="Arial" w:hAnsi="Arial" w:cs="Arial"/>
                <w:sz w:val="18"/>
                <w:szCs w:val="20"/>
              </w:rPr>
              <w:t xml:space="preserve">ить и воспитываться в семье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Общаться с родителями и другими родственниками 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Защищать свои права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Выражать своё мнение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имущество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медицинское обслуживание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образование и другие.</w:t>
            </w:r>
          </w:p>
          <w:p w:rsidR="00D55FE6" w:rsidRPr="00D55FE6" w:rsidRDefault="00D55FE6" w:rsidP="00D55FE6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Данные права установлены и гарантированы: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Конвенцией о правах ребенка от 20 ноября 1989 года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Конституцией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Семейным кодексом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 «Об основных гарантиях прав ребенка в Российской Федерации";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"Об образовании".</w:t>
            </w:r>
          </w:p>
          <w:p w:rsidR="00D55FE6" w:rsidRDefault="00D55FE6" w:rsidP="00D55FE6">
            <w:pPr>
              <w:jc w:val="center"/>
            </w:pPr>
            <w:r w:rsidRPr="00D55FE6"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39" name="SlideShow2" descr="http://bk-detstvo.narod.ru/images/pravo_zab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zab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38200" cy="914400"/>
                  <wp:effectExtent l="19050" t="0" r="0" b="0"/>
                  <wp:docPr id="40" name="SlideShow2" descr="http://bk-detstvo.narod.ru/images/pravo_lich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lich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19150" cy="819150"/>
                  <wp:effectExtent l="19050" t="0" r="0" b="0"/>
                  <wp:docPr id="41" name="SlideShow2" descr="http://bk-detstvo.narod.ru/images/pravo_kylty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kylty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4062A8" w:rsidRDefault="00D55FE6" w:rsidP="003B64BC">
            <w:r w:rsidRPr="00D55FE6">
              <w:rPr>
                <w:rFonts w:ascii="Arial" w:hAnsi="Arial" w:cs="Arial"/>
              </w:rPr>
              <w:t>Инициативная группа «Гражданин» 5 класс</w:t>
            </w:r>
          </w:p>
        </w:tc>
        <w:tc>
          <w:tcPr>
            <w:tcW w:w="5387" w:type="dxa"/>
          </w:tcPr>
          <w:p w:rsidR="00D55FE6" w:rsidRPr="004062A8" w:rsidRDefault="00C24AE7" w:rsidP="00D55F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AE7">
              <w:rPr>
                <w:rFonts w:ascii="Times New Roman" w:hAnsi="Times New Roman" w:cs="Times New Roman"/>
                <w:bCs/>
                <w:sz w:val="20"/>
                <w:szCs w:val="20"/>
              </w:rPr>
              <w:pict>
                <v:shape id="_x0000_i1028" type="#_x0000_t136" style="width:188.25pt;height:24.7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«Детство под защитой!»"/>
                </v:shape>
              </w:pict>
            </w:r>
          </w:p>
          <w:p w:rsidR="00D55FE6" w:rsidRPr="004062A8" w:rsidRDefault="00D55FE6" w:rsidP="00D55F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62A8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809750" cy="1078309"/>
                  <wp:effectExtent l="0" t="0" r="0" b="0"/>
                  <wp:docPr id="42" name="Image1" descr="http://bk-detstvo.narod.ru/images/pravo_konvenc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 descr="http://bk-detstvo.narod.ru/images/pravo_konvenc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7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D55FE6" w:rsidRDefault="00D55FE6" w:rsidP="00D55FE6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С момента рождения ребенок взят под охрану государства и обладает следующими правами: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имя, отчество и фамилию</w:t>
            </w:r>
            <w:proofErr w:type="gramStart"/>
            <w:r w:rsidRPr="00D55FE6">
              <w:rPr>
                <w:rFonts w:ascii="Arial" w:hAnsi="Arial" w:cs="Arial"/>
                <w:sz w:val="18"/>
                <w:szCs w:val="20"/>
              </w:rPr>
              <w:br/>
              <w:t>Ж</w:t>
            </w:r>
            <w:proofErr w:type="gramEnd"/>
            <w:r w:rsidRPr="00D55FE6">
              <w:rPr>
                <w:rFonts w:ascii="Arial" w:hAnsi="Arial" w:cs="Arial"/>
                <w:sz w:val="18"/>
                <w:szCs w:val="20"/>
              </w:rPr>
              <w:t xml:space="preserve">ить и воспитываться в семье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Общаться с родителями и другими родственниками 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Защищать свои права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Выражать своё мнение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имущество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Право на медицинское обслуживание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Право на образование и другие.</w:t>
            </w:r>
          </w:p>
          <w:p w:rsidR="00D55FE6" w:rsidRPr="00D55FE6" w:rsidRDefault="00D55FE6" w:rsidP="00D55FE6">
            <w:pPr>
              <w:rPr>
                <w:rFonts w:ascii="Arial" w:hAnsi="Arial" w:cs="Arial"/>
                <w:sz w:val="18"/>
                <w:szCs w:val="20"/>
              </w:rPr>
            </w:pPr>
            <w:r w:rsidRPr="00D55FE6">
              <w:rPr>
                <w:rFonts w:ascii="Arial" w:hAnsi="Arial" w:cs="Arial"/>
                <w:b/>
                <w:bCs/>
                <w:sz w:val="18"/>
                <w:szCs w:val="20"/>
              </w:rPr>
              <w:t>Данные права установлены и гарантированы:</w:t>
            </w:r>
            <w:r w:rsidRPr="00D55F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Конвенцией о правах ребенка от 20 ноября 1989 года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Конституцией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 xml:space="preserve">Семейным кодексом Российской Федерации; 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 «Об основных гарантиях прав ребенка в Российской Федерации";</w:t>
            </w:r>
            <w:r w:rsidRPr="00D55FE6">
              <w:rPr>
                <w:rFonts w:ascii="Arial" w:hAnsi="Arial" w:cs="Arial"/>
                <w:sz w:val="18"/>
                <w:szCs w:val="20"/>
              </w:rPr>
              <w:br/>
              <w:t>Федеральным законом "Об образовании".</w:t>
            </w:r>
          </w:p>
          <w:p w:rsidR="00D55FE6" w:rsidRDefault="00D55FE6" w:rsidP="00D55FE6">
            <w:pPr>
              <w:jc w:val="center"/>
            </w:pPr>
            <w:r w:rsidRPr="00D55FE6"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43" name="SlideShow2" descr="http://bk-detstvo.narod.ru/images/pravo_zab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zab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44" name="SlideShow2" descr="http://bk-detstvo.narod.ru/images/pravo_lich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lich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55FE6">
              <w:rPr>
                <w:noProof/>
              </w:rPr>
              <w:drawing>
                <wp:inline distT="0" distB="0" distL="0" distR="0">
                  <wp:extent cx="819150" cy="819150"/>
                  <wp:effectExtent l="19050" t="0" r="0" b="0"/>
                  <wp:docPr id="45" name="SlideShow2" descr="http://bk-detstvo.narod.ru/images/pravo_kylty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Show2" descr="http://bk-detstvo.narod.ru/images/pravo_kylty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FE6" w:rsidRPr="004062A8" w:rsidRDefault="00D55FE6" w:rsidP="003B64BC">
            <w:r w:rsidRPr="00D55FE6">
              <w:rPr>
                <w:rFonts w:ascii="Arial" w:hAnsi="Arial" w:cs="Arial"/>
              </w:rPr>
              <w:t>Инициативная группа «Гражданин» 5 класс</w:t>
            </w:r>
          </w:p>
        </w:tc>
      </w:tr>
    </w:tbl>
    <w:p w:rsidR="00D31197" w:rsidRPr="004062A8" w:rsidRDefault="00D31197"/>
    <w:sectPr w:rsidR="00D31197" w:rsidRPr="004062A8" w:rsidSect="00D3119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42B"/>
    <w:rsid w:val="00124F6C"/>
    <w:rsid w:val="0025078A"/>
    <w:rsid w:val="003B64BC"/>
    <w:rsid w:val="004062A8"/>
    <w:rsid w:val="004119A6"/>
    <w:rsid w:val="005E0C17"/>
    <w:rsid w:val="005E1993"/>
    <w:rsid w:val="0093334F"/>
    <w:rsid w:val="0095610A"/>
    <w:rsid w:val="00BE192D"/>
    <w:rsid w:val="00C24AE7"/>
    <w:rsid w:val="00C8642B"/>
    <w:rsid w:val="00D31197"/>
    <w:rsid w:val="00D55FE6"/>
    <w:rsid w:val="00F17A0E"/>
    <w:rsid w:val="00F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1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Алексеевна</dc:creator>
  <cp:keywords/>
  <dc:description/>
  <cp:lastModifiedBy>Вероника Алексеевна</cp:lastModifiedBy>
  <cp:revision>14</cp:revision>
  <cp:lastPrinted>2014-01-23T00:09:00Z</cp:lastPrinted>
  <dcterms:created xsi:type="dcterms:W3CDTF">2014-01-22T03:56:00Z</dcterms:created>
  <dcterms:modified xsi:type="dcterms:W3CDTF">2014-01-23T01:43:00Z</dcterms:modified>
</cp:coreProperties>
</file>