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FF" w:rsidRPr="00FA3192" w:rsidRDefault="007F7380" w:rsidP="007F7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C532FF" w:rsidRPr="00FA3192" w:rsidRDefault="00C532FF" w:rsidP="00C532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206" w:type="dxa"/>
        <w:tblInd w:w="108" w:type="dxa"/>
        <w:tblLook w:val="04A0"/>
      </w:tblPr>
      <w:tblGrid>
        <w:gridCol w:w="2211"/>
        <w:gridCol w:w="7995"/>
      </w:tblGrid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 w:rsidP="004D1E3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профессиональной ориентации учащихся</w:t>
            </w:r>
            <w:r w:rsidR="004D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рабочая профессия» 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Назначение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5FB" w:rsidRPr="00FA3192" w:rsidRDefault="003A05FB" w:rsidP="004D1E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является организационной, методической, нормативно-правовой основой для реализации </w:t>
            </w:r>
            <w:proofErr w:type="spellStart"/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в БУ НПО </w:t>
            </w:r>
            <w:proofErr w:type="spellStart"/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ХМАО-Югры</w:t>
            </w:r>
            <w:proofErr w:type="spellEnd"/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«Покачевское профессиональное училище. </w:t>
            </w:r>
          </w:p>
          <w:p w:rsidR="00C532FF" w:rsidRPr="004D1E32" w:rsidRDefault="003A05FB" w:rsidP="004D1E3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ходу реализации Программы могут быть допущены коррективы в плане мероприятий по осуществлению направлений деятельности.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Документы, используемые для разработки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2FF" w:rsidRPr="00FA3192" w:rsidRDefault="00C532FF" w:rsidP="00C532F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Решение совместного заседания Государственного совета Российской Федерации и Комиссии при Президенте Российской Федерации по модернизации и технологическому развитию экономики России, состоявшегося 31 августа 2010г.;</w:t>
            </w:r>
          </w:p>
          <w:p w:rsidR="00C532FF" w:rsidRPr="00FA3192" w:rsidRDefault="00C532FF" w:rsidP="00C532F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Целевая программа Ханты-Мансийского автономного округа – Югры «Новая школа Югры на 2010-2013 годы»;</w:t>
            </w:r>
          </w:p>
          <w:p w:rsidR="00C532FF" w:rsidRPr="00FA3192" w:rsidRDefault="00C532FF" w:rsidP="00C532F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ориентации в образовательных учреждениях Ханты-Мансийского автономного округа – Югры на 2011 – 2013 годы:</w:t>
            </w:r>
          </w:p>
          <w:p w:rsidR="00C532FF" w:rsidRPr="00FA3192" w:rsidRDefault="00C532FF" w:rsidP="00C532F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Комплексного плана профессиональной ориентации обучающихся общеобразовательных учреждений города Покачи на 2011 – 2013 годы.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 w:rsidP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Габдуллина И.М.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2FF" w:rsidRPr="00FA3192" w:rsidRDefault="00C532FF" w:rsidP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педагог-организатор, психолог, социальный педагог, мастера </w:t>
            </w:r>
            <w:proofErr w:type="spellStart"/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/о, классные руководители, преподаватели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 w:rsidP="00FA2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профессиональной ориентации и психологической поддержки учащихся в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Покачевском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 училище, отвечающ</w:t>
            </w:r>
            <w:r w:rsidR="00FA2F29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регионального рынка труда.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E9" w:rsidRPr="00FA3192" w:rsidRDefault="00955CE9" w:rsidP="00955CE9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комплекса мер, обеспечивающих необходимый перечень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учащихся школ и училища;</w:t>
            </w:r>
          </w:p>
          <w:p w:rsidR="00955CE9" w:rsidRPr="00FA3192" w:rsidRDefault="00955CE9" w:rsidP="00955CE9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социально-психологической поддержки учащихся;</w:t>
            </w:r>
          </w:p>
          <w:p w:rsidR="00C532FF" w:rsidRPr="00FA3192" w:rsidRDefault="00955CE9" w:rsidP="00955CE9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Координация действий педагогического коллектива по </w:t>
            </w:r>
            <w:r w:rsidR="003A05FB"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развитию</w:t>
            </w:r>
            <w:r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профориентации</w:t>
            </w:r>
            <w:r w:rsidRPr="00FA319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</w:p>
          <w:p w:rsidR="00955CE9" w:rsidRPr="00FA3192" w:rsidRDefault="00955CE9" w:rsidP="00955CE9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нормативно-правового сопровождения;</w:t>
            </w:r>
          </w:p>
          <w:p w:rsidR="00955CE9" w:rsidRPr="00FA3192" w:rsidRDefault="00955CE9" w:rsidP="003A05FB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  <w:proofErr w:type="spellStart"/>
            <w:r w:rsidR="003A05FB"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3A05FB"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Прог</w:t>
            </w:r>
            <w:r w:rsidRPr="00FA319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рамма реализуется в течение</w:t>
            </w:r>
            <w:r w:rsidR="00955CE9" w:rsidRPr="00FA319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2011 – 2013 </w:t>
            </w: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гг.</w:t>
            </w:r>
          </w:p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lastRenderedPageBreak/>
              <w:t>I</w:t>
            </w: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этап </w:t>
            </w:r>
            <w:r w:rsidR="00955CE9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0E0B5A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Подготовительный (</w:t>
            </w:r>
            <w:proofErr w:type="gramStart"/>
            <w:r w:rsidR="00955CE9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  декабрь</w:t>
            </w:r>
            <w:proofErr w:type="gramEnd"/>
            <w:r w:rsidR="00955CE9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0E0B5A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2011 г.)</w:t>
            </w:r>
          </w:p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II</w:t>
            </w:r>
            <w:r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</w:t>
            </w:r>
            <w:r w:rsidR="00955CE9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CE9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0E0B5A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955CE9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2012 г. – </w:t>
            </w:r>
            <w:r w:rsidR="000E0B5A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955CE9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2013 г.</w:t>
            </w:r>
            <w:r w:rsidR="000E0B5A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III</w:t>
            </w:r>
            <w:r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 </w:t>
            </w:r>
            <w:r w:rsidR="00955CE9" w:rsidRPr="00FA3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55CE9"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Заключительный </w:t>
            </w:r>
            <w:r w:rsidR="000E0B5A" w:rsidRPr="00F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(сентябрь – декабрь 2013 г.)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 w:rsidP="000E0B5A">
            <w:pPr>
              <w:pStyle w:val="aa"/>
              <w:ind w:left="199" w:hanging="19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Финансирование мероприятий Программы осуществляется за счет средств бюджета </w:t>
            </w:r>
            <w:r w:rsidR="000E0B5A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БУ НПО </w:t>
            </w:r>
            <w:proofErr w:type="spellStart"/>
            <w:r w:rsidR="000E0B5A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ХМАО-Югры</w:t>
            </w:r>
            <w:proofErr w:type="spellEnd"/>
            <w:r w:rsidR="000E0B5A" w:rsidRPr="00FA31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«Покачевское профессиональное училище»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B5A" w:rsidRPr="00FA3192" w:rsidRDefault="000E0B5A" w:rsidP="000E0B5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учащихся общеобразовательных школ и училища, получивших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соответствии с Программой, принятой в автономном округе, и Комплексным планом, принятым в городе Покачи, до 100%.</w:t>
            </w:r>
          </w:p>
          <w:p w:rsidR="00C532FF" w:rsidRPr="00FA3192" w:rsidRDefault="000E0B5A" w:rsidP="000E0B5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учащихся, поступивших в училище.</w:t>
            </w:r>
          </w:p>
        </w:tc>
      </w:tr>
      <w:tr w:rsidR="00C532FF" w:rsidRPr="00FA3192" w:rsidTr="00DF0EA2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2FF" w:rsidRPr="00FA3192" w:rsidRDefault="00C532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6A8" w:rsidRPr="00FA3192" w:rsidRDefault="004A56A8" w:rsidP="004A56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анализа эффективности мероприятий Программы,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ежегодно проводится оценка качества набора в учебные группы, отчет представляется на совещаниях и педагогическом совете.</w:t>
            </w:r>
          </w:p>
          <w:p w:rsidR="00C532FF" w:rsidRPr="00FA3192" w:rsidRDefault="00C532FF">
            <w:pPr>
              <w:pStyle w:val="21"/>
              <w:ind w:left="57" w:right="425"/>
              <w:jc w:val="both"/>
              <w:rPr>
                <w:b w:val="0"/>
                <w:szCs w:val="28"/>
              </w:rPr>
            </w:pPr>
          </w:p>
        </w:tc>
      </w:tr>
    </w:tbl>
    <w:p w:rsidR="00C532FF" w:rsidRPr="00FA3192" w:rsidRDefault="00C532FF" w:rsidP="00CD7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FF" w:rsidRPr="00FA3192" w:rsidRDefault="00C532FF">
      <w:pPr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78C" w:rsidRPr="00FA3192" w:rsidRDefault="00801620" w:rsidP="00CD7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программы</w:t>
      </w:r>
    </w:p>
    <w:p w:rsidR="00FA3047" w:rsidRPr="00FA3192" w:rsidRDefault="00D401E8" w:rsidP="001557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Покачевское профессиональное училище призвано удовлетворять текущие потребности города и округа  в рабочих профессиях. </w:t>
      </w:r>
      <w:r w:rsidR="00E7695D" w:rsidRPr="00FA3192">
        <w:rPr>
          <w:rFonts w:ascii="Times New Roman" w:hAnsi="Times New Roman" w:cs="Times New Roman"/>
          <w:sz w:val="28"/>
          <w:szCs w:val="28"/>
        </w:rPr>
        <w:t>Училище готовит специалистов по следующим профессиям: автомеханик, делопроизводитель, продавец продовольственных и непродовольственных товаров, повар, кондитер, сварщик, слесарь по контрольно-измерительным приборам и автоматике, электромонтер по ремонту и обслуживанию электрооборудования.</w:t>
      </w:r>
      <w:r w:rsidR="001557B9" w:rsidRPr="00FA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46" w:rsidRPr="00FA3192" w:rsidRDefault="0031108C" w:rsidP="00F10846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У</w:t>
      </w:r>
      <w:r w:rsidR="001309E7" w:rsidRPr="00FA3192">
        <w:rPr>
          <w:rFonts w:ascii="Times New Roman" w:hAnsi="Times New Roman" w:cs="Times New Roman"/>
          <w:sz w:val="28"/>
          <w:szCs w:val="28"/>
        </w:rPr>
        <w:t xml:space="preserve">чилищем проводится последовательная </w:t>
      </w:r>
      <w:proofErr w:type="spellStart"/>
      <w:r w:rsidR="001309E7" w:rsidRPr="00FA319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1309E7" w:rsidRPr="00FA3192">
        <w:rPr>
          <w:rFonts w:ascii="Times New Roman" w:hAnsi="Times New Roman" w:cs="Times New Roman"/>
          <w:sz w:val="28"/>
          <w:szCs w:val="28"/>
        </w:rPr>
        <w:t xml:space="preserve"> работа в школах города с потенциальными абитуриентами.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несмотря на это анализ приема обучающихся в училище за последние годы показывает уменьшение количества поступающих, особенно по профессиям – электромонтер, сварщик, повар. </w:t>
      </w:r>
      <w:r w:rsidR="00F10846" w:rsidRPr="00FA3192">
        <w:rPr>
          <w:rFonts w:ascii="Times New Roman" w:hAnsi="Times New Roman" w:cs="Times New Roman"/>
          <w:sz w:val="28"/>
          <w:szCs w:val="28"/>
        </w:rPr>
        <w:t xml:space="preserve">На показатели приема повлияли, с одной стороны, демографический фактор (уменьшение количества девятиклассников), с другой стороны, непрестижность рабочих профессий. </w:t>
      </w:r>
      <w:r w:rsidR="00900108" w:rsidRPr="00FA3192">
        <w:rPr>
          <w:rFonts w:ascii="Times New Roman" w:hAnsi="Times New Roman" w:cs="Times New Roman"/>
          <w:sz w:val="28"/>
          <w:szCs w:val="28"/>
        </w:rPr>
        <w:t xml:space="preserve">Результаты опросов девятиклассников общеобразовательных школ города показывают, что молодежь не мотивирована на получение рабочих профессий (большинство из них хотят стать юристами и экономистами). </w:t>
      </w:r>
    </w:p>
    <w:p w:rsidR="0031108C" w:rsidRPr="00FA3192" w:rsidRDefault="0031108C" w:rsidP="00F10846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Анализ практики работы с молодежью на рынке труда в округе свидетельствует о наличии проблем в системе профессионального становления выпускников образовательных учреждений общего образования. Одна из таких проблем – несоответствие между потребностями рынка труда с одной стороны и мотивацией старшеклассников с другой. Рабочие профессии молодежь оценивает как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непрестижные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. В то же время в структуре вакансий, предлагаемых предприятиями, органами службы занятости населения, до 72% составляют именно такие профессии (статистические данные Департамента труда и занятости населения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на 01.04.2011).</w:t>
      </w:r>
    </w:p>
    <w:p w:rsidR="00900108" w:rsidRPr="00FA3192" w:rsidRDefault="00F10846" w:rsidP="001309E7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192">
        <w:rPr>
          <w:rFonts w:ascii="Times New Roman" w:hAnsi="Times New Roman" w:cs="Times New Roman"/>
          <w:sz w:val="28"/>
          <w:szCs w:val="28"/>
        </w:rPr>
        <w:t xml:space="preserve">Целевой программой Ханты-Мансийского автономного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«Новая школа Югры на 2010-2013 годы) предусмотрено увеличение доли учащихся, продолжающих обучение в учреждениях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после 9-го класса, до 35%. Для выполнения этой задачи, необходимо усиление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работы в направлении повышения престижа рабочих профессий.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Назрела необходимость создания </w:t>
      </w:r>
      <w:r w:rsidR="00A37B77" w:rsidRPr="00FA3192">
        <w:rPr>
          <w:rFonts w:ascii="Times New Roman" w:hAnsi="Times New Roman" w:cs="Times New Roman"/>
          <w:sz w:val="28"/>
          <w:szCs w:val="28"/>
        </w:rPr>
        <w:t xml:space="preserve">системы профориентации, обеспечивающей преемственность и непрерывность </w:t>
      </w:r>
      <w:proofErr w:type="spellStart"/>
      <w:r w:rsidR="00A37B77" w:rsidRPr="00FA319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37B77" w:rsidRPr="00FA3192">
        <w:rPr>
          <w:rFonts w:ascii="Times New Roman" w:hAnsi="Times New Roman" w:cs="Times New Roman"/>
          <w:sz w:val="28"/>
          <w:szCs w:val="28"/>
        </w:rPr>
        <w:t xml:space="preserve"> работы на разных ступенях обучения.</w:t>
      </w:r>
    </w:p>
    <w:p w:rsidR="00DF0EA2" w:rsidRDefault="00DF0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654" w:rsidRPr="00FA3192" w:rsidRDefault="00086654" w:rsidP="001309E7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основании:</w:t>
      </w:r>
    </w:p>
    <w:p w:rsidR="00086654" w:rsidRPr="00FA3192" w:rsidRDefault="00086654" w:rsidP="001309E7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Решения совместного заседания Государственного совета Российской Федерации и Комиссии при Президенте Российской Федерации по модернизации и технологическому развитию экономики России, состоявшегося 31 августа 2010г.;</w:t>
      </w:r>
    </w:p>
    <w:p w:rsidR="00086654" w:rsidRPr="00FA3192" w:rsidRDefault="00086654" w:rsidP="00086654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Целевой программы Ханты-Мансийского автономного округа – Югры «Новая школа Югры на 2010-2013 годы»;</w:t>
      </w:r>
    </w:p>
    <w:p w:rsidR="00086654" w:rsidRPr="00FA3192" w:rsidRDefault="00086654" w:rsidP="00086654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Программы профессиональной ориентации в образовательных учреждениях Ханты-Мансийского автономного округа – Югры на 2011 – 2013 годы:</w:t>
      </w:r>
    </w:p>
    <w:p w:rsidR="00086654" w:rsidRPr="00FA3192" w:rsidRDefault="00086654" w:rsidP="00086654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Комплексного плана профессиональной ориентации обучающихся общеобразовательных учреждений города Покачи на 2011 – 2013 годы.</w:t>
      </w:r>
    </w:p>
    <w:p w:rsidR="00A37B77" w:rsidRPr="00FA3192" w:rsidRDefault="00A37B77" w:rsidP="00A37B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A37B77" w:rsidRPr="00FA3192" w:rsidRDefault="00A37B77" w:rsidP="00A37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Цель: формирование системы профессиональной ориентации и психологической поддержки учащихся в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Покачевском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профессиональном училище,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требованиям регионального рынка труда.</w:t>
      </w:r>
    </w:p>
    <w:p w:rsidR="00A37B77" w:rsidRPr="00FA3192" w:rsidRDefault="00A37B77" w:rsidP="00A37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0B5A" w:rsidRPr="00FA3192" w:rsidRDefault="000E0B5A" w:rsidP="000E0B5A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Разработка и реализация комплекса мер, обеспечивающих необходимый перечень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услуг для учащихся школ и училища;</w:t>
      </w:r>
    </w:p>
    <w:p w:rsidR="000E0B5A" w:rsidRPr="00FA3192" w:rsidRDefault="000E0B5A" w:rsidP="000E0B5A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Обеспечение социально-психологической поддержки учащихся;</w:t>
      </w:r>
    </w:p>
    <w:p w:rsidR="000E0B5A" w:rsidRPr="00FA3192" w:rsidRDefault="000E0B5A" w:rsidP="000E0B5A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педагогического коллектива по созданию системы профориентации</w:t>
      </w:r>
      <w:r w:rsidRPr="00FA31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0E0B5A" w:rsidRPr="00FA3192" w:rsidRDefault="000E0B5A" w:rsidP="000E0B5A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Обеспечение нормативно-правового сопровождения;</w:t>
      </w:r>
    </w:p>
    <w:p w:rsidR="000E0B5A" w:rsidRPr="00FA3192" w:rsidRDefault="000E0B5A" w:rsidP="000E0B5A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Методическое обеспечение деятельности.</w:t>
      </w:r>
    </w:p>
    <w:p w:rsidR="006C37AF" w:rsidRPr="00FA3192" w:rsidRDefault="006C37AF" w:rsidP="000E0B5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6C37AF" w:rsidRPr="00FA3192" w:rsidRDefault="006C37AF" w:rsidP="000E0B5A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86654" w:rsidRPr="00FA3192">
        <w:rPr>
          <w:rFonts w:ascii="Times New Roman" w:hAnsi="Times New Roman" w:cs="Times New Roman"/>
          <w:sz w:val="28"/>
          <w:szCs w:val="28"/>
        </w:rPr>
        <w:t>доли</w:t>
      </w:r>
      <w:r w:rsidRPr="00FA3192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школ и училища, получивших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услуги в соответствии с Программой, принятой в автономном округе, и Комплексным планом, принятым в городе Покачи</w:t>
      </w:r>
      <w:r w:rsidR="00086654" w:rsidRPr="00FA3192">
        <w:rPr>
          <w:rFonts w:ascii="Times New Roman" w:hAnsi="Times New Roman" w:cs="Times New Roman"/>
          <w:sz w:val="28"/>
          <w:szCs w:val="28"/>
        </w:rPr>
        <w:t>, до 100%</w:t>
      </w:r>
      <w:r w:rsidRPr="00FA3192">
        <w:rPr>
          <w:rFonts w:ascii="Times New Roman" w:hAnsi="Times New Roman" w:cs="Times New Roman"/>
          <w:sz w:val="28"/>
          <w:szCs w:val="28"/>
        </w:rPr>
        <w:t>.</w:t>
      </w:r>
    </w:p>
    <w:p w:rsidR="006C37AF" w:rsidRPr="00FA3192" w:rsidRDefault="006C37AF" w:rsidP="000E0B5A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86654" w:rsidRPr="00FA3192">
        <w:rPr>
          <w:rFonts w:ascii="Times New Roman" w:hAnsi="Times New Roman" w:cs="Times New Roman"/>
          <w:sz w:val="28"/>
          <w:szCs w:val="28"/>
        </w:rPr>
        <w:t>количества учащихся, поступивших в училище.</w:t>
      </w:r>
    </w:p>
    <w:p w:rsidR="00316737" w:rsidRDefault="00316737" w:rsidP="00086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Default="00FA2F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86654" w:rsidRPr="00FA3192" w:rsidRDefault="00086654" w:rsidP="00086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1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AB02AA" w:rsidRPr="00FA3192" w:rsidRDefault="00AB02AA" w:rsidP="00086654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этапы и задачи </w:t>
      </w:r>
      <w:proofErr w:type="spellStart"/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>профориентационной</w:t>
      </w:r>
      <w:proofErr w:type="spellEnd"/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работы </w:t>
      </w:r>
    </w:p>
    <w:p w:rsidR="002E53CC" w:rsidRPr="00FA3192" w:rsidRDefault="002E53CC" w:rsidP="0008665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92">
        <w:rPr>
          <w:rFonts w:ascii="Times New Roman" w:hAnsi="Times New Roman" w:cs="Times New Roman"/>
          <w:bCs/>
          <w:sz w:val="28"/>
          <w:szCs w:val="28"/>
        </w:rPr>
        <w:t xml:space="preserve">В современных социально-экономических условиях особую важность, с точки зрения повышения качества профессионального образования, приобретает создание условий для развития  личности будущих специалистов. Это требует создания предпосылок для правильного выбора профессии, проявления молодыми людьми активности, обеспечивающей полноценную учебно-производственную подготовку, осознания и преодоления трудностей в освоении профессии, связанных с индивидуальными психологическими особенностями. Начало этой работы приходится на этап первичной профориентации, на время получения </w:t>
      </w:r>
      <w:r w:rsidR="00D513A3" w:rsidRPr="00FA3192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FA3192">
        <w:rPr>
          <w:rFonts w:ascii="Times New Roman" w:hAnsi="Times New Roman" w:cs="Times New Roman"/>
          <w:bCs/>
          <w:sz w:val="28"/>
          <w:szCs w:val="28"/>
        </w:rPr>
        <w:t xml:space="preserve">среднего образования. К его окончанию у выпускника происходит выявление профессионального интереса и выбор им сферы приложения труда в определенной отрасли. На этом этапе важно формирование у выпускников учреждений общего образования самой готовности делать выбор, т.е. готовности к самоопределению, к осознанному и самостоятельному планированию, корректировке и реализации перспектив своего развития - профессионального, жизненного и личностного. </w:t>
      </w:r>
    </w:p>
    <w:p w:rsidR="002E53CC" w:rsidRPr="00FA3192" w:rsidRDefault="002E53CC" w:rsidP="002E53CC">
      <w:pPr>
        <w:tabs>
          <w:tab w:val="left" w:pos="17010"/>
        </w:tabs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>Задачи первичной профор</w:t>
      </w:r>
      <w:r w:rsidR="00D513A3" w:rsidRPr="00FA3192">
        <w:rPr>
          <w:rFonts w:ascii="Times New Roman" w:hAnsi="Times New Roman" w:cs="Times New Roman"/>
          <w:b/>
          <w:bCs/>
          <w:i/>
          <w:sz w:val="28"/>
          <w:szCs w:val="28"/>
        </w:rPr>
        <w:t>иентации</w:t>
      </w:r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2E53CC" w:rsidRPr="00FA3192" w:rsidRDefault="002E53CC" w:rsidP="00162C5C">
      <w:pPr>
        <w:pStyle w:val="a7"/>
        <w:numPr>
          <w:ilvl w:val="0"/>
          <w:numId w:val="6"/>
        </w:numPr>
        <w:tabs>
          <w:tab w:val="left" w:pos="1701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92">
        <w:rPr>
          <w:rFonts w:ascii="Times New Roman" w:hAnsi="Times New Roman" w:cs="Times New Roman"/>
          <w:bCs/>
          <w:sz w:val="28"/>
          <w:szCs w:val="28"/>
        </w:rPr>
        <w:t>Разработка и внедрение комплекс</w:t>
      </w:r>
      <w:r w:rsidR="00AB02AA" w:rsidRPr="00FA3192">
        <w:rPr>
          <w:rFonts w:ascii="Times New Roman" w:hAnsi="Times New Roman" w:cs="Times New Roman"/>
          <w:bCs/>
          <w:sz w:val="28"/>
          <w:szCs w:val="28"/>
        </w:rPr>
        <w:t>а мер, направленных</w:t>
      </w:r>
      <w:r w:rsidRPr="00FA3192">
        <w:rPr>
          <w:rFonts w:ascii="Times New Roman" w:hAnsi="Times New Roman" w:cs="Times New Roman"/>
          <w:bCs/>
          <w:sz w:val="28"/>
          <w:szCs w:val="28"/>
        </w:rPr>
        <w:t xml:space="preserve"> на повышение престижа профессий </w:t>
      </w:r>
      <w:r w:rsidR="00162C5C" w:rsidRPr="00FA3192">
        <w:rPr>
          <w:rFonts w:ascii="Times New Roman" w:hAnsi="Times New Roman" w:cs="Times New Roman"/>
          <w:bCs/>
          <w:sz w:val="28"/>
          <w:szCs w:val="28"/>
        </w:rPr>
        <w:t>училища</w:t>
      </w:r>
      <w:r w:rsidRPr="00FA3192">
        <w:rPr>
          <w:rFonts w:ascii="Times New Roman" w:hAnsi="Times New Roman" w:cs="Times New Roman"/>
          <w:bCs/>
          <w:sz w:val="28"/>
          <w:szCs w:val="28"/>
        </w:rPr>
        <w:t>, повышение информированности о его деятельности у учащихся школ, их родителей, потенциальных социальных партнеров.</w:t>
      </w:r>
    </w:p>
    <w:p w:rsidR="002E53CC" w:rsidRPr="00FA3192" w:rsidRDefault="00D513A3" w:rsidP="00162C5C">
      <w:pPr>
        <w:pStyle w:val="a7"/>
        <w:numPr>
          <w:ilvl w:val="0"/>
          <w:numId w:val="6"/>
        </w:numPr>
        <w:tabs>
          <w:tab w:val="left" w:pos="1701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92">
        <w:rPr>
          <w:rFonts w:ascii="Times New Roman" w:hAnsi="Times New Roman" w:cs="Times New Roman"/>
          <w:bCs/>
          <w:sz w:val="28"/>
          <w:szCs w:val="28"/>
        </w:rPr>
        <w:t xml:space="preserve">Обеспечение набора </w:t>
      </w:r>
      <w:r w:rsidR="002E53CC" w:rsidRPr="00FA3192">
        <w:rPr>
          <w:rFonts w:ascii="Times New Roman" w:hAnsi="Times New Roman" w:cs="Times New Roman"/>
          <w:bCs/>
          <w:sz w:val="28"/>
          <w:szCs w:val="28"/>
        </w:rPr>
        <w:t xml:space="preserve">из числа выпускников общеобразовательных </w:t>
      </w:r>
      <w:r w:rsidR="00AB02AA" w:rsidRPr="00FA3192">
        <w:rPr>
          <w:rFonts w:ascii="Times New Roman" w:hAnsi="Times New Roman" w:cs="Times New Roman"/>
          <w:bCs/>
          <w:sz w:val="28"/>
          <w:szCs w:val="28"/>
        </w:rPr>
        <w:t>школ</w:t>
      </w:r>
      <w:r w:rsidR="002E53CC" w:rsidRPr="00FA3192">
        <w:rPr>
          <w:rFonts w:ascii="Times New Roman" w:hAnsi="Times New Roman" w:cs="Times New Roman"/>
          <w:bCs/>
          <w:sz w:val="28"/>
          <w:szCs w:val="28"/>
        </w:rPr>
        <w:t xml:space="preserve">, чьи знания, умения, профессиональные интересы, склонности и способности, состояние здоровья в наибольшей мере соответствуют требованиям профессии, по которым проводится обучение в </w:t>
      </w:r>
      <w:r w:rsidRPr="00FA3192">
        <w:rPr>
          <w:rFonts w:ascii="Times New Roman" w:hAnsi="Times New Roman" w:cs="Times New Roman"/>
          <w:bCs/>
          <w:sz w:val="28"/>
          <w:szCs w:val="28"/>
        </w:rPr>
        <w:t>училище.</w:t>
      </w:r>
    </w:p>
    <w:p w:rsidR="00D513A3" w:rsidRPr="00FA3192" w:rsidRDefault="00D513A3" w:rsidP="00D513A3">
      <w:pPr>
        <w:tabs>
          <w:tab w:val="left" w:pos="1701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Современные исследования наглядно показывают, что в основе конкурентоспособности выпускника лежит готовность к осуществлению профессиональной деятельности. Выпускник должен овладеть деятельностью на таком уровне, чтобы быть способным к дальнейшему саморазвитию, полноценно решать проблемы, возникающие в конкретной производственной области, а в случае необходимости - быстро и эффективно перестраивать свою деятельность в соответствии с новыми задачами. Важная роль в формировании такого специалиста отводится этапу вторичной профориентации. </w:t>
      </w:r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>Вторичная профориентация</w:t>
      </w:r>
      <w:r w:rsidRPr="00FA3192">
        <w:rPr>
          <w:rFonts w:ascii="Times New Roman" w:hAnsi="Times New Roman" w:cs="Times New Roman"/>
          <w:sz w:val="28"/>
          <w:szCs w:val="28"/>
        </w:rPr>
        <w:t xml:space="preserve">  происходит у обучающегося в процессе получения профессионального образования, который начинается с адаптации на учебном месте и завершается выпуском из стен </w:t>
      </w:r>
      <w:r w:rsidR="00AB02AA" w:rsidRPr="00FA3192">
        <w:rPr>
          <w:rFonts w:ascii="Times New Roman" w:hAnsi="Times New Roman" w:cs="Times New Roman"/>
          <w:sz w:val="28"/>
          <w:szCs w:val="28"/>
        </w:rPr>
        <w:t xml:space="preserve">училища. </w:t>
      </w:r>
      <w:r w:rsidRPr="00FA3192">
        <w:rPr>
          <w:rFonts w:ascii="Times New Roman" w:hAnsi="Times New Roman" w:cs="Times New Roman"/>
          <w:sz w:val="28"/>
          <w:szCs w:val="28"/>
        </w:rPr>
        <w:t xml:space="preserve">Она делится на несколько этапов: </w:t>
      </w:r>
    </w:p>
    <w:p w:rsidR="00D513A3" w:rsidRPr="00FA3192" w:rsidRDefault="00D513A3" w:rsidP="00D513A3">
      <w:pPr>
        <w:numPr>
          <w:ilvl w:val="0"/>
          <w:numId w:val="2"/>
        </w:numPr>
        <w:tabs>
          <w:tab w:val="left" w:pos="360"/>
          <w:tab w:val="left" w:pos="426"/>
          <w:tab w:val="left" w:pos="1701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b/>
          <w:i/>
          <w:sz w:val="28"/>
          <w:szCs w:val="28"/>
        </w:rPr>
        <w:t>Адаптация на учебном месте (I курс)</w:t>
      </w:r>
      <w:r w:rsidRPr="00FA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192">
        <w:rPr>
          <w:rFonts w:ascii="Times New Roman" w:hAnsi="Times New Roman" w:cs="Times New Roman"/>
          <w:sz w:val="28"/>
          <w:szCs w:val="28"/>
        </w:rPr>
        <w:t>решает задачи:</w:t>
      </w:r>
    </w:p>
    <w:p w:rsidR="00D513A3" w:rsidRPr="00FA3192" w:rsidRDefault="00D513A3" w:rsidP="00162C5C">
      <w:pPr>
        <w:pStyle w:val="a6"/>
        <w:numPr>
          <w:ilvl w:val="0"/>
          <w:numId w:val="4"/>
        </w:numPr>
        <w:tabs>
          <w:tab w:val="left" w:pos="426"/>
          <w:tab w:val="right" w:pos="2844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 xml:space="preserve">создание у </w:t>
      </w:r>
      <w:proofErr w:type="gramStart"/>
      <w:r w:rsidRPr="00FA3192">
        <w:rPr>
          <w:sz w:val="28"/>
          <w:szCs w:val="28"/>
          <w:lang w:val="ru-RU"/>
        </w:rPr>
        <w:t>обучающихся</w:t>
      </w:r>
      <w:proofErr w:type="gramEnd"/>
      <w:r w:rsidRPr="00FA3192">
        <w:rPr>
          <w:sz w:val="28"/>
          <w:szCs w:val="28"/>
          <w:lang w:val="ru-RU"/>
        </w:rPr>
        <w:t xml:space="preserve"> настроя на получение профессии; </w:t>
      </w:r>
    </w:p>
    <w:p w:rsidR="00D513A3" w:rsidRPr="00FA3192" w:rsidRDefault="00D513A3" w:rsidP="00162C5C">
      <w:pPr>
        <w:pStyle w:val="a6"/>
        <w:numPr>
          <w:ilvl w:val="0"/>
          <w:numId w:val="4"/>
        </w:numPr>
        <w:tabs>
          <w:tab w:val="left" w:pos="426"/>
          <w:tab w:val="right" w:pos="2844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lastRenderedPageBreak/>
        <w:t xml:space="preserve">создание системы </w:t>
      </w:r>
      <w:proofErr w:type="spellStart"/>
      <w:proofErr w:type="gramStart"/>
      <w:r w:rsidRPr="00FA3192">
        <w:rPr>
          <w:sz w:val="28"/>
          <w:szCs w:val="28"/>
          <w:lang w:val="ru-RU"/>
        </w:rPr>
        <w:t>психолого</w:t>
      </w:r>
      <w:proofErr w:type="spellEnd"/>
      <w:r w:rsidRPr="00FA3192">
        <w:rPr>
          <w:sz w:val="28"/>
          <w:szCs w:val="28"/>
          <w:lang w:val="ru-RU"/>
        </w:rPr>
        <w:t xml:space="preserve"> - педагогического</w:t>
      </w:r>
      <w:proofErr w:type="gramEnd"/>
      <w:r w:rsidRPr="00FA3192">
        <w:rPr>
          <w:sz w:val="28"/>
          <w:szCs w:val="28"/>
          <w:lang w:val="ru-RU"/>
        </w:rPr>
        <w:t xml:space="preserve"> сопровождения  в образовательном процессе,  комплексная  диагностика личности обучающегося и применение технологий психологического содействия его адаптации; </w:t>
      </w:r>
    </w:p>
    <w:p w:rsidR="00D513A3" w:rsidRPr="00FA3192" w:rsidRDefault="00D513A3" w:rsidP="00162C5C">
      <w:pPr>
        <w:pStyle w:val="a6"/>
        <w:numPr>
          <w:ilvl w:val="0"/>
          <w:numId w:val="4"/>
        </w:numPr>
        <w:tabs>
          <w:tab w:val="left" w:pos="426"/>
          <w:tab w:val="right" w:pos="2844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 xml:space="preserve">профилактика и преодоление проблем </w:t>
      </w:r>
      <w:proofErr w:type="spellStart"/>
      <w:r w:rsidRPr="00FA3192">
        <w:rPr>
          <w:sz w:val="28"/>
          <w:szCs w:val="28"/>
          <w:lang w:val="ru-RU"/>
        </w:rPr>
        <w:t>дезадаптации</w:t>
      </w:r>
      <w:proofErr w:type="spellEnd"/>
      <w:r w:rsidRPr="00FA3192">
        <w:rPr>
          <w:sz w:val="28"/>
          <w:szCs w:val="28"/>
          <w:lang w:val="ru-RU"/>
        </w:rPr>
        <w:t xml:space="preserve"> обучающихся.</w:t>
      </w:r>
    </w:p>
    <w:p w:rsidR="00D513A3" w:rsidRPr="00FA3192" w:rsidRDefault="00363939" w:rsidP="00162C5C">
      <w:pPr>
        <w:pStyle w:val="a6"/>
        <w:tabs>
          <w:tab w:val="left" w:pos="426"/>
          <w:tab w:val="right" w:pos="2844"/>
        </w:tabs>
        <w:jc w:val="both"/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ab/>
      </w:r>
      <w:r w:rsidR="00D513A3" w:rsidRPr="00FA3192">
        <w:rPr>
          <w:sz w:val="28"/>
          <w:szCs w:val="28"/>
          <w:lang w:val="ru-RU"/>
        </w:rPr>
        <w:t>В течение первого года обучения происходит приспособление к условиям и содержанию образовательного процесса, освоение новой социальной роли, налаживание взаимоотношений в коллективе и с педагогами, выработка нового стиля жизнедеятельности. Происход</w:t>
      </w:r>
      <w:r w:rsidR="003E6F5E" w:rsidRPr="00FA3192">
        <w:rPr>
          <w:sz w:val="28"/>
          <w:szCs w:val="28"/>
          <w:lang w:val="ru-RU"/>
        </w:rPr>
        <w:t xml:space="preserve">ит индивидуализация </w:t>
      </w:r>
      <w:proofErr w:type="gramStart"/>
      <w:r w:rsidR="003E6F5E" w:rsidRPr="00FA3192">
        <w:rPr>
          <w:sz w:val="28"/>
          <w:szCs w:val="28"/>
          <w:lang w:val="ru-RU"/>
        </w:rPr>
        <w:t>обучающихся</w:t>
      </w:r>
      <w:proofErr w:type="gramEnd"/>
      <w:r w:rsidR="003E6F5E" w:rsidRPr="00FA3192">
        <w:rPr>
          <w:sz w:val="28"/>
          <w:szCs w:val="28"/>
          <w:lang w:val="ru-RU"/>
        </w:rPr>
        <w:t xml:space="preserve">, </w:t>
      </w:r>
      <w:r w:rsidR="00D513A3" w:rsidRPr="00FA3192">
        <w:rPr>
          <w:sz w:val="28"/>
          <w:szCs w:val="28"/>
          <w:lang w:val="ru-RU"/>
        </w:rPr>
        <w:t xml:space="preserve">имеющих низкий и средний уровень профессионального самоопределения, задачей, которой является коррекция профессионального самоопределения. </w:t>
      </w:r>
    </w:p>
    <w:p w:rsidR="00D513A3" w:rsidRPr="00FA3192" w:rsidRDefault="00D513A3" w:rsidP="00D513A3">
      <w:pPr>
        <w:pStyle w:val="a6"/>
        <w:numPr>
          <w:ilvl w:val="0"/>
          <w:numId w:val="1"/>
        </w:numPr>
        <w:tabs>
          <w:tab w:val="left" w:pos="360"/>
          <w:tab w:val="left" w:pos="426"/>
          <w:tab w:val="right" w:pos="2844"/>
        </w:tabs>
        <w:ind w:left="360"/>
        <w:rPr>
          <w:sz w:val="28"/>
          <w:szCs w:val="28"/>
          <w:lang w:val="ru-RU"/>
        </w:rPr>
      </w:pPr>
      <w:proofErr w:type="gramStart"/>
      <w:r w:rsidRPr="00FA3192">
        <w:rPr>
          <w:b/>
          <w:i/>
          <w:sz w:val="28"/>
          <w:szCs w:val="28"/>
          <w:lang w:val="ru-RU"/>
        </w:rPr>
        <w:t>Интенсификация</w:t>
      </w:r>
      <w:r w:rsidRPr="00FA3192">
        <w:rPr>
          <w:b/>
          <w:sz w:val="28"/>
          <w:szCs w:val="28"/>
          <w:lang w:val="ru-RU"/>
        </w:rPr>
        <w:t xml:space="preserve"> </w:t>
      </w:r>
      <w:r w:rsidRPr="00FA3192">
        <w:rPr>
          <w:sz w:val="28"/>
          <w:szCs w:val="28"/>
          <w:lang w:val="ru-RU"/>
        </w:rPr>
        <w:t>(освоение профессии:</w:t>
      </w:r>
      <w:proofErr w:type="gramEnd"/>
      <w:r w:rsidR="00801620" w:rsidRPr="00FA3192">
        <w:rPr>
          <w:sz w:val="28"/>
          <w:szCs w:val="28"/>
          <w:lang w:val="ru-RU"/>
        </w:rPr>
        <w:t xml:space="preserve"> </w:t>
      </w:r>
      <w:proofErr w:type="gramStart"/>
      <w:r w:rsidR="00A37B77" w:rsidRPr="00FA3192">
        <w:rPr>
          <w:sz w:val="28"/>
          <w:szCs w:val="28"/>
          <w:lang w:val="ru-RU"/>
        </w:rPr>
        <w:t>I</w:t>
      </w:r>
      <w:r w:rsidR="00AB02AA" w:rsidRPr="00FA3192">
        <w:rPr>
          <w:sz w:val="28"/>
          <w:szCs w:val="28"/>
          <w:lang w:val="ru-RU"/>
        </w:rPr>
        <w:t xml:space="preserve"> (второе полугодие) </w:t>
      </w:r>
      <w:r w:rsidR="00A37B77" w:rsidRPr="00FA3192">
        <w:rPr>
          <w:sz w:val="28"/>
          <w:szCs w:val="28"/>
          <w:lang w:val="ru-RU"/>
        </w:rPr>
        <w:t>-</w:t>
      </w:r>
      <w:r w:rsidR="00FA2F29">
        <w:rPr>
          <w:sz w:val="28"/>
          <w:szCs w:val="28"/>
          <w:lang w:val="ru-RU"/>
        </w:rPr>
        <w:t xml:space="preserve"> </w:t>
      </w:r>
      <w:r w:rsidRPr="00FA3192">
        <w:rPr>
          <w:sz w:val="28"/>
          <w:szCs w:val="28"/>
          <w:lang w:val="ru-RU"/>
        </w:rPr>
        <w:t>II курс) решает задачи:</w:t>
      </w:r>
      <w:proofErr w:type="gramEnd"/>
    </w:p>
    <w:p w:rsidR="00D513A3" w:rsidRPr="00FA3192" w:rsidRDefault="00D513A3" w:rsidP="00162C5C">
      <w:pPr>
        <w:pStyle w:val="a6"/>
        <w:numPr>
          <w:ilvl w:val="0"/>
          <w:numId w:val="7"/>
        </w:numPr>
        <w:tabs>
          <w:tab w:val="left" w:pos="426"/>
          <w:tab w:val="right" w:pos="77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>формирование готовности к осознанному, самостоятельному планированию, корректировке и реализации перспектив своего профессионального развития;</w:t>
      </w:r>
    </w:p>
    <w:p w:rsidR="00D513A3" w:rsidRPr="00FA3192" w:rsidRDefault="00D513A3" w:rsidP="00162C5C">
      <w:pPr>
        <w:pStyle w:val="a6"/>
        <w:numPr>
          <w:ilvl w:val="0"/>
          <w:numId w:val="7"/>
        </w:numPr>
        <w:tabs>
          <w:tab w:val="left" w:pos="426"/>
          <w:tab w:val="right" w:pos="77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 xml:space="preserve">формирование у </w:t>
      </w:r>
      <w:proofErr w:type="gramStart"/>
      <w:r w:rsidRPr="00FA3192">
        <w:rPr>
          <w:sz w:val="28"/>
          <w:szCs w:val="28"/>
          <w:lang w:val="ru-RU"/>
        </w:rPr>
        <w:t>обучающихся</w:t>
      </w:r>
      <w:proofErr w:type="gramEnd"/>
      <w:r w:rsidRPr="00FA3192">
        <w:rPr>
          <w:sz w:val="28"/>
          <w:szCs w:val="28"/>
          <w:lang w:val="ru-RU"/>
        </w:rPr>
        <w:t xml:space="preserve"> социально - ценностного отношения к осваи</w:t>
      </w:r>
      <w:r w:rsidR="003E6F5E" w:rsidRPr="00FA3192">
        <w:rPr>
          <w:sz w:val="28"/>
          <w:szCs w:val="28"/>
          <w:lang w:val="ru-RU"/>
        </w:rPr>
        <w:t>ваемой профессии</w:t>
      </w:r>
      <w:r w:rsidRPr="00FA3192">
        <w:rPr>
          <w:sz w:val="28"/>
          <w:szCs w:val="28"/>
          <w:lang w:val="ru-RU"/>
        </w:rPr>
        <w:t>.</w:t>
      </w:r>
    </w:p>
    <w:p w:rsidR="00D513A3" w:rsidRPr="00FA3192" w:rsidRDefault="00363939" w:rsidP="00162C5C">
      <w:pPr>
        <w:pStyle w:val="a6"/>
        <w:tabs>
          <w:tab w:val="left" w:pos="426"/>
          <w:tab w:val="right" w:pos="77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ab/>
      </w:r>
      <w:r w:rsidR="00D513A3" w:rsidRPr="00FA3192">
        <w:rPr>
          <w:sz w:val="28"/>
          <w:szCs w:val="28"/>
          <w:lang w:val="ru-RU"/>
        </w:rPr>
        <w:t xml:space="preserve">На этом этапе происходит развитие общих и </w:t>
      </w:r>
      <w:r w:rsidR="00AB02AA" w:rsidRPr="00FA3192">
        <w:rPr>
          <w:sz w:val="28"/>
          <w:szCs w:val="28"/>
          <w:lang w:val="ru-RU"/>
        </w:rPr>
        <w:t>профессиональных компетенций,</w:t>
      </w:r>
      <w:r w:rsidR="00D513A3" w:rsidRPr="00FA3192">
        <w:rPr>
          <w:sz w:val="28"/>
          <w:szCs w:val="28"/>
          <w:lang w:val="ru-RU"/>
        </w:rPr>
        <w:t xml:space="preserve"> интеллекта, ответственности за свое профессиональное становление, самостоятельности. </w:t>
      </w:r>
    </w:p>
    <w:p w:rsidR="00D513A3" w:rsidRPr="00FA3192" w:rsidRDefault="00D513A3" w:rsidP="00D513A3">
      <w:pPr>
        <w:pStyle w:val="a6"/>
        <w:numPr>
          <w:ilvl w:val="0"/>
          <w:numId w:val="1"/>
        </w:numPr>
        <w:tabs>
          <w:tab w:val="left" w:pos="360"/>
          <w:tab w:val="left" w:pos="426"/>
          <w:tab w:val="right" w:pos="770"/>
        </w:tabs>
        <w:ind w:left="360"/>
        <w:rPr>
          <w:sz w:val="28"/>
          <w:szCs w:val="28"/>
          <w:lang w:val="ru-RU"/>
        </w:rPr>
      </w:pPr>
      <w:proofErr w:type="gramStart"/>
      <w:r w:rsidRPr="00FA3192">
        <w:rPr>
          <w:b/>
          <w:i/>
          <w:sz w:val="28"/>
          <w:szCs w:val="28"/>
          <w:lang w:val="ru-RU"/>
        </w:rPr>
        <w:t>Идентификация</w:t>
      </w:r>
      <w:r w:rsidRPr="00FA3192">
        <w:rPr>
          <w:b/>
          <w:sz w:val="28"/>
          <w:szCs w:val="28"/>
          <w:lang w:val="ru-RU"/>
        </w:rPr>
        <w:t xml:space="preserve"> </w:t>
      </w:r>
      <w:r w:rsidRPr="00FA3192">
        <w:rPr>
          <w:sz w:val="28"/>
          <w:szCs w:val="28"/>
          <w:lang w:val="ru-RU"/>
        </w:rPr>
        <w:t>(завершающий этап:</w:t>
      </w:r>
      <w:proofErr w:type="gramEnd"/>
      <w:r w:rsidRPr="00FA3192">
        <w:rPr>
          <w:b/>
          <w:sz w:val="28"/>
          <w:szCs w:val="28"/>
          <w:lang w:val="ru-RU"/>
        </w:rPr>
        <w:t xml:space="preserve"> </w:t>
      </w:r>
      <w:proofErr w:type="gramStart"/>
      <w:r w:rsidRPr="00FA3192">
        <w:rPr>
          <w:sz w:val="28"/>
          <w:szCs w:val="28"/>
          <w:lang w:val="ru-RU"/>
        </w:rPr>
        <w:t>III курс)  решает задачи:</w:t>
      </w:r>
      <w:proofErr w:type="gramEnd"/>
    </w:p>
    <w:p w:rsidR="00D513A3" w:rsidRPr="00FA3192" w:rsidRDefault="00D513A3" w:rsidP="00162C5C">
      <w:pPr>
        <w:pStyle w:val="a6"/>
        <w:numPr>
          <w:ilvl w:val="0"/>
          <w:numId w:val="8"/>
        </w:numPr>
        <w:tabs>
          <w:tab w:val="left" w:pos="426"/>
          <w:tab w:val="right" w:pos="275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>формирование полной  готовности к профессиональной деятельности;</w:t>
      </w:r>
    </w:p>
    <w:p w:rsidR="00D513A3" w:rsidRPr="00FA3192" w:rsidRDefault="00D513A3" w:rsidP="00162C5C">
      <w:pPr>
        <w:pStyle w:val="a6"/>
        <w:numPr>
          <w:ilvl w:val="0"/>
          <w:numId w:val="8"/>
        </w:numPr>
        <w:tabs>
          <w:tab w:val="left" w:pos="426"/>
          <w:tab w:val="right" w:pos="275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>расширение профессиональных контактов обучающихся вне</w:t>
      </w:r>
      <w:r w:rsidR="003E6F5E" w:rsidRPr="00FA3192">
        <w:rPr>
          <w:sz w:val="28"/>
          <w:szCs w:val="28"/>
          <w:lang w:val="ru-RU"/>
        </w:rPr>
        <w:t xml:space="preserve"> училища</w:t>
      </w:r>
      <w:r w:rsidRPr="00FA3192">
        <w:rPr>
          <w:sz w:val="28"/>
          <w:szCs w:val="28"/>
          <w:lang w:val="ru-RU"/>
        </w:rPr>
        <w:t>;</w:t>
      </w:r>
    </w:p>
    <w:p w:rsidR="00D513A3" w:rsidRPr="00FA3192" w:rsidRDefault="00D513A3" w:rsidP="00162C5C">
      <w:pPr>
        <w:pStyle w:val="a6"/>
        <w:numPr>
          <w:ilvl w:val="0"/>
          <w:numId w:val="8"/>
        </w:numPr>
        <w:tabs>
          <w:tab w:val="left" w:pos="426"/>
          <w:tab w:val="right" w:pos="275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>формирование активной адаптивной стратегии поведения на рынке труда, ориентированной на самореализацию, использование собственных ресурсов, ответственность, в том числе в области  занятости (</w:t>
      </w:r>
      <w:proofErr w:type="spellStart"/>
      <w:r w:rsidRPr="00FA3192">
        <w:rPr>
          <w:sz w:val="28"/>
          <w:szCs w:val="28"/>
          <w:lang w:val="ru-RU"/>
        </w:rPr>
        <w:t>самозанятости</w:t>
      </w:r>
      <w:proofErr w:type="spellEnd"/>
      <w:r w:rsidRPr="00FA3192">
        <w:rPr>
          <w:sz w:val="28"/>
          <w:szCs w:val="28"/>
          <w:lang w:val="ru-RU"/>
        </w:rPr>
        <w:t>);</w:t>
      </w:r>
    </w:p>
    <w:p w:rsidR="00D513A3" w:rsidRPr="00FA3192" w:rsidRDefault="00D513A3" w:rsidP="00162C5C">
      <w:pPr>
        <w:pStyle w:val="a6"/>
        <w:numPr>
          <w:ilvl w:val="0"/>
          <w:numId w:val="8"/>
        </w:numPr>
        <w:tabs>
          <w:tab w:val="left" w:pos="426"/>
          <w:tab w:val="right" w:pos="2750"/>
        </w:tabs>
        <w:rPr>
          <w:sz w:val="28"/>
          <w:szCs w:val="28"/>
          <w:lang w:val="ru-RU"/>
        </w:rPr>
      </w:pPr>
      <w:r w:rsidRPr="00FA3192">
        <w:rPr>
          <w:sz w:val="28"/>
          <w:szCs w:val="28"/>
          <w:lang w:val="ru-RU"/>
        </w:rPr>
        <w:t xml:space="preserve">максимальное содействие трудоустройству и карьерному росту </w:t>
      </w:r>
      <w:proofErr w:type="gramStart"/>
      <w:r w:rsidRPr="00FA3192">
        <w:rPr>
          <w:sz w:val="28"/>
          <w:szCs w:val="28"/>
          <w:lang w:val="ru-RU"/>
        </w:rPr>
        <w:t>обучающихся</w:t>
      </w:r>
      <w:proofErr w:type="gramEnd"/>
      <w:r w:rsidRPr="00FA3192">
        <w:rPr>
          <w:sz w:val="28"/>
          <w:szCs w:val="28"/>
          <w:lang w:val="ru-RU"/>
        </w:rPr>
        <w:t>.</w:t>
      </w:r>
    </w:p>
    <w:p w:rsidR="00D513A3" w:rsidRPr="00FA3192" w:rsidRDefault="00363939" w:rsidP="00162C5C">
      <w:pPr>
        <w:tabs>
          <w:tab w:val="left" w:pos="426"/>
          <w:tab w:val="left" w:pos="17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ab/>
      </w:r>
      <w:r w:rsidR="00D513A3" w:rsidRPr="00FA3192">
        <w:rPr>
          <w:rFonts w:ascii="Times New Roman" w:hAnsi="Times New Roman" w:cs="Times New Roman"/>
          <w:sz w:val="28"/>
          <w:szCs w:val="28"/>
        </w:rPr>
        <w:t xml:space="preserve">На этом этапе большое значение приобретает формирование профессиональной идентичности (отождествления себя с будущей профессией), готовности к будущей практической деятельности по получаемой специальности. Появляются новые ценности, связанные с материальным и семейным положением, трудоустройством, развивается способность </w:t>
      </w:r>
      <w:proofErr w:type="gramStart"/>
      <w:r w:rsidR="00D513A3" w:rsidRPr="00FA31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13A3" w:rsidRPr="00FA3192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proofErr w:type="spellStart"/>
      <w:r w:rsidR="00D513A3" w:rsidRPr="00FA319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D513A3" w:rsidRPr="00FA3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3A3" w:rsidRPr="00FA3192" w:rsidRDefault="00D513A3" w:rsidP="00D513A3">
      <w:pPr>
        <w:pStyle w:val="a6"/>
        <w:tabs>
          <w:tab w:val="right" w:pos="2750"/>
        </w:tabs>
        <w:ind w:left="284" w:hanging="284"/>
        <w:jc w:val="both"/>
        <w:rPr>
          <w:sz w:val="28"/>
          <w:szCs w:val="28"/>
          <w:lang w:val="ru-RU"/>
        </w:rPr>
      </w:pPr>
    </w:p>
    <w:p w:rsidR="00D513A3" w:rsidRPr="00FA3192" w:rsidRDefault="003E6F5E" w:rsidP="00AB02AA">
      <w:pPr>
        <w:tabs>
          <w:tab w:val="left" w:pos="17010"/>
        </w:tabs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3192">
        <w:rPr>
          <w:rFonts w:ascii="Times New Roman" w:hAnsi="Times New Roman" w:cs="Times New Roman"/>
          <w:b/>
          <w:bCs/>
          <w:i/>
          <w:sz w:val="28"/>
          <w:szCs w:val="28"/>
        </w:rPr>
        <w:t>Социально-психологическое сопровождение проце</w:t>
      </w:r>
      <w:r w:rsidR="00AB02AA" w:rsidRPr="00FA3192">
        <w:rPr>
          <w:rFonts w:ascii="Times New Roman" w:hAnsi="Times New Roman" w:cs="Times New Roman"/>
          <w:b/>
          <w:bCs/>
          <w:i/>
          <w:sz w:val="28"/>
          <w:szCs w:val="28"/>
        </w:rPr>
        <w:t>сса профессиональной ориентации</w:t>
      </w:r>
    </w:p>
    <w:p w:rsidR="00A366DB" w:rsidRPr="00FA3192" w:rsidRDefault="00A366DB" w:rsidP="00A36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Целью социально-психологического сопровождения учащихся является максимальное содействие профессионально-личностному развитию каждого.</w:t>
      </w:r>
    </w:p>
    <w:p w:rsidR="00A366DB" w:rsidRPr="00FA3192" w:rsidRDefault="00A366DB" w:rsidP="00A36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Приоритетные направления работы связаны с определенными периодами обучения. Их выбор обусловлен проблемами, сопровождающими развитие учащихся.</w:t>
      </w:r>
    </w:p>
    <w:p w:rsidR="00A366DB" w:rsidRPr="00FA3192" w:rsidRDefault="00A366DB" w:rsidP="003C4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192">
        <w:rPr>
          <w:rFonts w:ascii="Times New Roman" w:hAnsi="Times New Roman" w:cs="Times New Roman"/>
          <w:b/>
          <w:i/>
          <w:sz w:val="28"/>
          <w:szCs w:val="28"/>
        </w:rPr>
        <w:t>1 направление – адаптация первокурсников.</w:t>
      </w:r>
    </w:p>
    <w:p w:rsidR="00A366DB" w:rsidRPr="00FA3192" w:rsidRDefault="00A366DB" w:rsidP="00A36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lastRenderedPageBreak/>
        <w:t xml:space="preserve">Цель: профилактика и коррекция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у первокурсников.</w:t>
      </w:r>
    </w:p>
    <w:p w:rsidR="00A366DB" w:rsidRPr="00FA3192" w:rsidRDefault="00A366DB" w:rsidP="00A366D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A3192">
        <w:rPr>
          <w:rFonts w:ascii="Times New Roman" w:hAnsi="Times New Roman" w:cs="Times New Roman"/>
          <w:sz w:val="28"/>
          <w:szCs w:val="28"/>
        </w:rPr>
        <w:t>Задачи:</w:t>
      </w:r>
    </w:p>
    <w:p w:rsidR="00A366DB" w:rsidRPr="00FA3192" w:rsidRDefault="00A366DB" w:rsidP="00A366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 содействие социально-психологической адаптации в новом коллективе;</w:t>
      </w:r>
    </w:p>
    <w:p w:rsidR="00A366DB" w:rsidRPr="00FA3192" w:rsidRDefault="00A366DB" w:rsidP="00A366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формирование устойчивой мотивации учебной деятельности;</w:t>
      </w:r>
    </w:p>
    <w:p w:rsidR="00A366DB" w:rsidRPr="00FA3192" w:rsidRDefault="00A366DB" w:rsidP="00A366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сплочение коллектива учебной группы.</w:t>
      </w:r>
    </w:p>
    <w:p w:rsidR="00A366DB" w:rsidRPr="00FA3192" w:rsidRDefault="00A366DB" w:rsidP="00A366DB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A366DB" w:rsidRP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A366DB" w:rsidRP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>- социологические опросы;</w:t>
      </w:r>
    </w:p>
    <w:p w:rsidR="00A366DB" w:rsidRP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>- проведение часов общения в группах;</w:t>
      </w:r>
    </w:p>
    <w:p w:rsidR="00A366DB" w:rsidRP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 xml:space="preserve">- консультации для классных руководителей на темы: «Характеристика детей подросткового и юношеского возраста», «Социально-педагогическая </w:t>
      </w:r>
      <w:proofErr w:type="spellStart"/>
      <w:r w:rsidRPr="003C477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C4777">
        <w:rPr>
          <w:rFonts w:ascii="Times New Roman" w:hAnsi="Times New Roman" w:cs="Times New Roman"/>
          <w:sz w:val="28"/>
          <w:szCs w:val="28"/>
        </w:rPr>
        <w:t xml:space="preserve"> и связанные с ней трудности обучения», «психологические особенности учебного коллектива»;</w:t>
      </w:r>
    </w:p>
    <w:p w:rsidR="00A366DB" w:rsidRP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>- проведение адаптационных тренингов для учащихся;</w:t>
      </w:r>
    </w:p>
    <w:p w:rsidR="003C4777" w:rsidRDefault="00A366DB" w:rsidP="003C4777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3C4777">
        <w:rPr>
          <w:rFonts w:ascii="Times New Roman" w:hAnsi="Times New Roman" w:cs="Times New Roman"/>
          <w:sz w:val="28"/>
          <w:szCs w:val="28"/>
        </w:rPr>
        <w:t xml:space="preserve">- составление методических рекомендаций для классных руководителей учебных групп. </w:t>
      </w:r>
    </w:p>
    <w:p w:rsidR="000E5E01" w:rsidRDefault="000E5E01" w:rsidP="000E5E01">
      <w:pPr>
        <w:pStyle w:val="aa"/>
      </w:pPr>
    </w:p>
    <w:p w:rsidR="00A366DB" w:rsidRPr="003C4777" w:rsidRDefault="00A366DB" w:rsidP="003C4777">
      <w:pPr>
        <w:rPr>
          <w:rFonts w:ascii="Times New Roman" w:hAnsi="Times New Roman" w:cs="Times New Roman"/>
          <w:i/>
          <w:sz w:val="28"/>
          <w:szCs w:val="28"/>
        </w:rPr>
      </w:pPr>
      <w:r w:rsidRPr="003C4777">
        <w:rPr>
          <w:rFonts w:ascii="Times New Roman" w:hAnsi="Times New Roman" w:cs="Times New Roman"/>
          <w:i/>
          <w:sz w:val="28"/>
          <w:szCs w:val="28"/>
        </w:rPr>
        <w:t>Содействие успешной адаптации.</w:t>
      </w:r>
    </w:p>
    <w:p w:rsidR="00A366DB" w:rsidRPr="00FA3192" w:rsidRDefault="00A366DB" w:rsidP="00A36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Посредством социологических опросов и стандартных диагностических процедур проводится изучение особенностей адаптации учащихся, интересов и затруднений в учебной деятельности.</w:t>
      </w:r>
    </w:p>
    <w:p w:rsidR="00A366DB" w:rsidRPr="00FA3192" w:rsidRDefault="00A366DB" w:rsidP="00A36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Результатом являются составление социального портрета учащихся конкретной группы, изучение социально- психологической комфортности учащихся, консультирование классных руководителей групп по вопросам планирования внеклассных мероприятий и проведение психологических занятий в рамках классных часов. Включение адаптационных тренингов в образовательный процесс позволяет видеть учащегося независимо от оценок его учебно-профессиональной деятельности, понимать его индивидуальность, включить его в систему отношений, привлекать к значимой совместной деятельности, изменять место учащегося в структуре  межличностных отношений в коллективе сверстников.</w:t>
      </w:r>
    </w:p>
    <w:p w:rsidR="00A366DB" w:rsidRPr="003C4777" w:rsidRDefault="00A366DB" w:rsidP="00A366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777">
        <w:rPr>
          <w:rFonts w:ascii="Times New Roman" w:hAnsi="Times New Roman" w:cs="Times New Roman"/>
          <w:i/>
          <w:sz w:val="28"/>
          <w:szCs w:val="28"/>
        </w:rPr>
        <w:t>Индиви</w:t>
      </w:r>
      <w:r w:rsidR="000E5E01">
        <w:rPr>
          <w:rFonts w:ascii="Times New Roman" w:hAnsi="Times New Roman" w:cs="Times New Roman"/>
          <w:i/>
          <w:sz w:val="28"/>
          <w:szCs w:val="28"/>
        </w:rPr>
        <w:t>дуальное сопровождение учащихся</w:t>
      </w:r>
    </w:p>
    <w:p w:rsidR="00A366DB" w:rsidRPr="00FA3192" w:rsidRDefault="00A366DB" w:rsidP="00A36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На первом курсе неизбежно выявляется контингент учащихся, требующихся индивидуального подхода. При организации работы с данной категорией детей применяется комплексный подход. Учитываются социальные, педагогические и психологические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затруднение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как ребенка, так и его семьи.    </w:t>
      </w:r>
    </w:p>
    <w:p w:rsidR="00A366DB" w:rsidRPr="003C4777" w:rsidRDefault="00A366DB" w:rsidP="00A366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777">
        <w:rPr>
          <w:rFonts w:ascii="Times New Roman" w:hAnsi="Times New Roman" w:cs="Times New Roman"/>
          <w:b/>
          <w:i/>
          <w:sz w:val="28"/>
          <w:szCs w:val="28"/>
        </w:rPr>
        <w:t>2 направление – профессиональное самоопределение.</w:t>
      </w:r>
    </w:p>
    <w:p w:rsidR="00A366DB" w:rsidRPr="00FA3192" w:rsidRDefault="00A366DB" w:rsidP="003C477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Цель: дальнейшая профессионализация.</w:t>
      </w:r>
    </w:p>
    <w:p w:rsidR="00A366DB" w:rsidRPr="00FA3192" w:rsidRDefault="00A366DB" w:rsidP="003C477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lastRenderedPageBreak/>
        <w:t>Задачи: содействие формированию профессиональных целей и способностей к их реализации.</w:t>
      </w:r>
    </w:p>
    <w:p w:rsidR="00A366DB" w:rsidRPr="000E5E01" w:rsidRDefault="00A366DB" w:rsidP="00A366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E01">
        <w:rPr>
          <w:rFonts w:ascii="Times New Roman" w:hAnsi="Times New Roman" w:cs="Times New Roman"/>
          <w:i/>
          <w:sz w:val="28"/>
          <w:szCs w:val="28"/>
        </w:rPr>
        <w:t>Содействи</w:t>
      </w:r>
      <w:r w:rsidR="000E5E01">
        <w:rPr>
          <w:rFonts w:ascii="Times New Roman" w:hAnsi="Times New Roman" w:cs="Times New Roman"/>
          <w:i/>
          <w:sz w:val="28"/>
          <w:szCs w:val="28"/>
        </w:rPr>
        <w:t>е профессиональному становлению</w:t>
      </w:r>
    </w:p>
    <w:p w:rsidR="00A366DB" w:rsidRPr="00FA3192" w:rsidRDefault="00A366DB" w:rsidP="00A36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Проблема профессиональной </w:t>
      </w:r>
      <w:proofErr w:type="spellStart"/>
      <w:r w:rsidRPr="00FA319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FA3192">
        <w:rPr>
          <w:rFonts w:ascii="Times New Roman" w:hAnsi="Times New Roman" w:cs="Times New Roman"/>
          <w:sz w:val="28"/>
          <w:szCs w:val="28"/>
        </w:rPr>
        <w:t xml:space="preserve"> выпускников начальных профессиональных образовательных учебных заведений в условиях жесткой конкуренции тесно связана не только с качеством подготовки, но и уровнем личностного развития. Настоящей находкой для любого работодателя являются молодые специалисты, умеющие ставить цели в своей работе. Планировать их достижение и брать на себя ответственность за результаты, обладающие коммуникативными навыками и перспективным мышлением. Поэтому система подготовки выпускников должна затрагивать вопросы личностного и профессионального самоопределения, самобытности и индивидуальности в профессии.</w:t>
      </w:r>
    </w:p>
    <w:p w:rsidR="00A366DB" w:rsidRPr="00FA3192" w:rsidRDefault="00A366DB" w:rsidP="00A36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Будущие специалисты подводятся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понимаю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путей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6732C1">
        <w:rPr>
          <w:rFonts w:ascii="Times New Roman" w:hAnsi="Times New Roman" w:cs="Times New Roman"/>
          <w:sz w:val="28"/>
          <w:szCs w:val="28"/>
        </w:rPr>
        <w:t>я</w:t>
      </w:r>
      <w:r w:rsidRPr="00FA3192">
        <w:rPr>
          <w:rFonts w:ascii="Times New Roman" w:hAnsi="Times New Roman" w:cs="Times New Roman"/>
          <w:sz w:val="28"/>
          <w:szCs w:val="28"/>
        </w:rPr>
        <w:t xml:space="preserve"> рабочей профессией, становления собственного профессионального «Я», личностной и профессиональной самореализации через осмысление сущности специфики деятельности.</w:t>
      </w:r>
    </w:p>
    <w:p w:rsidR="00A54584" w:rsidRPr="00FA3192" w:rsidRDefault="00A54584" w:rsidP="00A54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A54584" w:rsidRPr="00FA3192" w:rsidRDefault="00A54584" w:rsidP="00A54584">
      <w:pPr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Мероприятия программы финансируются за счет средств бюджета Бюджетного учреждения Ханты-Мансийского автономного округа – Югры «Покачевское профессиональное училище»</w:t>
      </w:r>
    </w:p>
    <w:p w:rsidR="00A54584" w:rsidRPr="00FA3192" w:rsidRDefault="00A54584" w:rsidP="00A54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FA319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3192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</w:t>
      </w:r>
    </w:p>
    <w:p w:rsidR="00A54584" w:rsidRPr="00FA3192" w:rsidRDefault="00A54584" w:rsidP="00A54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 xml:space="preserve">Для обеспечения анализа эффективности мероприятий Программы, 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ходом ее реализации ежегодно проводится оценка качества набора в учебные группы, отчет представляется на совещаниях и педагогическом совете.</w:t>
      </w:r>
    </w:p>
    <w:p w:rsidR="00D34B03" w:rsidRPr="00FA3192" w:rsidRDefault="00D34B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4584" w:rsidRDefault="00A54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B02AA" w:rsidRPr="00FA3192" w:rsidRDefault="00A273EA" w:rsidP="00A273EA">
      <w:pPr>
        <w:spacing w:after="0" w:line="200" w:lineRule="atLeast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1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мероприятия по реализации программы</w:t>
      </w:r>
    </w:p>
    <w:p w:rsidR="003E6F5E" w:rsidRPr="00FA3192" w:rsidRDefault="003E6F5E" w:rsidP="002E53CC">
      <w:pPr>
        <w:tabs>
          <w:tab w:val="left" w:pos="1701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0206" w:type="dxa"/>
        <w:tblInd w:w="108" w:type="dxa"/>
        <w:tblLayout w:type="fixed"/>
        <w:tblLook w:val="04A0"/>
      </w:tblPr>
      <w:tblGrid>
        <w:gridCol w:w="1668"/>
        <w:gridCol w:w="1593"/>
        <w:gridCol w:w="3241"/>
        <w:gridCol w:w="1411"/>
        <w:gridCol w:w="2293"/>
      </w:tblGrid>
      <w:tr w:rsidR="000E5E01" w:rsidRPr="00FA3192" w:rsidTr="00DF0EA2">
        <w:tc>
          <w:tcPr>
            <w:tcW w:w="1668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этапы</w:t>
            </w:r>
          </w:p>
        </w:tc>
        <w:tc>
          <w:tcPr>
            <w:tcW w:w="15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E5E01" w:rsidRPr="00FA3192" w:rsidTr="00DF0EA2">
        <w:tc>
          <w:tcPr>
            <w:tcW w:w="1668" w:type="dxa"/>
            <w:vMerge w:val="restart"/>
          </w:tcPr>
          <w:p w:rsidR="000E5E01" w:rsidRDefault="000E5E01" w:rsidP="000E5E01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01" w:rsidRDefault="000E5E01" w:rsidP="000E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E01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0E5E01" w:rsidRPr="000E5E01" w:rsidRDefault="000E5E01" w:rsidP="000E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 – декабрь 2011г.)</w:t>
            </w:r>
          </w:p>
        </w:tc>
        <w:tc>
          <w:tcPr>
            <w:tcW w:w="1593" w:type="dxa"/>
            <w:vMerge w:val="restart"/>
          </w:tcPr>
          <w:p w:rsidR="000E5E01" w:rsidRPr="00FA3192" w:rsidRDefault="000E5E01" w:rsidP="00A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развитию системы профориентации</w:t>
            </w:r>
          </w:p>
        </w:tc>
        <w:tc>
          <w:tcPr>
            <w:tcW w:w="3241" w:type="dxa"/>
          </w:tcPr>
          <w:p w:rsidR="000E5E01" w:rsidRPr="00FA3192" w:rsidRDefault="000E5E01" w:rsidP="00A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созданием нормативно-правовой базы для проведения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293" w:type="dxa"/>
          </w:tcPr>
          <w:p w:rsidR="000E5E01" w:rsidRPr="00FA3192" w:rsidRDefault="000E5E01" w:rsidP="00A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совместных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планов с Управлением образования города </w:t>
            </w:r>
          </w:p>
        </w:tc>
        <w:tc>
          <w:tcPr>
            <w:tcW w:w="1411" w:type="dxa"/>
          </w:tcPr>
          <w:p w:rsidR="000E5E01" w:rsidRPr="00FA3192" w:rsidRDefault="000E5E01" w:rsidP="0098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0E5E01" w:rsidRPr="00FA3192" w:rsidRDefault="000E5E01" w:rsidP="00D5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полномочий по проведению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 в начале учебного года</w:t>
            </w:r>
          </w:p>
        </w:tc>
        <w:tc>
          <w:tcPr>
            <w:tcW w:w="2293" w:type="dxa"/>
          </w:tcPr>
          <w:p w:rsidR="000E5E01" w:rsidRPr="00FA3192" w:rsidRDefault="000E5E01" w:rsidP="00D5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316737" w:rsidRPr="00FA3192" w:rsidTr="00DF0EA2">
        <w:tc>
          <w:tcPr>
            <w:tcW w:w="1668" w:type="dxa"/>
            <w:vMerge w:val="restart"/>
          </w:tcPr>
          <w:p w:rsidR="00316737" w:rsidRDefault="00316737" w:rsidP="00A5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737" w:rsidRPr="00FA3192" w:rsidRDefault="00316737" w:rsidP="000E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(2012 – 2013г.) </w:t>
            </w: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Участие в социологических исследованиях с целью выявления тенденций профессионального выбора школьников и выработки предложений по профессиональной ориентации на профессии, востребованные на рынке труда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316737" w:rsidRPr="00FA3192" w:rsidRDefault="00316737" w:rsidP="00D51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положительного опыта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работы, разработка методических пособий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F35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</w:tcPr>
          <w:p w:rsidR="00316737" w:rsidRPr="00FA3192" w:rsidRDefault="00316737" w:rsidP="00F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способствующие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повышению престижа рабочих профессий, учебного заведения</w:t>
            </w: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межведомственной акции «Твоя профессия – твое будущее»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Март 2012 г.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мастера, преподаватели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Сотрудничество со СМИ. Публикация рекламы, статей в городской газете «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Покачевский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вестник»  и показ рекламных роликов по местному телевидению. Освещение учебно-воспитательной деятельности в училище</w:t>
            </w:r>
          </w:p>
        </w:tc>
        <w:tc>
          <w:tcPr>
            <w:tcW w:w="1411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ярмарках учебных заведений, проводимых ЦЗН и УО администрации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. Покачи</w:t>
            </w:r>
          </w:p>
        </w:tc>
        <w:tc>
          <w:tcPr>
            <w:tcW w:w="1411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316737" w:rsidRPr="00FA3192" w:rsidRDefault="00316737" w:rsidP="00C82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F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F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Распространение печатной продукции с полной информацией об училище и профессиях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Работа со школьниками (первичная профориентация)</w:t>
            </w: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предпочтений, профессиональных склонностей (профессионально-значимых качеств)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психолог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со школьниками по различным темам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мастера, преподаватели</w:t>
            </w:r>
          </w:p>
        </w:tc>
      </w:tr>
      <w:tr w:rsidR="00316737" w:rsidRPr="00FA3192" w:rsidTr="00DF0EA2">
        <w:tc>
          <w:tcPr>
            <w:tcW w:w="1668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профессиональной ориентации обучающихся и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1411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93" w:type="dxa"/>
          </w:tcPr>
          <w:p w:rsidR="00316737" w:rsidRPr="00FA3192" w:rsidRDefault="00316737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E5E01" w:rsidRPr="00FA3192" w:rsidTr="00DF0EA2">
        <w:tc>
          <w:tcPr>
            <w:tcW w:w="1668" w:type="dxa"/>
            <w:vMerge w:val="restart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 профессиональных проб для девятиклассников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мастера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 с приглашением учащихся школ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мастера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мастера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Работа с учащимися (вторичная профориентация)</w:t>
            </w:r>
          </w:p>
        </w:tc>
        <w:tc>
          <w:tcPr>
            <w:tcW w:w="3241" w:type="dxa"/>
          </w:tcPr>
          <w:p w:rsidR="000E5E01" w:rsidRPr="00FA3192" w:rsidRDefault="000E5E01" w:rsidP="00F35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адаптации </w:t>
            </w:r>
          </w:p>
          <w:p w:rsidR="000E5E01" w:rsidRPr="00FA3192" w:rsidRDefault="000E5E01" w:rsidP="00F3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F44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Этап интенсификации: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недель профессионального мастерства по профессиям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Работа с психологом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F4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инвариативной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части ОПОП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Преподаватели специальных дисциплин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Этап идентификации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A5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профессиональных контактов вне училища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встречи с представителями профес</w:t>
            </w:r>
            <w:r w:rsidR="00A54584">
              <w:rPr>
                <w:rFonts w:ascii="Times New Roman" w:hAnsi="Times New Roman" w:cs="Times New Roman"/>
                <w:sz w:val="28"/>
                <w:szCs w:val="28"/>
              </w:rPr>
              <w:t>сий, посредством производственной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0E5E01" w:rsidRPr="00FA3192" w:rsidTr="00DF0EA2">
        <w:tc>
          <w:tcPr>
            <w:tcW w:w="1668" w:type="dxa"/>
            <w:vMerge w:val="restart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Реализация вариативной части ОПОП</w:t>
            </w:r>
          </w:p>
        </w:tc>
        <w:tc>
          <w:tcPr>
            <w:tcW w:w="1411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A0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Работа психолога (по трудоустройству)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A0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ярмарках рабочих мест, проводимых ЦЗН 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241" w:type="dxa"/>
          </w:tcPr>
          <w:p w:rsidR="000E5E01" w:rsidRPr="00FA3192" w:rsidRDefault="000E5E01" w:rsidP="00A0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Март-апрель ежегодно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A0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 в школах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0E5E01" w:rsidRPr="00FA3192" w:rsidRDefault="000E5E01" w:rsidP="00B859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УВР, мастера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 перед родителями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B8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мастера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Распространение печатной продукции с полной информацией об училище и профессиях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3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E5E01" w:rsidRPr="00FA3192" w:rsidTr="00DF0EA2">
        <w:tc>
          <w:tcPr>
            <w:tcW w:w="1668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E5E01" w:rsidRPr="00FA3192" w:rsidRDefault="000E5E01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различным вопросам</w:t>
            </w:r>
          </w:p>
        </w:tc>
        <w:tc>
          <w:tcPr>
            <w:tcW w:w="1411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0E5E01" w:rsidRPr="00FA3192" w:rsidRDefault="000E5E01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11C" w:rsidRPr="00FA3192" w:rsidTr="00DF0EA2">
        <w:tc>
          <w:tcPr>
            <w:tcW w:w="1668" w:type="dxa"/>
            <w:vMerge w:val="restart"/>
          </w:tcPr>
          <w:p w:rsidR="0089311C" w:rsidRDefault="0089311C" w:rsidP="0089311C">
            <w:pPr>
              <w:pStyle w:val="a7"/>
              <w:numPr>
                <w:ilvl w:val="0"/>
                <w:numId w:val="28"/>
              </w:numPr>
              <w:ind w:hanging="10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11C" w:rsidRDefault="0089311C" w:rsidP="0089311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311C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89311C" w:rsidRPr="0089311C" w:rsidRDefault="0089311C" w:rsidP="0089311C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 – декабрь 2013)</w:t>
            </w:r>
          </w:p>
        </w:tc>
        <w:tc>
          <w:tcPr>
            <w:tcW w:w="1593" w:type="dxa"/>
            <w:vMerge w:val="restart"/>
          </w:tcPr>
          <w:p w:rsidR="0089311C" w:rsidRPr="00FA3192" w:rsidRDefault="0089311C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эффективности мероприятий</w:t>
            </w:r>
          </w:p>
        </w:tc>
        <w:tc>
          <w:tcPr>
            <w:tcW w:w="3241" w:type="dxa"/>
          </w:tcPr>
          <w:p w:rsidR="0089311C" w:rsidRPr="00FA3192" w:rsidRDefault="0089311C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качества набора в учебные группы</w:t>
            </w:r>
          </w:p>
        </w:tc>
        <w:tc>
          <w:tcPr>
            <w:tcW w:w="1411" w:type="dxa"/>
          </w:tcPr>
          <w:p w:rsidR="0089311C" w:rsidRPr="00FA3192" w:rsidRDefault="0089311C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89311C" w:rsidRPr="00FA3192" w:rsidRDefault="0089311C" w:rsidP="0089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9311C" w:rsidRPr="00FA3192" w:rsidTr="00DF0EA2">
        <w:tc>
          <w:tcPr>
            <w:tcW w:w="1668" w:type="dxa"/>
            <w:vMerge/>
          </w:tcPr>
          <w:p w:rsidR="0089311C" w:rsidRDefault="0089311C" w:rsidP="0089311C">
            <w:pPr>
              <w:pStyle w:val="a7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89311C" w:rsidRDefault="0089311C" w:rsidP="00D4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89311C" w:rsidRPr="00FA3192" w:rsidRDefault="0089311C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по эффективности мероприятий на совещаниях, педагогических советах</w:t>
            </w:r>
          </w:p>
        </w:tc>
        <w:tc>
          <w:tcPr>
            <w:tcW w:w="1411" w:type="dxa"/>
          </w:tcPr>
          <w:p w:rsidR="0089311C" w:rsidRPr="00FA3192" w:rsidRDefault="0089311C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93" w:type="dxa"/>
          </w:tcPr>
          <w:p w:rsidR="0089311C" w:rsidRPr="00FA3192" w:rsidRDefault="0089311C" w:rsidP="007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:rsidR="00FA3192" w:rsidRPr="00FA3192" w:rsidRDefault="00FA3192" w:rsidP="00FA3192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3192" w:rsidRPr="00FA3192" w:rsidRDefault="00FA3192" w:rsidP="00FA319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</w:t>
      </w:r>
      <w:r w:rsidRPr="00FA3192">
        <w:rPr>
          <w:rFonts w:ascii="Times New Roman" w:hAnsi="Times New Roman" w:cs="Times New Roman"/>
          <w:b/>
          <w:sz w:val="28"/>
          <w:szCs w:val="28"/>
        </w:rPr>
        <w:t xml:space="preserve"> адаптации учащихся 1 курса</w:t>
      </w:r>
    </w:p>
    <w:p w:rsidR="00FA3192" w:rsidRPr="00FA3192" w:rsidRDefault="00FA3192" w:rsidP="00FA3192">
      <w:pPr>
        <w:rPr>
          <w:rFonts w:ascii="Times New Roman" w:hAnsi="Times New Roman" w:cs="Times New Roman"/>
          <w:b/>
          <w:sz w:val="28"/>
          <w:szCs w:val="28"/>
        </w:rPr>
      </w:pPr>
      <w:r w:rsidRPr="00FA31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3192">
        <w:rPr>
          <w:rFonts w:ascii="Times New Roman" w:hAnsi="Times New Roman" w:cs="Times New Roman"/>
          <w:b/>
          <w:sz w:val="28"/>
          <w:szCs w:val="28"/>
        </w:rPr>
        <w:t xml:space="preserve">.       Коллективная деятельность </w:t>
      </w:r>
      <w:proofErr w:type="gramStart"/>
      <w:r w:rsidRPr="00FA3192">
        <w:rPr>
          <w:rFonts w:ascii="Times New Roman" w:hAnsi="Times New Roman" w:cs="Times New Roman"/>
          <w:b/>
          <w:sz w:val="28"/>
          <w:szCs w:val="28"/>
        </w:rPr>
        <w:t>по  адаптации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1514"/>
        <w:gridCol w:w="2171"/>
      </w:tblGrid>
      <w:tr w:rsidR="00FA3192" w:rsidRPr="00FA3192" w:rsidTr="00DF0EA2">
        <w:trPr>
          <w:trHeight w:val="449"/>
        </w:trPr>
        <w:tc>
          <w:tcPr>
            <w:tcW w:w="6629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1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A3192" w:rsidRPr="00FA3192" w:rsidTr="00DF0EA2">
        <w:trPr>
          <w:trHeight w:val="443"/>
        </w:trPr>
        <w:tc>
          <w:tcPr>
            <w:tcW w:w="6629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FA3192" w:rsidRPr="00FA3192" w:rsidRDefault="00FA3192" w:rsidP="00FA319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A3192" w:rsidRPr="00FA3192" w:rsidTr="00DF0EA2">
        <w:trPr>
          <w:trHeight w:val="706"/>
        </w:trPr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Ознакомление с Едиными требованиями к учащимся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 w:val="restart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1. Мастера   производственного обучения     и     классные   руководители</w:t>
            </w: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Помощь учащимся по ориентированию в расписании, расположении кабинетов, столовой, раздевалки и т.д.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Единых требований к учащимся.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Изучение личных дел учащихся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оформления социального паспорта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Классные часы знакомства.</w:t>
            </w:r>
          </w:p>
        </w:tc>
        <w:tc>
          <w:tcPr>
            <w:tcW w:w="1514" w:type="dxa"/>
            <w:vMerge w:val="restart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Встречи в неформальной обстановке.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особенностей, склонностей, интересов учащихся, наметившихся проблем: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 учащихся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Наблюдения по шкале эмоционального состояния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общественной, внеклассной деятельности, распределение общественных поручений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Координация взаимодействия всех участников образовательного процесса. Своевременное, оперативное информирование администрации, членов инженерно-педагогического коллектива, родителей о возникших проблемах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Беседы с учащимися старших групп об  отношениях с вновь приятыми учащимися, о помощи, внимании, дружелюбии, едином коллективе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2. Мастера   </w:t>
            </w:r>
            <w:proofErr w:type="spellStart"/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/о      и     классные   руководители других групп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Изучение учебного потенциала вновь принятых учащихся  (входной контроль)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1 декада  сентября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3. Преподаватели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с мастерами </w:t>
            </w:r>
            <w:proofErr w:type="spellStart"/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/о, классными руководителями по информированию об индивидуальных особенностях, успехах, проблемах учащихся.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rPr>
          <w:trHeight w:val="600"/>
        </w:trPr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Отслеживание регламента учебной деятельности на уроке и дома</w:t>
            </w:r>
          </w:p>
        </w:tc>
        <w:tc>
          <w:tcPr>
            <w:tcW w:w="1514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rPr>
          <w:trHeight w:val="225"/>
        </w:trPr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14" w:type="dxa"/>
            <w:vMerge w:val="restart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 НОТ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на соблюдение единых требований к учебной деятельности.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 в факультативную деятельность</w:t>
            </w:r>
          </w:p>
        </w:tc>
        <w:tc>
          <w:tcPr>
            <w:tcW w:w="1514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здоровья для учащихся  </w:t>
            </w:r>
            <w:r w:rsidRPr="00FA3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4.Руководитель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спортивные секции</w:t>
            </w:r>
          </w:p>
        </w:tc>
        <w:tc>
          <w:tcPr>
            <w:tcW w:w="1514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Вооружение коллектива знаниями возрастной психологии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 октябрь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5. Психолог</w:t>
            </w: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Тренинг знакомства, индивидуальные консультации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Занятия на снятия эмоционального напряжения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Проведение социометрических исследований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Помощь мастерам и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. руководителям в разработке методик изучения личностных особенностей вновь принятых учащихся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Подготовка лекций  консультаций для  родителей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учащихся и родителей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требующих повышенного контроля, и постановка на </w:t>
            </w:r>
            <w:proofErr w:type="spell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внутриучилищный</w:t>
            </w:r>
            <w:proofErr w:type="spell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1514" w:type="dxa"/>
            <w:vMerge w:val="restart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 октябрь</w:t>
            </w:r>
          </w:p>
        </w:tc>
        <w:tc>
          <w:tcPr>
            <w:tcW w:w="2171" w:type="dxa"/>
            <w:vMerge w:val="restart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6. Социальный педагог</w:t>
            </w:r>
          </w:p>
        </w:tc>
      </w:tr>
      <w:tr w:rsidR="00FA3192" w:rsidRPr="00FA3192" w:rsidTr="00DF0EA2">
        <w:tc>
          <w:tcPr>
            <w:tcW w:w="6629" w:type="dxa"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вновь принятых групп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Контроль составления расписания с учётом возрастных особенностей учащихся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7. Зам. директора.   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и УВР </w:t>
            </w: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Посещёние уроков, изучение особенностей и возможностей учащихся во время урочной деятельности</w:t>
            </w:r>
          </w:p>
        </w:tc>
        <w:tc>
          <w:tcPr>
            <w:tcW w:w="1514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и удовлетворение запросов учащихся в дополнительных  занятиях.</w:t>
            </w:r>
          </w:p>
        </w:tc>
        <w:tc>
          <w:tcPr>
            <w:tcW w:w="1514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bottom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системе внеклассной работы, о традициях училища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Зам. директора по  УВР</w:t>
            </w: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 мастеров и классных </w:t>
            </w: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рекомендаций по проведению родительских собраний.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и удовлетворение запросов учащихся в дополнительном  образовании.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doub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диагностики для отслеживания прохождения адаптации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 w:val="restart"/>
            <w:tcBorders>
              <w:top w:val="doub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9. Методист</w:t>
            </w: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мастерам, преподавателям по применению технологий и методик, обеспечивающих эффективность учебной деятельности вновь принятых учащихся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анализ результатов диагностических работ учащихся по основным предметам общеобразовательного цикла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192" w:rsidRPr="00FA3192" w:rsidTr="00DF0EA2">
        <w:tc>
          <w:tcPr>
            <w:tcW w:w="6629" w:type="dxa"/>
            <w:tcBorders>
              <w:top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Обобщение передового педагогического опыта по адаптации, внедрение его в коллективе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71" w:type="dxa"/>
            <w:vMerge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ab/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3192">
        <w:rPr>
          <w:rFonts w:ascii="Times New Roman" w:hAnsi="Times New Roman" w:cs="Times New Roman"/>
          <w:sz w:val="28"/>
          <w:szCs w:val="28"/>
        </w:rPr>
        <w:t>. Координация деятельности инженерно-педагогического коллектива в период адаптации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3181"/>
        <w:gridCol w:w="1568"/>
        <w:gridCol w:w="2035"/>
      </w:tblGrid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Формы деятельности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Задачи коллектива в период адаптации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групп нового набора в период адаптации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группах 1 курса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групп нового набора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Зам. директора по УПР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ВР методист</w:t>
            </w:r>
          </w:p>
        </w:tc>
      </w:tr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Особенности учебной деятельности групп нового набора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FA3192" w:rsidRPr="00FA3192" w:rsidTr="00A54584">
        <w:tc>
          <w:tcPr>
            <w:tcW w:w="3652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зам. директора по 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</w:tc>
        <w:tc>
          <w:tcPr>
            <w:tcW w:w="3397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Особенности коллективов групп нового  набора.</w:t>
            </w:r>
          </w:p>
        </w:tc>
        <w:tc>
          <w:tcPr>
            <w:tcW w:w="1590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FA3192" w:rsidRPr="00FA3192" w:rsidRDefault="00FA3192" w:rsidP="00FA319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FA3192"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</w:tc>
      </w:tr>
    </w:tbl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FA3192">
        <w:rPr>
          <w:rFonts w:ascii="Times New Roman" w:hAnsi="Times New Roman" w:cs="Times New Roman"/>
          <w:sz w:val="28"/>
          <w:szCs w:val="28"/>
        </w:rPr>
        <w:t>.  Подведение</w:t>
      </w:r>
      <w:proofErr w:type="gramEnd"/>
      <w:r w:rsidRPr="00FA3192">
        <w:rPr>
          <w:rFonts w:ascii="Times New Roman" w:hAnsi="Times New Roman" w:cs="Times New Roman"/>
          <w:sz w:val="28"/>
          <w:szCs w:val="28"/>
        </w:rPr>
        <w:t xml:space="preserve"> итогов.  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FA3192">
        <w:rPr>
          <w:rFonts w:ascii="Times New Roman" w:hAnsi="Times New Roman" w:cs="Times New Roman"/>
          <w:i/>
          <w:sz w:val="28"/>
          <w:szCs w:val="28"/>
        </w:rPr>
        <w:t>Аналитическая деятельность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1. Подготовка аналитических справок по итогам классно-обобщающего контроля в группах первого курса, отчётам мастеров производственного обучения, классных руководителей.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2. Выработка рекомендаций, решений.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3. Выявление проблем, требующих дальнейшего контроля.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lastRenderedPageBreak/>
        <w:t>4. Проведение родительских собраний «Анализ совместной деятельности училища и родителей в период адаптации учащихся групп нового набора».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A3192" w:rsidRPr="00FA3192" w:rsidRDefault="00FA3192" w:rsidP="00FA3192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Оптимизация учебной деятельности учащихся;</w:t>
      </w:r>
    </w:p>
    <w:p w:rsidR="00FA3192" w:rsidRPr="00FA3192" w:rsidRDefault="00FA3192" w:rsidP="00FA3192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Оптимизация процесса адаптации первокурсников к условиям училища;</w:t>
      </w:r>
    </w:p>
    <w:p w:rsidR="00FA3192" w:rsidRPr="00FA3192" w:rsidRDefault="00FA3192" w:rsidP="00FA3192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Развитие личности учащегося, раскрытие его интеллектуального и личностного потенциала, поддержка его психического здоровья;</w:t>
      </w:r>
    </w:p>
    <w:p w:rsidR="00FA3192" w:rsidRPr="00FA3192" w:rsidRDefault="00FA3192" w:rsidP="00FA3192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Обеспечение помощи классным руководителям и организация внеклассной работы с учащимися – первокурсниками.</w:t>
      </w:r>
    </w:p>
    <w:p w:rsidR="00FA3192" w:rsidRPr="00FA3192" w:rsidRDefault="00FA3192" w:rsidP="00FA3192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A3192">
        <w:rPr>
          <w:rFonts w:ascii="Times New Roman" w:hAnsi="Times New Roman" w:cs="Times New Roman"/>
          <w:sz w:val="28"/>
          <w:szCs w:val="28"/>
        </w:rPr>
        <w:t>Успешное овладение выпускником профессией рабочего.</w:t>
      </w:r>
    </w:p>
    <w:p w:rsidR="00FA3192" w:rsidRPr="00FA3192" w:rsidRDefault="00FA3192" w:rsidP="00FA3192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FA3192" w:rsidRPr="00FA3192" w:rsidSect="00DF0EA2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E7" w:rsidRDefault="00CE78E7" w:rsidP="004D1E32">
      <w:pPr>
        <w:spacing w:after="0" w:line="240" w:lineRule="auto"/>
      </w:pPr>
      <w:r>
        <w:separator/>
      </w:r>
    </w:p>
  </w:endnote>
  <w:endnote w:type="continuationSeparator" w:id="1">
    <w:p w:rsidR="00CE78E7" w:rsidRDefault="00CE78E7" w:rsidP="004D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4487"/>
      <w:docPartObj>
        <w:docPartGallery w:val="Page Numbers (Bottom of Page)"/>
        <w:docPartUnique/>
      </w:docPartObj>
    </w:sdtPr>
    <w:sdtContent>
      <w:p w:rsidR="007F7380" w:rsidRDefault="00AB2E10">
        <w:pPr>
          <w:pStyle w:val="ae"/>
          <w:jc w:val="right"/>
        </w:pPr>
        <w:fldSimple w:instr=" PAGE   \* MERGEFORMAT ">
          <w:r w:rsidR="00DF0EA2">
            <w:rPr>
              <w:noProof/>
            </w:rPr>
            <w:t>15</w:t>
          </w:r>
        </w:fldSimple>
      </w:p>
    </w:sdtContent>
  </w:sdt>
  <w:p w:rsidR="007F7380" w:rsidRDefault="007F738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E7" w:rsidRDefault="00CE78E7" w:rsidP="004D1E32">
      <w:pPr>
        <w:spacing w:after="0" w:line="240" w:lineRule="auto"/>
      </w:pPr>
      <w:r>
        <w:separator/>
      </w:r>
    </w:p>
  </w:footnote>
  <w:footnote w:type="continuationSeparator" w:id="1">
    <w:p w:rsidR="00CE78E7" w:rsidRDefault="00CE78E7" w:rsidP="004D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1">
    <w:nsid w:val="00000010"/>
    <w:multiLevelType w:val="singleLevel"/>
    <w:tmpl w:val="0000001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22444D"/>
    <w:multiLevelType w:val="hybridMultilevel"/>
    <w:tmpl w:val="9D0C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A7F"/>
    <w:multiLevelType w:val="hybridMultilevel"/>
    <w:tmpl w:val="EDDCC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3E6B"/>
    <w:multiLevelType w:val="hybridMultilevel"/>
    <w:tmpl w:val="994EB7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812CC"/>
    <w:multiLevelType w:val="hybridMultilevel"/>
    <w:tmpl w:val="B186D814"/>
    <w:lvl w:ilvl="0" w:tplc="ABD22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06DA5"/>
    <w:multiLevelType w:val="hybridMultilevel"/>
    <w:tmpl w:val="662E864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BDAF5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809AB"/>
    <w:multiLevelType w:val="hybridMultilevel"/>
    <w:tmpl w:val="4A946028"/>
    <w:lvl w:ilvl="0" w:tplc="19CC1956">
      <w:start w:val="3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C26"/>
    <w:multiLevelType w:val="hybridMultilevel"/>
    <w:tmpl w:val="2000E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0916"/>
    <w:multiLevelType w:val="hybridMultilevel"/>
    <w:tmpl w:val="FB7C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3A11"/>
    <w:multiLevelType w:val="hybridMultilevel"/>
    <w:tmpl w:val="EE6095D8"/>
    <w:lvl w:ilvl="0" w:tplc="EEEC7DE2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56C4"/>
    <w:multiLevelType w:val="hybridMultilevel"/>
    <w:tmpl w:val="B312351C"/>
    <w:lvl w:ilvl="0" w:tplc="F3D844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14C4A"/>
    <w:multiLevelType w:val="hybridMultilevel"/>
    <w:tmpl w:val="F970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158FB"/>
    <w:multiLevelType w:val="hybridMultilevel"/>
    <w:tmpl w:val="D116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A0106"/>
    <w:multiLevelType w:val="hybridMultilevel"/>
    <w:tmpl w:val="E0EEB9DA"/>
    <w:lvl w:ilvl="0" w:tplc="ABD22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3562D6"/>
    <w:multiLevelType w:val="hybridMultilevel"/>
    <w:tmpl w:val="CF5C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768D0"/>
    <w:multiLevelType w:val="hybridMultilevel"/>
    <w:tmpl w:val="3AF65830"/>
    <w:lvl w:ilvl="0" w:tplc="D1961D08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445670"/>
    <w:multiLevelType w:val="hybridMultilevel"/>
    <w:tmpl w:val="73A6165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8">
    <w:nsid w:val="6B5B607E"/>
    <w:multiLevelType w:val="hybridMultilevel"/>
    <w:tmpl w:val="347A8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B1430A"/>
    <w:multiLevelType w:val="hybridMultilevel"/>
    <w:tmpl w:val="76EE0AFA"/>
    <w:lvl w:ilvl="0" w:tplc="0CD2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A0835"/>
    <w:multiLevelType w:val="hybridMultilevel"/>
    <w:tmpl w:val="F1945CB4"/>
    <w:lvl w:ilvl="0" w:tplc="C45C6F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1420C"/>
    <w:multiLevelType w:val="hybridMultilevel"/>
    <w:tmpl w:val="63FC3B86"/>
    <w:lvl w:ilvl="0" w:tplc="F3D844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64571"/>
    <w:multiLevelType w:val="hybridMultilevel"/>
    <w:tmpl w:val="82B260DC"/>
    <w:lvl w:ilvl="0" w:tplc="F3D8446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28563D"/>
    <w:multiLevelType w:val="hybridMultilevel"/>
    <w:tmpl w:val="CA28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45F7B"/>
    <w:multiLevelType w:val="hybridMultilevel"/>
    <w:tmpl w:val="C49AF20C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D6811"/>
    <w:multiLevelType w:val="hybridMultilevel"/>
    <w:tmpl w:val="372A9D16"/>
    <w:lvl w:ilvl="0" w:tplc="ABD22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D5F7F"/>
    <w:multiLevelType w:val="hybridMultilevel"/>
    <w:tmpl w:val="8B5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25"/>
  </w:num>
  <w:num w:numId="6">
    <w:abstractNumId w:val="21"/>
  </w:num>
  <w:num w:numId="7">
    <w:abstractNumId w:val="11"/>
  </w:num>
  <w:num w:numId="8">
    <w:abstractNumId w:val="22"/>
  </w:num>
  <w:num w:numId="9">
    <w:abstractNumId w:val="16"/>
  </w:num>
  <w:num w:numId="10">
    <w:abstractNumId w:val="17"/>
  </w:num>
  <w:num w:numId="11">
    <w:abstractNumId w:val="26"/>
  </w:num>
  <w:num w:numId="12">
    <w:abstractNumId w:val="3"/>
  </w:num>
  <w:num w:numId="13">
    <w:abstractNumId w:val="2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8"/>
  </w:num>
  <w:num w:numId="20">
    <w:abstractNumId w:val="9"/>
  </w:num>
  <w:num w:numId="21">
    <w:abstractNumId w:val="19"/>
  </w:num>
  <w:num w:numId="22">
    <w:abstractNumId w:val="6"/>
  </w:num>
  <w:num w:numId="23">
    <w:abstractNumId w:val="12"/>
  </w:num>
  <w:num w:numId="24">
    <w:abstractNumId w:val="18"/>
  </w:num>
  <w:num w:numId="25">
    <w:abstractNumId w:val="24"/>
  </w:num>
  <w:num w:numId="26">
    <w:abstractNumId w:val="15"/>
  </w:num>
  <w:num w:numId="27">
    <w:abstractNumId w:val="1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2BA"/>
    <w:rsid w:val="000126B1"/>
    <w:rsid w:val="00086654"/>
    <w:rsid w:val="000A4C77"/>
    <w:rsid w:val="000E0B5A"/>
    <w:rsid w:val="000E5E01"/>
    <w:rsid w:val="001309E7"/>
    <w:rsid w:val="001557B9"/>
    <w:rsid w:val="00162C5C"/>
    <w:rsid w:val="00173B6F"/>
    <w:rsid w:val="002E53CC"/>
    <w:rsid w:val="00303B91"/>
    <w:rsid w:val="0031108C"/>
    <w:rsid w:val="00316737"/>
    <w:rsid w:val="00352489"/>
    <w:rsid w:val="00363939"/>
    <w:rsid w:val="003A05FB"/>
    <w:rsid w:val="003C0C90"/>
    <w:rsid w:val="003C4777"/>
    <w:rsid w:val="003C578C"/>
    <w:rsid w:val="003E6F5E"/>
    <w:rsid w:val="004A56A8"/>
    <w:rsid w:val="004D1E32"/>
    <w:rsid w:val="005A3D0F"/>
    <w:rsid w:val="005B08E6"/>
    <w:rsid w:val="00665DB4"/>
    <w:rsid w:val="006732C1"/>
    <w:rsid w:val="00682C0D"/>
    <w:rsid w:val="006A2ECC"/>
    <w:rsid w:val="006C37AF"/>
    <w:rsid w:val="006E1FEE"/>
    <w:rsid w:val="00795D37"/>
    <w:rsid w:val="007A6AFF"/>
    <w:rsid w:val="007F7380"/>
    <w:rsid w:val="00801620"/>
    <w:rsid w:val="0089311C"/>
    <w:rsid w:val="00900108"/>
    <w:rsid w:val="00955CE9"/>
    <w:rsid w:val="009872FC"/>
    <w:rsid w:val="0099699D"/>
    <w:rsid w:val="00A01434"/>
    <w:rsid w:val="00A273EA"/>
    <w:rsid w:val="00A366DB"/>
    <w:rsid w:val="00A37B77"/>
    <w:rsid w:val="00A54584"/>
    <w:rsid w:val="00A54CFE"/>
    <w:rsid w:val="00AB02AA"/>
    <w:rsid w:val="00AB2E10"/>
    <w:rsid w:val="00AB3A0A"/>
    <w:rsid w:val="00B311DA"/>
    <w:rsid w:val="00B859DB"/>
    <w:rsid w:val="00BE038D"/>
    <w:rsid w:val="00C12E4B"/>
    <w:rsid w:val="00C532FF"/>
    <w:rsid w:val="00C82855"/>
    <w:rsid w:val="00CD72BA"/>
    <w:rsid w:val="00CE78E7"/>
    <w:rsid w:val="00D34B03"/>
    <w:rsid w:val="00D401E8"/>
    <w:rsid w:val="00D406D1"/>
    <w:rsid w:val="00D513A3"/>
    <w:rsid w:val="00D51F80"/>
    <w:rsid w:val="00DF0EA2"/>
    <w:rsid w:val="00E7695D"/>
    <w:rsid w:val="00F10846"/>
    <w:rsid w:val="00F35D9F"/>
    <w:rsid w:val="00F4484E"/>
    <w:rsid w:val="00FA2F29"/>
    <w:rsid w:val="00FA3047"/>
    <w:rsid w:val="00FA3192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C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0126B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E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C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D513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andard">
    <w:name w:val="Standard"/>
    <w:rsid w:val="00D513A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695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A27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532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C532FF"/>
    <w:pPr>
      <w:spacing w:after="0" w:line="240" w:lineRule="auto"/>
    </w:pPr>
  </w:style>
  <w:style w:type="paragraph" w:customStyle="1" w:styleId="21">
    <w:name w:val="Основной текст 21"/>
    <w:basedOn w:val="a"/>
    <w:rsid w:val="00C532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b">
    <w:name w:val="Placeholder Text"/>
    <w:basedOn w:val="a0"/>
    <w:uiPriority w:val="99"/>
    <w:semiHidden/>
    <w:rsid w:val="0089311C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4D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1E32"/>
  </w:style>
  <w:style w:type="paragraph" w:styleId="ae">
    <w:name w:val="footer"/>
    <w:basedOn w:val="a"/>
    <w:link w:val="af"/>
    <w:uiPriority w:val="99"/>
    <w:unhideWhenUsed/>
    <w:rsid w:val="004D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27</cp:revision>
  <cp:lastPrinted>2013-02-14T13:40:00Z</cp:lastPrinted>
  <dcterms:created xsi:type="dcterms:W3CDTF">2012-03-12T12:52:00Z</dcterms:created>
  <dcterms:modified xsi:type="dcterms:W3CDTF">2013-02-14T13:43:00Z</dcterms:modified>
</cp:coreProperties>
</file>