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3" w:rsidRDefault="00463413" w:rsidP="00463413">
      <w:pPr>
        <w:pStyle w:val="1"/>
        <w:pBdr>
          <w:bottom w:val="single" w:sz="8" w:space="0" w:color="D6DDB9"/>
        </w:pBdr>
        <w:spacing w:before="0" w:beforeAutospacing="0" w:after="0" w:afterAutospacing="0" w:line="543" w:lineRule="atLeast"/>
        <w:rPr>
          <w:rFonts w:ascii="Trebuchet MS" w:hAnsi="Trebuchet MS"/>
          <w:sz w:val="46"/>
          <w:szCs w:val="46"/>
        </w:rPr>
      </w:pPr>
      <w:r>
        <w:rPr>
          <w:rFonts w:ascii="Trebuchet MS" w:hAnsi="Trebuchet MS"/>
          <w:sz w:val="46"/>
          <w:szCs w:val="46"/>
        </w:rPr>
        <w:t>Групповая консультация для родителей "Особенности общения с детьми в семье"</w:t>
      </w:r>
    </w:p>
    <w:p w:rsidR="00463413" w:rsidRDefault="00463413" w:rsidP="00463413">
      <w:pPr>
        <w:shd w:val="clear" w:color="auto" w:fill="F4F4F4"/>
        <w:spacing w:line="376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noProof/>
          <w:color w:val="27638C"/>
          <w:sz w:val="25"/>
          <w:szCs w:val="2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Агеева Лариса Александровна">
                  <a:hlinkClick xmlns:a="http://schemas.openxmlformats.org/drawingml/2006/main" r:id="rId6" tooltip="&quot;Информация о пользователе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Агеева Лариса Александровна" href="http://nsportal.ru/ageeva-larisa-aleksandrovna" title="&quot;Информация о пользователе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0"/>
          <w:rFonts w:ascii="Verdana" w:hAnsi="Verdana" w:cs="Arial"/>
          <w:b/>
          <w:bCs/>
          <w:color w:val="444444"/>
          <w:sz w:val="28"/>
          <w:szCs w:val="28"/>
        </w:rPr>
        <w:t>Тема:</w:t>
      </w:r>
      <w:r>
        <w:rPr>
          <w:rStyle w:val="apple-converted-space"/>
          <w:rFonts w:ascii="Verdana" w:hAnsi="Verdana" w:cs="Arial"/>
          <w:b/>
          <w:bCs/>
          <w:color w:val="444444"/>
          <w:sz w:val="28"/>
          <w:szCs w:val="28"/>
        </w:rPr>
        <w:t> </w:t>
      </w:r>
      <w:r>
        <w:rPr>
          <w:rStyle w:val="c4"/>
          <w:rFonts w:ascii="Verdana" w:hAnsi="Verdana" w:cs="Arial"/>
          <w:color w:val="444444"/>
          <w:sz w:val="28"/>
          <w:szCs w:val="28"/>
        </w:rPr>
        <w:t>особенности общения с детьми в семье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0"/>
          <w:rFonts w:ascii="Verdana" w:hAnsi="Verdana" w:cs="Arial"/>
          <w:b/>
          <w:bCs/>
          <w:color w:val="444444"/>
          <w:sz w:val="28"/>
          <w:szCs w:val="28"/>
        </w:rPr>
        <w:t>Форма:</w:t>
      </w:r>
      <w:r>
        <w:rPr>
          <w:rStyle w:val="apple-converted-space"/>
          <w:rFonts w:ascii="Verdana" w:hAnsi="Verdana" w:cs="Arial"/>
          <w:b/>
          <w:bCs/>
          <w:color w:val="444444"/>
          <w:sz w:val="28"/>
          <w:szCs w:val="28"/>
        </w:rPr>
        <w:t> </w:t>
      </w:r>
      <w:r>
        <w:rPr>
          <w:rStyle w:val="c12"/>
          <w:rFonts w:ascii="Verdana" w:hAnsi="Verdana" w:cs="Arial"/>
          <w:color w:val="444444"/>
          <w:sz w:val="28"/>
          <w:szCs w:val="28"/>
        </w:rPr>
        <w:t>групповая консультация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Style w:val="c4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Verdana" w:hAnsi="Verdana" w:cs="Arial"/>
          <w:b/>
          <w:bCs/>
          <w:color w:val="444444"/>
          <w:sz w:val="28"/>
          <w:szCs w:val="28"/>
        </w:rPr>
        <w:t>Цель:</w:t>
      </w:r>
      <w:r>
        <w:rPr>
          <w:rStyle w:val="apple-converted-space"/>
          <w:rFonts w:ascii="Verdana" w:hAnsi="Verdana" w:cs="Arial"/>
          <w:b/>
          <w:bCs/>
          <w:color w:val="444444"/>
          <w:sz w:val="28"/>
          <w:szCs w:val="28"/>
        </w:rPr>
        <w:t> </w:t>
      </w:r>
      <w:r>
        <w:rPr>
          <w:rStyle w:val="c4"/>
          <w:rFonts w:ascii="Arial" w:hAnsi="Arial" w:cs="Arial"/>
          <w:color w:val="444444"/>
          <w:sz w:val="28"/>
          <w:szCs w:val="28"/>
        </w:rPr>
        <w:t>Дать родителям полное представление об общении, показать важность и значимость общения для полноценного развития ребенка, расширить представление родителей об эмоциях, их влиянии на общение, подсказать советы и рекомендации, обеспечивающие благоприятные условия для общения.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</w:p>
    <w:p w:rsidR="00463413" w:rsidRDefault="00463413" w:rsidP="00463413">
      <w:pPr>
        <w:pStyle w:val="c3"/>
        <w:shd w:val="clear" w:color="auto" w:fill="FFFFFF"/>
        <w:tabs>
          <w:tab w:val="left" w:pos="6511"/>
        </w:tabs>
        <w:spacing w:before="0" w:beforeAutospacing="0" w:after="0" w:afterAutospacing="0" w:line="376" w:lineRule="atLeast"/>
        <w:ind w:firstLine="708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Здравствуйте, уважаемые родители!</w:t>
      </w:r>
      <w:r>
        <w:rPr>
          <w:rStyle w:val="c4"/>
          <w:rFonts w:ascii="Arial" w:hAnsi="Arial" w:cs="Arial"/>
          <w:color w:val="444444"/>
          <w:sz w:val="28"/>
          <w:szCs w:val="28"/>
        </w:rPr>
        <w:tab/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Я рада видеть вас на нашей встрече. Что это такое? 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на  «то, чему меня учили дома», «чему учила меня моя мать», «что мне показал отец». Малыш всему учится в общении </w:t>
      </w: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со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сегодня – помочь вам радоваться детям, даруя им опыт человеческого общения через умение слушать, говорить, думать.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       Мы с вами должны 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умеют по-настоящему хорошо слушать других людей, быть </w:t>
      </w:r>
      <w:r>
        <w:rPr>
          <w:rStyle w:val="c4"/>
          <w:rFonts w:ascii="Arial" w:hAnsi="Arial" w:cs="Arial"/>
          <w:color w:val="444444"/>
          <w:sz w:val="28"/>
          <w:szCs w:val="28"/>
        </w:rPr>
        <w:lastRenderedPageBreak/>
        <w:t>восприимчивыми к нюансам в их поведении. Нам требуется умение и усилие, чтобы одновременно и общаться и наблюдать, и слушать.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       Не меньшее значение 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       Дети требуют 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называется </w:t>
      </w:r>
      <w:proofErr w:type="spellStart"/>
      <w:r>
        <w:rPr>
          <w:rStyle w:val="c4"/>
          <w:rFonts w:ascii="Arial" w:hAnsi="Arial" w:cs="Arial"/>
          <w:color w:val="444444"/>
          <w:sz w:val="28"/>
          <w:szCs w:val="28"/>
        </w:rPr>
        <w:t>госпитализмом</w:t>
      </w:r>
      <w:proofErr w:type="spell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</w:t>
      </w: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ухаживает за ним.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Если же его потребности не удовлетворяются, особенно потребность в общении с любящими взрослыми, он вырастаем, испытывая недоверие ко всему миру.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       Такие виды общения, как улыбка и взгляд,  увеличивают силу взаимного притяжения малыша и его родителей. Уже в младенчестве у детей формируется чувство доверия, или недоверия, к окружающему миру, </w:t>
      </w: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у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людям, вещам, явлениям и т.д.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       При дефиците внимания, любви, ласки при жестком обращении у детей складывается недоверие, боязнь окружающих, формируется чувство отчужденности.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       Доверие к ребенку,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</w:t>
      </w:r>
      <w:r>
        <w:rPr>
          <w:rStyle w:val="c4"/>
          <w:rFonts w:ascii="Arial" w:hAnsi="Arial" w:cs="Arial"/>
          <w:color w:val="444444"/>
          <w:sz w:val="28"/>
          <w:szCs w:val="28"/>
        </w:rPr>
        <w:lastRenderedPageBreak/>
        <w:t>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       Если преобладает отдельная эмоция у ребенка,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собеседника. Это позволит не только общаться </w:t>
      </w: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со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взрослыми людьми, но и найти настоящих друзей в лице ваших малышей.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       Активно подключайте выразительные мимические средства, помните, что ваши жесты, мимика, пантомимика – наши первые помощники в общении.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 xml:space="preserve">        Неумение правильно выражать свои чувства, скованность, неловкость или неадекватность мимика жестовой речи затрудняет общение детей между собой и </w:t>
      </w:r>
      <w:proofErr w:type="gramStart"/>
      <w:r>
        <w:rPr>
          <w:rStyle w:val="c4"/>
          <w:rFonts w:ascii="Arial" w:hAnsi="Arial" w:cs="Arial"/>
          <w:color w:val="444444"/>
          <w:sz w:val="28"/>
          <w:szCs w:val="28"/>
        </w:rPr>
        <w:t>со</w:t>
      </w:r>
      <w:proofErr w:type="gramEnd"/>
      <w:r>
        <w:rPr>
          <w:rStyle w:val="c4"/>
          <w:rFonts w:ascii="Arial" w:hAnsi="Arial" w:cs="Arial"/>
          <w:color w:val="444444"/>
          <w:sz w:val="28"/>
          <w:szCs w:val="28"/>
        </w:rPr>
        <w:t xml:space="preserve">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       Вам необходимо обеспечить своему ребенку наиболее благоприятные условия для общения с вами, а для этого запомните следующие:</w:t>
      </w:r>
    </w:p>
    <w:p w:rsidR="00463413" w:rsidRDefault="00463413" w:rsidP="00463413">
      <w:pPr>
        <w:numPr>
          <w:ilvl w:val="0"/>
          <w:numId w:val="1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Для ребенка вы являетесь образом речи, поскольку дети учатся речевому общению, подражая, слушая, наблюдая за вами.</w:t>
      </w:r>
    </w:p>
    <w:p w:rsidR="00463413" w:rsidRDefault="00463413" w:rsidP="00463413">
      <w:pPr>
        <w:numPr>
          <w:ilvl w:val="0"/>
          <w:numId w:val="1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Ваш ребенок будет говорить, так как его домашние.</w:t>
      </w:r>
    </w:p>
    <w:p w:rsidR="00463413" w:rsidRDefault="00463413" w:rsidP="00463413">
      <w:pPr>
        <w:numPr>
          <w:ilvl w:val="0"/>
          <w:numId w:val="1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lastRenderedPageBreak/>
        <w:t>Вам наверняка приходилось слышать: «Да он разговаривает точь-в-точь как его отец!»</w:t>
      </w:r>
    </w:p>
    <w:p w:rsidR="00463413" w:rsidRDefault="00463413" w:rsidP="00463413">
      <w:pPr>
        <w:numPr>
          <w:ilvl w:val="0"/>
          <w:numId w:val="1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Ребенок постоянно изучает то, что он наблюдает и понимает гораздо больше, чем может сказать.</w:t>
      </w:r>
    </w:p>
    <w:p w:rsidR="00463413" w:rsidRDefault="00463413" w:rsidP="00463413">
      <w:pPr>
        <w:numPr>
          <w:ilvl w:val="0"/>
          <w:numId w:val="1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463413" w:rsidRDefault="00463413" w:rsidP="00463413">
      <w:pPr>
        <w:numPr>
          <w:ilvl w:val="0"/>
          <w:numId w:val="1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Вам принадлежит исключительно активная роль в обучении вашего малыша,  умению думать и говорить, но не менее активную роль в интеллектуальном, эмоциональном,  речевом и коммуникативном развитии присуща самому ребенку.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ind w:firstLine="344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доме, местах удаленных от него.</w:t>
      </w:r>
    </w:p>
    <w:p w:rsidR="00463413" w:rsidRDefault="00463413" w:rsidP="00463413">
      <w:pPr>
        <w:numPr>
          <w:ilvl w:val="0"/>
          <w:numId w:val="2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 w:rsidR="00463413" w:rsidRDefault="00463413" w:rsidP="00463413">
      <w:pPr>
        <w:numPr>
          <w:ilvl w:val="0"/>
          <w:numId w:val="2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:rsidR="00463413" w:rsidRDefault="00463413" w:rsidP="00463413">
      <w:pPr>
        <w:numPr>
          <w:ilvl w:val="0"/>
          <w:numId w:val="2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463413" w:rsidRDefault="00463413" w:rsidP="00463413">
      <w:pPr>
        <w:numPr>
          <w:ilvl w:val="0"/>
          <w:numId w:val="2"/>
        </w:numPr>
        <w:shd w:val="clear" w:color="auto" w:fill="FFFFFF"/>
        <w:spacing w:line="376" w:lineRule="atLeast"/>
        <w:ind w:left="344" w:firstLine="72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Ее материнская любовь вызывает у малыша ответное теплое чувство. Что может быть лучше, чем слова 4-х летней девочки Гали: «Мама, ты меня любишь, как свое сердце, а я люблю тебя, как праздник».</w:t>
      </w:r>
    </w:p>
    <w:p w:rsidR="00463413" w:rsidRDefault="00463413" w:rsidP="00463413">
      <w:pPr>
        <w:pStyle w:val="c3"/>
        <w:shd w:val="clear" w:color="auto" w:fill="FFFFFF"/>
        <w:spacing w:before="0" w:beforeAutospacing="0" w:after="0" w:afterAutospacing="0" w:line="376" w:lineRule="atLeast"/>
        <w:ind w:firstLine="344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Я думаю, мои советы и рекомендации помогут вам в общении с вашими малышами!</w:t>
      </w:r>
    </w:p>
    <w:p w:rsidR="00463413" w:rsidRDefault="00463413" w:rsidP="00463413">
      <w:pPr>
        <w:pStyle w:val="c10"/>
        <w:shd w:val="clear" w:color="auto" w:fill="FFFFFF"/>
        <w:spacing w:before="0" w:beforeAutospacing="0" w:after="0" w:afterAutospacing="0" w:line="376" w:lineRule="atLeast"/>
        <w:ind w:firstLine="708"/>
        <w:jc w:val="center"/>
        <w:rPr>
          <w:rFonts w:ascii="Arial" w:hAnsi="Arial" w:cs="Arial"/>
          <w:color w:val="444444"/>
          <w:sz w:val="25"/>
          <w:szCs w:val="25"/>
        </w:rPr>
      </w:pPr>
      <w:r>
        <w:rPr>
          <w:rStyle w:val="c0"/>
          <w:rFonts w:ascii="Verdana" w:hAnsi="Verdana" w:cs="Arial"/>
          <w:b/>
          <w:bCs/>
          <w:color w:val="444444"/>
          <w:sz w:val="28"/>
          <w:szCs w:val="28"/>
        </w:rPr>
        <w:t>Успехов вам! Всего доброго!</w:t>
      </w:r>
    </w:p>
    <w:p w:rsidR="00526662" w:rsidRDefault="00526662">
      <w:bookmarkStart w:id="0" w:name="_GoBack"/>
      <w:bookmarkEnd w:id="0"/>
    </w:p>
    <w:sectPr w:rsidR="0052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249"/>
    <w:multiLevelType w:val="multilevel"/>
    <w:tmpl w:val="E5E8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704F1F"/>
    <w:multiLevelType w:val="multilevel"/>
    <w:tmpl w:val="46B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AB"/>
    <w:rsid w:val="000571F7"/>
    <w:rsid w:val="00062433"/>
    <w:rsid w:val="000C5D0F"/>
    <w:rsid w:val="00120F8F"/>
    <w:rsid w:val="00173487"/>
    <w:rsid w:val="0019212A"/>
    <w:rsid w:val="001F4436"/>
    <w:rsid w:val="00271949"/>
    <w:rsid w:val="002A4EFC"/>
    <w:rsid w:val="002E1A63"/>
    <w:rsid w:val="003168BA"/>
    <w:rsid w:val="003438C7"/>
    <w:rsid w:val="003712AB"/>
    <w:rsid w:val="0039603C"/>
    <w:rsid w:val="003A0908"/>
    <w:rsid w:val="003B377B"/>
    <w:rsid w:val="00434216"/>
    <w:rsid w:val="00463413"/>
    <w:rsid w:val="004941DF"/>
    <w:rsid w:val="004D7347"/>
    <w:rsid w:val="004F3BA8"/>
    <w:rsid w:val="00526662"/>
    <w:rsid w:val="00557960"/>
    <w:rsid w:val="00611EA7"/>
    <w:rsid w:val="00671FE4"/>
    <w:rsid w:val="006F6DC8"/>
    <w:rsid w:val="00772CE7"/>
    <w:rsid w:val="0077447D"/>
    <w:rsid w:val="007B35D2"/>
    <w:rsid w:val="007E1355"/>
    <w:rsid w:val="00850F2B"/>
    <w:rsid w:val="008942AB"/>
    <w:rsid w:val="008F65A7"/>
    <w:rsid w:val="0091459D"/>
    <w:rsid w:val="0092544B"/>
    <w:rsid w:val="00A07827"/>
    <w:rsid w:val="00A53F47"/>
    <w:rsid w:val="00B23B83"/>
    <w:rsid w:val="00B71CBB"/>
    <w:rsid w:val="00B734AB"/>
    <w:rsid w:val="00B76408"/>
    <w:rsid w:val="00B82069"/>
    <w:rsid w:val="00B82FEB"/>
    <w:rsid w:val="00B84E8E"/>
    <w:rsid w:val="00C2724D"/>
    <w:rsid w:val="00C479DF"/>
    <w:rsid w:val="00D32895"/>
    <w:rsid w:val="00D764C5"/>
    <w:rsid w:val="00DB0481"/>
    <w:rsid w:val="00DE7A01"/>
    <w:rsid w:val="00E91668"/>
    <w:rsid w:val="00EA62CD"/>
    <w:rsid w:val="00EE7988"/>
    <w:rsid w:val="00F21D77"/>
    <w:rsid w:val="00F62683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13"/>
    <w:pPr>
      <w:spacing w:after="0" w:line="0" w:lineRule="atLeast"/>
    </w:pPr>
  </w:style>
  <w:style w:type="paragraph" w:styleId="1">
    <w:name w:val="heading 1"/>
    <w:basedOn w:val="a"/>
    <w:link w:val="10"/>
    <w:uiPriority w:val="9"/>
    <w:qFormat/>
    <w:rsid w:val="0046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3413"/>
  </w:style>
  <w:style w:type="character" w:customStyle="1" w:styleId="c0">
    <w:name w:val="c0"/>
    <w:basedOn w:val="a0"/>
    <w:rsid w:val="00463413"/>
  </w:style>
  <w:style w:type="character" w:customStyle="1" w:styleId="c4">
    <w:name w:val="c4"/>
    <w:basedOn w:val="a0"/>
    <w:rsid w:val="00463413"/>
  </w:style>
  <w:style w:type="paragraph" w:customStyle="1" w:styleId="c3">
    <w:name w:val="c3"/>
    <w:basedOn w:val="a"/>
    <w:rsid w:val="004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3413"/>
  </w:style>
  <w:style w:type="paragraph" w:customStyle="1" w:styleId="c10">
    <w:name w:val="c10"/>
    <w:basedOn w:val="a"/>
    <w:rsid w:val="004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13"/>
    <w:pPr>
      <w:spacing w:after="0" w:line="0" w:lineRule="atLeast"/>
    </w:pPr>
  </w:style>
  <w:style w:type="paragraph" w:styleId="1">
    <w:name w:val="heading 1"/>
    <w:basedOn w:val="a"/>
    <w:link w:val="10"/>
    <w:uiPriority w:val="9"/>
    <w:qFormat/>
    <w:rsid w:val="0046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3413"/>
  </w:style>
  <w:style w:type="character" w:customStyle="1" w:styleId="c0">
    <w:name w:val="c0"/>
    <w:basedOn w:val="a0"/>
    <w:rsid w:val="00463413"/>
  </w:style>
  <w:style w:type="character" w:customStyle="1" w:styleId="c4">
    <w:name w:val="c4"/>
    <w:basedOn w:val="a0"/>
    <w:rsid w:val="00463413"/>
  </w:style>
  <w:style w:type="paragraph" w:customStyle="1" w:styleId="c3">
    <w:name w:val="c3"/>
    <w:basedOn w:val="a"/>
    <w:rsid w:val="004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3413"/>
  </w:style>
  <w:style w:type="paragraph" w:customStyle="1" w:styleId="c10">
    <w:name w:val="c10"/>
    <w:basedOn w:val="a"/>
    <w:rsid w:val="004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ageeva-larisa-aleksand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2014-02-11T15:01:00Z</dcterms:created>
  <dcterms:modified xsi:type="dcterms:W3CDTF">2014-02-11T15:01:00Z</dcterms:modified>
</cp:coreProperties>
</file>