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51" w:rsidRPr="00094008" w:rsidRDefault="00AC5C51" w:rsidP="00AC5C51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sz w:val="36"/>
          <w:szCs w:val="36"/>
          <w:lang w:eastAsia="ru-RU"/>
        </w:rPr>
      </w:pPr>
    </w:p>
    <w:p w:rsidR="00AC5C51" w:rsidRPr="00094008" w:rsidRDefault="00286745" w:rsidP="00AC5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верные друзья</w:t>
      </w:r>
      <w:r w:rsidR="00AC5C51" w:rsidRPr="00094008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AC5C51" w:rsidRPr="00094008" w:rsidRDefault="00AC5C51" w:rsidP="00AC5C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4008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Беседа о породах собак и их значении для человека.</w:t>
      </w:r>
    </w:p>
    <w:p w:rsidR="00AC5C51" w:rsidRPr="00094008" w:rsidRDefault="00AC5C51" w:rsidP="00AC5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C51" w:rsidRPr="00094008" w:rsidRDefault="00AC5C51" w:rsidP="00AC5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008">
        <w:rPr>
          <w:rFonts w:ascii="Times New Roman" w:hAnsi="Times New Roman" w:cs="Times New Roman"/>
          <w:sz w:val="28"/>
          <w:szCs w:val="28"/>
        </w:rPr>
        <w:t>Автор: Кузнецова  Наталья  Георгиевна, воспитатель ГСКУ  АО «Социальный приют  для детей» Любава» с. Енотаевка</w:t>
      </w:r>
      <w:proofErr w:type="gramStart"/>
      <w:r w:rsidRPr="0009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5C51" w:rsidRPr="00094008" w:rsidRDefault="00AC5C51" w:rsidP="00AC5C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материала: Уважаемые коллеги, предлагаю Вам конспект беседы по ознакомлению</w:t>
      </w:r>
      <w:r w:rsidR="00DF3FE6">
        <w:rPr>
          <w:rFonts w:ascii="Times New Roman" w:hAnsi="Times New Roman" w:cs="Times New Roman"/>
          <w:sz w:val="28"/>
          <w:szCs w:val="28"/>
        </w:rPr>
        <w:t xml:space="preserve"> с окружающим миро</w:t>
      </w:r>
      <w:proofErr w:type="gramStart"/>
      <w:r w:rsidR="00DF3FE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F3FE6">
        <w:rPr>
          <w:rFonts w:ascii="Times New Roman" w:hAnsi="Times New Roman" w:cs="Times New Roman"/>
          <w:sz w:val="28"/>
          <w:szCs w:val="28"/>
        </w:rPr>
        <w:t xml:space="preserve"> домашние животные)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00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</w:t>
      </w:r>
    </w:p>
    <w:p w:rsidR="00AC5C51" w:rsidRPr="00094008" w:rsidRDefault="00AC5C51" w:rsidP="00AC5C51">
      <w:pPr>
        <w:spacing w:after="0" w:line="240" w:lineRule="auto"/>
        <w:ind w:left="708" w:firstLine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 воспитанников  о породах собак и их значении в жизни человека;</w:t>
      </w:r>
    </w:p>
    <w:p w:rsidR="00AC5C51" w:rsidRPr="00094008" w:rsidRDefault="00AC5C51" w:rsidP="00AC5C51">
      <w:pPr>
        <w:spacing w:after="0" w:line="240" w:lineRule="auto"/>
        <w:ind w:left="708" w:firstLine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 детей распознавать породы собак;</w:t>
      </w:r>
    </w:p>
    <w:p w:rsidR="00AC5C51" w:rsidRPr="00094008" w:rsidRDefault="00AC5C51" w:rsidP="00AC5C51">
      <w:pPr>
        <w:spacing w:after="0" w:line="240" w:lineRule="auto"/>
        <w:ind w:left="708" w:firstLine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чуткое отношение к «братьям нашим меньшим»;</w:t>
      </w:r>
    </w:p>
    <w:p w:rsidR="00AC5C51" w:rsidRPr="00094008" w:rsidRDefault="00AC5C51" w:rsidP="00AC5C51">
      <w:pPr>
        <w:spacing w:after="0" w:line="240" w:lineRule="auto"/>
        <w:ind w:left="708" w:firstLine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книгами о собаках.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приюта 8-13 лет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 Верные друзья»,   цитата: «Собаки – существа естественные, они не лицемерят и не становятся в позу. Если бы мы научились этому у них, то мы были бы гораздо счастливее в этой жизни». В. Берилл Вест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музыкальный центр, записи  песен о собаках: «Песня о собаке» из фильма «Приключения Электроника»,  «Пропала собака», «Люси», «Мой щенок»</w:t>
      </w: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для просмотра презентации,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«Песня о собаке» из фильма «Приключения Электроника»)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 вы наверно уже догадались, сегодня мы будем говорить о собаках. «Зачем нам собаки?» - так звучит тема нашей беседы. Слайд 1-2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давние времена в Ирландии говорили: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без собаки или кошки – дом без любви и радости»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действительно, для чего люди заводят собак? На это есть разные причины: одни стремятся иметь надежного сторожа во дворе, другие – надежного помощника на охоте, некоторые желают воспитать умную собаку и передать ее на службу пограничникам. А пожилые или одинокие люди заводят собаку, чтобы иметь рядом друга.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- первое домашнее существо, появившееся возле человека. Вопрос о происхождении собаки до сих пор остаётся открытым. Никто точно не знает, от какого </w:t>
      </w: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</w:t>
      </w:r>
      <w:proofErr w:type="gram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земного шара произошла собака. Слайд 3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учёные считают, что далёкими предками домашних собак были шакалы и волки. Доказательство тому – внешнее сходство. Другие полагают, что домашняя собака произошла от нескольких видов диких, давно вымерших собак. Доказательство подобного предположения – огромное разнообразие домашних собак и большое различие между их породами. Слайд 4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Приручение собаки происходило приблизительно 15 тыс. лет назад, в эпоху первобытного человека – в каменном веке. А сейчас мы имеем множество различных пород собак, иногда так не похожих между собой, что нам трудно поверить в то, что они относятся к одному виду. Вот взять хоть бы для сравнения мексиканскую собачку </w:t>
      </w:r>
      <w:proofErr w:type="spell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чи-хуа-хуа</w:t>
      </w:r>
      <w:proofErr w:type="spell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можно посадить в стакан и дог или сенбернар величиной с теленка.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кого из вас дома есть собаки? И какой породы? (Дети рассказывают о своих собаках).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 всём мире насчитывается более 400 пород собак. Все породы делятся на три основные группы: служебные, охотничьи и декоративные. Слайд 5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Служебные собаки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пород, которые помогают человеку в работе. Как правило, они недоверчивы к посторонним, злобны, смелы, преданы хозяину, чутки к его приказам.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Собаки-спасатели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спасать людей.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 из них по запаху ищут людей под завалами, образовавшимися в результате землетрясений.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Бульдозеры, отбойные молотки, сирены, удушливый дым, крики спасателей. Всё в движении. Шум, гам. Всё рушится. Но собака вынуждена преодолевать страх. Благодаря хорошему нюху собаки обнаруживают людей под завалами.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Другие собаки спасают людей на воде.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пляже рядом со спасателем вы увидели ньюфаундленда, то можно купаться в полной безопасности. Эта собака без колебаний ринется в воду, если человек оказался в трудной ситуации. Длинная и густая шерсть ньюфаундленда и плотный подшёрсток задерживают воздух, что позволяет ему прекрасно плавать и долгое время находиться в холодной воде.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горах без собаки тоже не обойтись.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лыжник в горах сбился с трассы, или его завалила лавина, то тотчас же спасатели с собакой отправляются на место событий. Собака - горный спасатель обладает очень хорошо развитым обонянием. Это позволяет ей среди множества самых различных запахов быстро различить слегка уловимый запах человека, засыпанного снегом. В горах обычно используются собаки породы сенбернар.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Собаки-пастухи.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используют в качестве пастухов. Они помогают пасти овец и следят, чтобы ни одна овца не отбилась от стада. Особенность пастушьих собак – отсутствие охотничьего инстинкта. Ведь он может отвлекать собаку от охраны стада, соблазнять её идти по звериным следам, нападать на домашних животных. Любимые породы пастухов и животноводов – колли (шотландская овчарка), кавказская овчарка, и другие.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Собаки-поводыри 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помощи слепым людям. Такие собаки менее всего подвержены эмоциям. Их основные качества – преданность хозяину и полное безразличие ко всему, что не относиться к обязанностям. Ничто – ни кошки, ни люди, ни голод – не должно отвлекать такую собаку во время её работы. Поводырем могут быть разные породы овчарок и другие собаки крупных пород. Существуют специальные школы по подготовке таких собак. Хорошо обученная собака может по запаху легко запомнить около двадцати маршрутов.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используются </w:t>
      </w: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ездовые собаки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это разные породы лаек. Густая шерсть, подшёрсток, ушные раковины покрыты волосами, выносливость – всё это помогает им хорошо себя чувствовать в суровых условиях севера.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служебные собаки охраняют государственную границу, военные и хозяйственные объекты, ищут и задерживают преступников, помогают таможенникам обнаружить наркотики и другую контрабанду.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служебным относятся разные породы 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овчарок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(немецкая, кавказская, среднеазиатская, шотландская (колли)), терьеры, ротвейлеры, московская сторожевая, доберман, боксёр, дог и другие.</w:t>
      </w:r>
      <w:proofErr w:type="gram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6-7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собаки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группа пород, издавна использующихся человеком для различных видов охоты. Их главный признак – сильно развитый охотничий инстинкт. Одни собаки преследуют добычу (гончие), другие приносят дичь, убитую охотником (спаниели), третьи – помогают выгнать зверя из норы (таксы).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охотничьим породам относятся 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борзые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(русская, афганская и др.), 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гончие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(русская и др.), 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легавые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(сеттер, курцхаар, пойнтер и др.), спаниели, 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лайки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(восточносибирская, русско-европейская и др.),</w:t>
      </w:r>
      <w:r w:rsidRPr="00094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норные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(такса и др.)</w:t>
      </w:r>
      <w:proofErr w:type="gramStart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8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Декоративные собаки</w:t>
      </w: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группа пород используемых в декоративных целях, т. е «для красоты». К ним относятся породы собак незлобных, разной величины и телосложения. Они не приносят человеку ощутимой помощи в делах, но ценятся очень высоко. Для одинокого человека собака может быть единственным близким другом, а в семьях, где есть дети, эти животные принимают участие в воспитательном процессе.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декоративным собакам относят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пуделей, болонок, пекинесов, чау-чау, бульдогов (французских, английских), пинчеров, </w:t>
      </w:r>
      <w:proofErr w:type="spellStart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чи-хуа-хуа</w:t>
      </w:r>
      <w:proofErr w:type="spell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других.</w:t>
      </w:r>
      <w:proofErr w:type="gramEnd"/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Слайд9-10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завести собаку нужно хорошо подумать, сможете ли вы её воспитать. С любой собакой можно найти контакт и хорошо выдрессировать ее. Все зависит от того, насколько серьезно человек подходит к воспитанию своего четвероного друга, так что хорошо подумайте, прежде чем взять в дом собаку. А если уж вы решили окончательно, станьте ей настоящим другом. И пусть ваша дружба будет крепкой, счастливой и радостной.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proofErr w:type="gramEnd"/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бездомных собак бродит по улицам с грустными глазами, голодных и холодных. Любите своих четвероногих друзей, не выбрасывайте щенков на улицу. Найдите им хозяина. Слайд 11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 «Пропала собака»)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являются героями многих книг Слайд  21-23, фильмов и мультфильмов. Давайте вспомним некоторые из них. Я буду задавать вам вопросы, а вы отвечать.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собаки, которую утопил Герасим.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(Муму; И. С. Тургенев «Муму»).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котенка собачье имя?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(Гав, М/ф «Котенок по имени</w:t>
      </w:r>
      <w:proofErr w:type="gramStart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proofErr w:type="gram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собаку не испугавшуюся облаять слона?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(Моська; И. А. Крылов «Слон и Моська»).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собачье общежитие?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(Псарня).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пса из книг Эдуарда Успенского.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(Шарик; Э. Успенский «Дядя Фёдор, пёс и кот).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Назовите породу Белого Бима с черным ухом.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(Сеттер; Г. </w:t>
      </w:r>
      <w:proofErr w:type="spellStart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Троепольский</w:t>
      </w:r>
      <w:proofErr w:type="spellEnd"/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«Белый Бим, чёрное ухо»).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собаку, принесшую славу Родиону Газманову? </w:t>
      </w: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(Люси).</w:t>
      </w:r>
    </w:p>
    <w:p w:rsidR="00AC5C51" w:rsidRPr="00094008" w:rsidRDefault="00AC5C51" w:rsidP="00AC5C51">
      <w:pPr>
        <w:spacing w:after="0" w:line="240" w:lineRule="auto"/>
        <w:ind w:left="14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 «Люси»)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Имя пуделя, друга Мальвины и Буратино.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Артемон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>; А. Н. Толстой «Золотой ключик, или приключения Буратино»).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Порода собаки Каштанки из одноимённого рассказа А. П. Чехова.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(Помесь таксы с дворняжкой; А. П. Чехов «Каштанка»).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Назовите имена собак, побывавших в космосе раньше человека.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(Белка и Стрелка).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К кому ходил в гости Бобик в рассказе Н. Носова?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(к Барбосу; Н. Носов «Бобик в гостях у Барбоса»).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t>щенков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какой породы хотела иметь шубу </w:t>
      </w:r>
      <w:proofErr w:type="spellStart"/>
      <w:r w:rsidRPr="00094008">
        <w:rPr>
          <w:rFonts w:ascii="Times New Roman" w:eastAsia="Calibri" w:hAnsi="Times New Roman" w:cs="Times New Roman"/>
          <w:sz w:val="28"/>
          <w:szCs w:val="28"/>
        </w:rPr>
        <w:t>Мерзелла</w:t>
      </w:r>
      <w:proofErr w:type="spell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94008">
        <w:rPr>
          <w:rFonts w:ascii="Times New Roman" w:eastAsia="Calibri" w:hAnsi="Times New Roman" w:cs="Times New Roman"/>
          <w:sz w:val="28"/>
          <w:szCs w:val="28"/>
        </w:rPr>
        <w:t>Страшиндия</w:t>
      </w:r>
      <w:proofErr w:type="spell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Диавол, </w:t>
      </w:r>
      <w:proofErr w:type="spellStart"/>
      <w:r w:rsidRPr="00094008">
        <w:rPr>
          <w:rFonts w:ascii="Times New Roman" w:eastAsia="Calibri" w:hAnsi="Times New Roman" w:cs="Times New Roman"/>
          <w:sz w:val="28"/>
          <w:szCs w:val="28"/>
        </w:rPr>
        <w:t>Стервелла</w:t>
      </w:r>
      <w:proofErr w:type="spell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)? Сколько щенков ей требовалось?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Далматин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; Д. Смит «Сто один 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далматин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», А. Сименс «101+1 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далматин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>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Как зовут собаку из телепередачи «Спокойной ночи, малыши?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(Филя).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Назовите имя собаки – героя рассказов </w:t>
      </w:r>
      <w:proofErr w:type="spellStart"/>
      <w:r w:rsidRPr="00094008"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(Томка; Е. 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Чарушин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 «Тюпа, Томка и Сорока»)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Имя сенбернара – героя одноимённого американского фильма.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(Бетховен)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Как называется мультфильм и книга о трёх псах-мушкетёрах?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Валуцкий</w:t>
      </w:r>
      <w:proofErr w:type="spell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 «Пёс в сапогах»).</w:t>
      </w:r>
    </w:p>
    <w:p w:rsidR="00AC5C51" w:rsidRPr="00094008" w:rsidRDefault="00AC5C51" w:rsidP="00AC5C5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Имя немецкой овчарки из книги Ю. Коваля, служившей на границе. 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(Алый; Ю. Коваль «Алый», фильм «Пограничный пёс Алый»).</w:t>
      </w:r>
    </w:p>
    <w:p w:rsidR="00AC5C51" w:rsidRPr="00094008" w:rsidRDefault="00AC5C51" w:rsidP="00AC5C51">
      <w:pPr>
        <w:spacing w:after="0" w:line="240" w:lineRule="auto"/>
        <w:ind w:left="1429"/>
        <w:rPr>
          <w:rFonts w:ascii="Times New Roman" w:eastAsia="Calibri" w:hAnsi="Times New Roman" w:cs="Times New Roman"/>
          <w:i/>
          <w:sz w:val="28"/>
          <w:szCs w:val="28"/>
        </w:rPr>
      </w:pPr>
    </w:p>
    <w:p w:rsidR="00AC5C51" w:rsidRPr="00094008" w:rsidRDefault="00AC5C51" w:rsidP="00AC5C51">
      <w:pPr>
        <w:spacing w:after="0" w:line="240" w:lineRule="auto"/>
        <w:ind w:left="1429"/>
        <w:rPr>
          <w:rFonts w:ascii="Times New Roman" w:eastAsia="Calibri" w:hAnsi="Times New Roman" w:cs="Times New Roman"/>
          <w:i/>
          <w:sz w:val="28"/>
          <w:szCs w:val="28"/>
        </w:rPr>
      </w:pPr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Много книг написано </w:t>
      </w:r>
      <w:proofErr w:type="gramStart"/>
      <w:r w:rsidRPr="00094008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094008">
        <w:rPr>
          <w:rFonts w:ascii="Times New Roman" w:eastAsia="Calibri" w:hAnsi="Times New Roman" w:cs="Times New Roman"/>
          <w:i/>
          <w:sz w:val="28"/>
          <w:szCs w:val="28"/>
        </w:rPr>
        <w:t xml:space="preserve"> этих замечательных животных Слайд 20-22</w:t>
      </w:r>
    </w:p>
    <w:p w:rsidR="00AC5C51" w:rsidRPr="00094008" w:rsidRDefault="00AC5C51" w:rsidP="00AC5C51">
      <w:pPr>
        <w:spacing w:after="0" w:line="240" w:lineRule="auto"/>
        <w:ind w:left="1429"/>
        <w:rPr>
          <w:rFonts w:ascii="Times New Roman" w:eastAsia="Calibri" w:hAnsi="Times New Roman" w:cs="Times New Roman"/>
          <w:i/>
          <w:sz w:val="28"/>
          <w:szCs w:val="28"/>
        </w:rPr>
      </w:pP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>Молодцы, ребята! Я вижу, что вы много знаете произведений о собаках.</w:t>
      </w:r>
    </w:p>
    <w:p w:rsidR="00AC5C51" w:rsidRPr="00094008" w:rsidRDefault="00AC5C51" w:rsidP="00AC5C5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Закончить беседу я хочу стихотворением </w:t>
      </w:r>
      <w:r w:rsidRPr="00094008">
        <w:rPr>
          <w:rFonts w:ascii="Times New Roman" w:eastAsia="Calibri" w:hAnsi="Times New Roman" w:cs="Times New Roman"/>
          <w:b/>
          <w:sz w:val="28"/>
          <w:szCs w:val="28"/>
        </w:rPr>
        <w:t>Сергея Михалкова «О тех, кто лает».</w:t>
      </w:r>
    </w:p>
    <w:p w:rsidR="00AC5C51" w:rsidRPr="00094008" w:rsidRDefault="00AC5C51" w:rsidP="00AC5C5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AC5C51" w:rsidRPr="00094008" w:rsidRDefault="00AC5C51" w:rsidP="00AC5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C5C51" w:rsidRPr="00094008">
          <w:pgSz w:w="11906" w:h="16838"/>
          <w:pgMar w:top="567" w:right="567" w:bottom="567" w:left="851" w:header="340" w:footer="794" w:gutter="0"/>
          <w:cols w:space="720"/>
        </w:sectPr>
      </w:pPr>
    </w:p>
    <w:p w:rsidR="00AC5C51" w:rsidRPr="00094008" w:rsidRDefault="00AC5C51" w:rsidP="00AC5C51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4008">
        <w:rPr>
          <w:rFonts w:ascii="Times New Roman" w:eastAsia="Calibri" w:hAnsi="Times New Roman" w:cs="Times New Roman"/>
          <w:sz w:val="28"/>
          <w:szCs w:val="28"/>
        </w:rPr>
        <w:lastRenderedPageBreak/>
        <w:t>На свете множество собак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на цепи и просто так: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Собак служебных — пограничных,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Дворовых «шариков» обычных,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 xml:space="preserve">И молодых пугливых </w:t>
      </w:r>
      <w:proofErr w:type="spellStart"/>
      <w:r w:rsidRPr="00094008">
        <w:rPr>
          <w:rFonts w:ascii="Times New Roman" w:eastAsia="Calibri" w:hAnsi="Times New Roman" w:cs="Times New Roman"/>
          <w:sz w:val="28"/>
          <w:szCs w:val="28"/>
        </w:rPr>
        <w:t>шавок</w:t>
      </w:r>
      <w:proofErr w:type="spellEnd"/>
      <w:r w:rsidRPr="00094008">
        <w:rPr>
          <w:rFonts w:ascii="Times New Roman" w:eastAsia="Calibri" w:hAnsi="Times New Roman" w:cs="Times New Roman"/>
          <w:sz w:val="28"/>
          <w:szCs w:val="28"/>
        </w:rPr>
        <w:t>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Что тявкать любят из-под лавок,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тех изнеженных болонок,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Чей нос курнос, а голос тонок,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ни на что уже не годных —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Бродячих псов, всегда голодных.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В любой момент готовы к драке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 xml:space="preserve">Псы— 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>ачуны и забияки.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Псы — гордецы и недотроги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Спокойно дремлют на пороге.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А сладкоежки-лизоблюды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>сё лижут из любой посуды.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Среди собак любой породы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lastRenderedPageBreak/>
        <w:t>Е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>сть и красавцы и уроды,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Есть великаны, это — доги!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Коротконогие бульдоги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жесткошерстные терьеры.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Одни — черны, другие — серы,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А на иных смотреть обидно —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Так заросли, что глаз не видно!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Известны всем собачьи свойства: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t>И ум, и чуткость, и геройство,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Любовь, и верность, и коварство,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отвратительное барство,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с полуслова послушанье,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это все — от воспитанья!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Ленива сытая хозяйка,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И такса Кнопочка — лентяйка!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Бесстрашен пограничник-воин,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lastRenderedPageBreak/>
        <w:t>И пес Руслан его достоин!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 xml:space="preserve">Хозяин пса — кулак и 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t>скряга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>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Под стать ему Репей-дворняга.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Не зря собака тех кусает,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Кто камень зря в нее бросает.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Но если кто с собакой дружит,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Тому собака верно служит.</w:t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</w:r>
      <w:r w:rsidRPr="00094008">
        <w:rPr>
          <w:rFonts w:ascii="Times New Roman" w:eastAsia="Calibri" w:hAnsi="Times New Roman" w:cs="Times New Roman"/>
          <w:sz w:val="28"/>
          <w:szCs w:val="28"/>
        </w:rPr>
        <w:br/>
        <w:t>А верный пес — хороший друг</w:t>
      </w:r>
      <w:proofErr w:type="gramStart"/>
      <w:r w:rsidRPr="00094008">
        <w:rPr>
          <w:rFonts w:ascii="Times New Roman" w:eastAsia="Calibri" w:hAnsi="Times New Roman" w:cs="Times New Roman"/>
          <w:sz w:val="28"/>
          <w:szCs w:val="28"/>
        </w:rPr>
        <w:br/>
        <w:t>З</w:t>
      </w:r>
      <w:proofErr w:type="gramEnd"/>
      <w:r w:rsidRPr="00094008">
        <w:rPr>
          <w:rFonts w:ascii="Times New Roman" w:eastAsia="Calibri" w:hAnsi="Times New Roman" w:cs="Times New Roman"/>
          <w:sz w:val="28"/>
          <w:szCs w:val="28"/>
        </w:rPr>
        <w:t>ависит от хороших рук!</w:t>
      </w:r>
    </w:p>
    <w:p w:rsidR="00AC5C51" w:rsidRPr="00094008" w:rsidRDefault="00AC5C51" w:rsidP="00AC5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C51" w:rsidRPr="00094008" w:rsidRDefault="00AC5C51" w:rsidP="00AC5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C5C51" w:rsidRPr="00094008">
          <w:type w:val="continuous"/>
          <w:pgSz w:w="11906" w:h="16838"/>
          <w:pgMar w:top="567" w:right="567" w:bottom="567" w:left="851" w:header="340" w:footer="794" w:gutter="0"/>
          <w:cols w:num="2" w:space="708"/>
        </w:sectPr>
      </w:pPr>
      <w:r w:rsidRPr="00094008">
        <w:rPr>
          <w:rFonts w:ascii="Times New Roman" w:eastAsia="Calibri" w:hAnsi="Times New Roman" w:cs="Times New Roman"/>
          <w:sz w:val="28"/>
          <w:szCs w:val="28"/>
        </w:rPr>
        <w:t xml:space="preserve">  Дополнительный материал для детей слайды  12-19.  Чем запомнилась вам наша беседа, что для себя вы узнали нового? (</w:t>
      </w:r>
      <w:r w:rsidRPr="00094008">
        <w:rPr>
          <w:rFonts w:ascii="Times New Roman" w:eastAsia="Calibri" w:hAnsi="Times New Roman" w:cs="Times New Roman"/>
          <w:i/>
          <w:sz w:val="28"/>
          <w:szCs w:val="28"/>
        </w:rPr>
        <w:t>Звучит песня «Мой щенок»)</w:t>
      </w:r>
    </w:p>
    <w:p w:rsidR="00120C68" w:rsidRDefault="00120C68"/>
    <w:sectPr w:rsidR="0012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1ECA"/>
    <w:multiLevelType w:val="hybridMultilevel"/>
    <w:tmpl w:val="B948A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9C"/>
    <w:rsid w:val="00120C68"/>
    <w:rsid w:val="00286745"/>
    <w:rsid w:val="006B18A8"/>
    <w:rsid w:val="0078669C"/>
    <w:rsid w:val="00AC5C51"/>
    <w:rsid w:val="00D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2013-10-04T06:50:00Z</dcterms:created>
  <dcterms:modified xsi:type="dcterms:W3CDTF">2013-10-04T08:05:00Z</dcterms:modified>
</cp:coreProperties>
</file>