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FC" w:rsidRPr="00201D23" w:rsidRDefault="0067091B" w:rsidP="0067091B">
      <w:pPr>
        <w:pStyle w:val="1"/>
        <w:shd w:val="clear" w:color="auto" w:fill="auto"/>
        <w:spacing w:before="0"/>
        <w:ind w:right="20" w:firstLine="0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 xml:space="preserve">    </w:t>
      </w:r>
      <w:r w:rsidR="00AA67FC" w:rsidRPr="00201D23">
        <w:rPr>
          <w:b/>
          <w:color w:val="000000"/>
          <w:lang w:eastAsia="ru-RU" w:bidi="ru-RU"/>
        </w:rPr>
        <w:t>Развитие игровой деятельности  у детей</w:t>
      </w:r>
      <w:r>
        <w:rPr>
          <w:b/>
          <w:color w:val="000000"/>
          <w:lang w:eastAsia="ru-RU" w:bidi="ru-RU"/>
        </w:rPr>
        <w:t xml:space="preserve"> дошкольного возраста</w:t>
      </w:r>
      <w:r w:rsidR="00AA67FC" w:rsidRPr="00201D23">
        <w:rPr>
          <w:b/>
          <w:color w:val="000000"/>
          <w:lang w:eastAsia="ru-RU" w:bidi="ru-RU"/>
        </w:rPr>
        <w:t>.</w:t>
      </w:r>
    </w:p>
    <w:p w:rsidR="0067091B" w:rsidRDefault="0067091B" w:rsidP="00201D23">
      <w:pPr>
        <w:pStyle w:val="1"/>
        <w:shd w:val="clear" w:color="auto" w:fill="auto"/>
        <w:spacing w:before="0" w:line="276" w:lineRule="auto"/>
        <w:ind w:left="20" w:right="20"/>
        <w:jc w:val="left"/>
        <w:rPr>
          <w:color w:val="000000"/>
          <w:lang w:eastAsia="ru-RU" w:bidi="ru-RU"/>
        </w:rPr>
      </w:pPr>
    </w:p>
    <w:p w:rsidR="005E065A" w:rsidRPr="00201D23" w:rsidRDefault="005E065A" w:rsidP="00201D23">
      <w:pPr>
        <w:pStyle w:val="1"/>
        <w:shd w:val="clear" w:color="auto" w:fill="auto"/>
        <w:spacing w:before="0" w:line="276" w:lineRule="auto"/>
        <w:ind w:left="20" w:right="20"/>
        <w:jc w:val="left"/>
      </w:pPr>
      <w:bookmarkStart w:id="0" w:name="_GoBack"/>
      <w:bookmarkEnd w:id="0"/>
      <w:r w:rsidRPr="00201D23">
        <w:rPr>
          <w:color w:val="000000"/>
          <w:lang w:eastAsia="ru-RU" w:bidi="ru-RU"/>
        </w:rPr>
        <w:t>Развитие ребенка происходит под влиянием наследственных и врожденных факторов, осуществляется на фоне роста и созревания организма, зависит от системы воспитания, уровня развития общества, в котором он живет.</w:t>
      </w:r>
    </w:p>
    <w:p w:rsidR="005E065A" w:rsidRPr="00201D23" w:rsidRDefault="005E065A" w:rsidP="00201D23">
      <w:pPr>
        <w:pStyle w:val="1"/>
        <w:shd w:val="clear" w:color="auto" w:fill="auto"/>
        <w:spacing w:before="0" w:line="276" w:lineRule="auto"/>
        <w:ind w:left="20" w:right="20"/>
        <w:jc w:val="left"/>
      </w:pPr>
      <w:proofErr w:type="gramStart"/>
      <w:r w:rsidRPr="00201D23">
        <w:rPr>
          <w:color w:val="000000"/>
          <w:lang w:eastAsia="ru-RU" w:bidi="ru-RU"/>
        </w:rPr>
        <w:t xml:space="preserve">Движущей причиной психического развития является обучение, как необходимый путь становления родовых, исторических особенностей человека, как путь № присвоения» ребенком общечеловеческих способностей </w:t>
      </w:r>
      <w:r w:rsidRPr="00201D23">
        <w:rPr>
          <w:color w:val="000000"/>
          <w:lang w:bidi="en-US"/>
        </w:rPr>
        <w:t>(</w:t>
      </w:r>
      <w:r w:rsidRPr="00201D23">
        <w:rPr>
          <w:color w:val="000000"/>
          <w:lang w:val="en-US" w:bidi="en-US"/>
        </w:rPr>
        <w:t>JI</w:t>
      </w:r>
      <w:r w:rsidRPr="00201D23">
        <w:rPr>
          <w:color w:val="000000"/>
          <w:lang w:bidi="en-US"/>
        </w:rPr>
        <w:t>.</w:t>
      </w:r>
      <w:r w:rsidRPr="00201D23">
        <w:rPr>
          <w:color w:val="000000"/>
          <w:lang w:val="en-US" w:bidi="en-US"/>
        </w:rPr>
        <w:t>C</w:t>
      </w:r>
      <w:r w:rsidRPr="00201D23">
        <w:rPr>
          <w:color w:val="000000"/>
          <w:lang w:bidi="en-US"/>
        </w:rPr>
        <w:t>.</w:t>
      </w:r>
      <w:proofErr w:type="gramEnd"/>
      <w:r w:rsidRPr="00201D23">
        <w:rPr>
          <w:color w:val="000000"/>
          <w:lang w:bidi="en-US"/>
        </w:rPr>
        <w:t xml:space="preserve"> </w:t>
      </w:r>
      <w:r w:rsidRPr="00201D23">
        <w:rPr>
          <w:color w:val="000000"/>
          <w:lang w:eastAsia="ru-RU" w:bidi="ru-RU"/>
        </w:rPr>
        <w:t>Выготский</w:t>
      </w:r>
      <w:proofErr w:type="gramStart"/>
      <w:r w:rsidRPr="00201D23">
        <w:rPr>
          <w:color w:val="000000"/>
          <w:lang w:eastAsia="ru-RU" w:bidi="ru-RU"/>
        </w:rPr>
        <w:t xml:space="preserve"> )</w:t>
      </w:r>
      <w:proofErr w:type="gramEnd"/>
    </w:p>
    <w:p w:rsidR="005E065A" w:rsidRPr="00201D23" w:rsidRDefault="005E065A" w:rsidP="00201D23">
      <w:pPr>
        <w:pStyle w:val="1"/>
        <w:shd w:val="clear" w:color="auto" w:fill="auto"/>
        <w:spacing w:before="0" w:line="276" w:lineRule="auto"/>
        <w:ind w:right="20" w:firstLine="0"/>
        <w:jc w:val="left"/>
      </w:pPr>
      <w:r w:rsidRPr="00201D23">
        <w:rPr>
          <w:color w:val="000000"/>
          <w:lang w:eastAsia="ru-RU" w:bidi="ru-RU"/>
        </w:rPr>
        <w:t>Никакое обучающее влияние другого человека не может быть осуществлено без реальной деятельности самого ребенка. Содержание и способы осуществления этой деятельности и определяет процесс психического развития ребенка, а факторы наследственности и среды являются лишь необходимыми условиями, от которых зависит индивидуальная неповторимость его личности. В деятельности ребенок строит свой образ мира, расширяющий и углубляющий возможности его ориентировки и успешного действия в многообразных условиях решения практических задач, которые перед ним ставит повседневная жизнь.</w:t>
      </w:r>
    </w:p>
    <w:p w:rsidR="005E065A" w:rsidRPr="005E065A" w:rsidRDefault="005E065A" w:rsidP="00201D23">
      <w:pPr>
        <w:widowControl w:val="0"/>
        <w:spacing w:after="0"/>
        <w:ind w:right="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5E065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Развитие психики зависит от ведущей деятельности. Ведущая деятельность </w:t>
      </w:r>
      <w:proofErr w:type="gramStart"/>
      <w:r w:rsidRPr="005E065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это та деятельность, в которой формируются и перестраиваются психические процессы; от которой зависит психологическое изменение личности; в которой дифференцируются новые ее виды.</w:t>
      </w:r>
      <w:proofErr w:type="gramEnd"/>
      <w:r w:rsidRPr="005E065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Каждая стадия в </w:t>
      </w:r>
      <w:proofErr w:type="gramStart"/>
      <w:r w:rsidRPr="005E065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детском</w:t>
      </w:r>
      <w:proofErr w:type="gramEnd"/>
      <w:r w:rsidRPr="005E065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развитие характеризуется своим типом ведущей деятельности. В дошкольном возрасте - это игровая деятельность.</w:t>
      </w:r>
    </w:p>
    <w:p w:rsidR="005E065A" w:rsidRPr="005E065A" w:rsidRDefault="005E065A" w:rsidP="00201D23">
      <w:pPr>
        <w:widowControl w:val="0"/>
        <w:spacing w:after="0"/>
        <w:ind w:left="40" w:right="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5E065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В современном понимании игра - это форма деятельности в условных ситуациях, направленной на воссоздание и усвоение общественного опыта, фиксированного в социально закрепленных способах осуществления предметных действий, в предметах науки и культуры.</w:t>
      </w:r>
    </w:p>
    <w:p w:rsidR="005E065A" w:rsidRPr="00201D23" w:rsidRDefault="005E065A" w:rsidP="00201D23">
      <w:pPr>
        <w:widowControl w:val="0"/>
        <w:spacing w:after="0"/>
        <w:ind w:left="40" w:right="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201D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Р</w:t>
      </w:r>
      <w:r w:rsidRPr="005E065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азвивающее значение игры - многообразно. В игре ребенок познает окружающий мир, развиваются его мышление, чувства, воля, формируются взаимоотношения со сверстниками, происходит становление самооценки и самосознания в мире взрослых и складываются под ее влиянием умственные способности.</w:t>
      </w:r>
    </w:p>
    <w:p w:rsidR="005E065A" w:rsidRPr="005E065A" w:rsidRDefault="005E065A" w:rsidP="00201D23">
      <w:pPr>
        <w:widowControl w:val="0"/>
        <w:spacing w:after="0"/>
        <w:ind w:left="20" w:right="20" w:firstLine="88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5E0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Как показали исследования Д.Б. </w:t>
      </w:r>
      <w:proofErr w:type="spellStart"/>
      <w:r w:rsidRPr="005E0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Эльконина</w:t>
      </w:r>
      <w:proofErr w:type="spellEnd"/>
      <w:r w:rsidRPr="005E0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, игра - это не всеобщая форма жизни всех детей, она - образование историческое. Игра возникает только на определенных этапах развития общества, когда ребенок не может принять непосредственное участие в системе общественного труда, когда возникает «пустой» промежуток времени, когда надо подождать, чтобы ребенок подрос. У ребенка имеется тенденция в эту жизнь активно входить. На почве этой тенденции и возникает игра. По мнению Д.Б. </w:t>
      </w:r>
      <w:proofErr w:type="spellStart"/>
      <w:r w:rsidRPr="005E0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Эльконина</w:t>
      </w:r>
      <w:proofErr w:type="spellEnd"/>
      <w:r w:rsidRPr="005E0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, </w:t>
      </w:r>
      <w:r w:rsidRPr="005E0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lastRenderedPageBreak/>
        <w:t>формы игры ребенок берет из форм свойственного его обществу плас</w:t>
      </w:r>
      <w:r w:rsidRPr="00201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тического иску</w:t>
      </w:r>
      <w:r w:rsidR="00201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сства</w:t>
      </w:r>
      <w:proofErr w:type="gramStart"/>
      <w:r w:rsidR="00201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5E0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</w:t>
      </w:r>
      <w:proofErr w:type="gramEnd"/>
    </w:p>
    <w:p w:rsidR="004A6A41" w:rsidRPr="00201D23" w:rsidRDefault="005E065A" w:rsidP="00201D23">
      <w:pPr>
        <w:widowControl w:val="0"/>
        <w:spacing w:after="0"/>
        <w:ind w:left="20" w:right="20" w:firstLine="88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5E0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Исследователи в области возрастной психологии называют игру ведущей деятельностью дошкольника.</w:t>
      </w:r>
    </w:p>
    <w:p w:rsidR="004A6A41" w:rsidRPr="004A6A41" w:rsidRDefault="005E065A" w:rsidP="00201D23">
      <w:pPr>
        <w:widowControl w:val="0"/>
        <w:spacing w:after="0"/>
        <w:ind w:left="20" w:right="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5E0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Зарождение сюжетно-ролевой игры приходится на ранний возраст. Исследователями в области возрастной психологии подчеркивается, что на данном этапе возникают предпосылки игры, состоящие в переименовании предметов, отождествлении ребенком своих действий, названии себя именем другого</w:t>
      </w:r>
      <w:r w:rsidR="004A6A41" w:rsidRPr="00201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4A6A41" w:rsidRPr="00201D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человека. </w:t>
      </w:r>
      <w:r w:rsidR="00201D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И</w:t>
      </w:r>
      <w:r w:rsidR="004A6A41" w:rsidRPr="004A6A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гра рождается внутри предметной деятельности, поэтому первой игрой является предметная игра, представляющая собой многократное воспроизведение общих схем использования вещей, варьирования функций предмета в реальном практическом дей</w:t>
      </w:r>
      <w:r w:rsidR="004A6A41" w:rsidRPr="00201D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ствии. Затем  возникает сюжетно-</w:t>
      </w:r>
      <w:proofErr w:type="spellStart"/>
      <w:r w:rsidR="004A6A41" w:rsidRPr="00201D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отобразительная</w:t>
      </w:r>
      <w:proofErr w:type="spellEnd"/>
      <w:r w:rsidR="00201D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4A6A41" w:rsidRPr="00201D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игра</w:t>
      </w:r>
      <w:r w:rsidR="004A6A41" w:rsidRPr="004A6A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, в которой ребенок воспроизводит собственные наблюдения в практических </w:t>
      </w:r>
      <w:r w:rsidR="004A6A41" w:rsidRPr="00201D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действиях</w:t>
      </w:r>
      <w:r w:rsidR="004A6A41" w:rsidRPr="004A6A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.</w:t>
      </w:r>
    </w:p>
    <w:p w:rsidR="004A6A41" w:rsidRPr="00201D23" w:rsidRDefault="004A6A41" w:rsidP="00201D23">
      <w:pPr>
        <w:widowControl w:val="0"/>
        <w:spacing w:after="0"/>
        <w:ind w:left="20" w:right="20" w:firstLine="90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4A6A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Основной расцвет игры приходится на дошкольный возра</w:t>
      </w:r>
      <w:r w:rsidRPr="00201D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ст.  Н</w:t>
      </w:r>
      <w:r w:rsidRPr="004A6A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а данном возрастном этапе происходит совершенствование игры, начиная с элементарных ее форм и заканчивая сложными формами иг</w:t>
      </w:r>
      <w:r w:rsidRPr="00201D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ры по правилам и т.д. Н</w:t>
      </w:r>
      <w:r w:rsidRPr="004A6A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а границе раннего и дошкольного детства возникают режиссерская и образно-ролевая игра. В них ребенок воображает себя кем угодно и чем угодно и соответственно действует. Но обязательным условием развертывания такой игры является яркое, интенсивное переживание: ребенка поразила увиденная им картина, и он сам, в своих игровых действиях воспроизводит тот образ, который вызвал у него сильный эмоциональный отклик. Режиссерская и образно-ролевая игры становятся источниками сюжетно-ролевой игры, которая достигает своей развитой формы к середине дошкольного возраста. В конце дошкольного возр</w:t>
      </w:r>
      <w:r w:rsidRPr="00201D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аста</w:t>
      </w:r>
      <w:r w:rsidRPr="004A6A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возни</w:t>
      </w:r>
      <w:r w:rsidRPr="00201D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кают игры с правилами.</w:t>
      </w:r>
    </w:p>
    <w:p w:rsidR="004A6A41" w:rsidRPr="004A6A41" w:rsidRDefault="004A6A41" w:rsidP="00201D23">
      <w:pPr>
        <w:widowControl w:val="0"/>
        <w:spacing w:after="0"/>
        <w:ind w:left="20" w:right="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4A6A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В дошкольной педагогике игра с правилами в основном используется </w:t>
      </w:r>
      <w:r w:rsidRPr="00201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как </w:t>
      </w:r>
      <w:r w:rsidRPr="004A6A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дидактическое средство для физического, сенсорного, умственного, музыкального развития дет</w:t>
      </w:r>
      <w:r w:rsidRPr="00201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ей.</w:t>
      </w:r>
      <w:r w:rsidRPr="004A6A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При этом следует отметить, что на протяжении дошкольного возраста не просто меняются формы игры, но и совер</w:t>
      </w:r>
      <w:r w:rsidRPr="00201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шенствуются ее компоненты.</w:t>
      </w:r>
    </w:p>
    <w:p w:rsidR="004A6A41" w:rsidRPr="004A6A41" w:rsidRDefault="004A6A41" w:rsidP="00201D23">
      <w:pPr>
        <w:widowControl w:val="0"/>
        <w:spacing w:after="0"/>
        <w:ind w:left="20" w:right="20" w:firstLine="9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4A6A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Таким образом, в дошкольном возрасте игра проходит достаточно важный шаг в своем развитии и совершенствовании.</w:t>
      </w:r>
    </w:p>
    <w:p w:rsidR="004A6A41" w:rsidRPr="004A6A41" w:rsidRDefault="004A6A41" w:rsidP="00201D23">
      <w:pPr>
        <w:widowControl w:val="0"/>
        <w:spacing w:after="0"/>
        <w:ind w:left="20" w:right="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4A6A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выделяет четыре уровня</w:t>
      </w:r>
      <w:r w:rsidRPr="00201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4A6A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в развитии игры</w:t>
      </w:r>
      <w:r w:rsidRPr="00201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, которые, </w:t>
      </w:r>
      <w:r w:rsidRPr="004A6A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одновременно являются и с</w:t>
      </w:r>
      <w:r w:rsidRPr="00201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тадиями развития у детей</w:t>
      </w:r>
      <w:r w:rsidR="00201D23" w:rsidRPr="00201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. </w:t>
      </w:r>
    </w:p>
    <w:p w:rsidR="00201D23" w:rsidRPr="00201D23" w:rsidRDefault="00201D23" w:rsidP="00201D23">
      <w:pPr>
        <w:widowControl w:val="0"/>
        <w:spacing w:after="0"/>
        <w:ind w:right="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201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На первом уровне </w:t>
      </w:r>
      <w:r w:rsidR="004A6A41" w:rsidRPr="00201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выделяю</w:t>
      </w:r>
      <w:r w:rsidR="004A6A41" w:rsidRPr="004A6A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т следующие характеристики игры: действия с определенными предметами, направленные на соучастника игры (действия «матери» или «воспитательницы», направленные на «детей»); роли определяются характером действий, но не определяют действие, не </w:t>
      </w:r>
      <w:r w:rsidR="004A6A41" w:rsidRPr="004A6A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lastRenderedPageBreak/>
        <w:t>называются и дети не называют себя именами лиц, роли</w:t>
      </w:r>
      <w:r w:rsidRPr="00201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4A6A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которых они на себя взяли; игровые действия однообразны и состоят из ряда повторяющихся операций (например, кормления при переходе от одного блюда</w:t>
      </w:r>
      <w:r w:rsidRPr="00201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к другому).  Н</w:t>
      </w:r>
      <w:r w:rsidRPr="004A6A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а данном уровне логика действий легко нарушается без протестов со стороны детей.</w:t>
      </w:r>
    </w:p>
    <w:p w:rsidR="00201D23" w:rsidRPr="00AA67FC" w:rsidRDefault="00201D23" w:rsidP="00201D23">
      <w:pPr>
        <w:widowControl w:val="0"/>
        <w:spacing w:after="0"/>
        <w:ind w:left="20" w:right="20" w:firstLine="88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proofErr w:type="gramStart"/>
      <w:r w:rsidRPr="00AA67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Второй уровень</w:t>
      </w:r>
      <w:r w:rsidRPr="00201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развития игры по </w:t>
      </w:r>
      <w:r w:rsidRPr="00AA67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характеризуется следующими особенностями: содержанием игры является действие с предметом, при этом характерно соответствие игрового действия реальному действию; роли называются детьми, намечается разделение функций; логика действий определяется жизненной последовательностью, т.е. их последовательностью в реальной действительности; нарушение последовательности действий не принимается фактически, но не опротестовывается, неприятие ничем не мотивируется.</w:t>
      </w:r>
      <w:proofErr w:type="gramEnd"/>
    </w:p>
    <w:p w:rsidR="00201D23" w:rsidRPr="00201D23" w:rsidRDefault="00201D23" w:rsidP="00201D23">
      <w:pPr>
        <w:widowControl w:val="0"/>
        <w:tabs>
          <w:tab w:val="right" w:pos="8982"/>
        </w:tabs>
        <w:spacing w:after="0"/>
        <w:ind w:left="20" w:right="20" w:firstLine="88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AA67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Третий уровень развития игры </w:t>
      </w:r>
      <w:r w:rsidRPr="00201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характеризуется следующими особенностями: </w:t>
      </w:r>
      <w:r w:rsidRPr="00AA67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основным</w:t>
      </w:r>
      <w:r w:rsidRPr="00201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AA67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содержанием игры становится выполнение роли и вытекающих из нее действий, среди которых начинают выделяться специальные действия, передающие характер отношений к другим участникам игры; роли ясно очерчены и выделены; </w:t>
      </w:r>
      <w:proofErr w:type="gramStart"/>
      <w:r w:rsidRPr="00AA67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логика</w:t>
      </w:r>
      <w:proofErr w:type="gramEnd"/>
      <w:r w:rsidRPr="00AA67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и характер действий определяются взятой на себя ролью; действия становятся разнообразными; нарушение логики действий опротестовывается.</w:t>
      </w:r>
    </w:p>
    <w:p w:rsidR="00201D23" w:rsidRPr="00201D23" w:rsidRDefault="00201D23" w:rsidP="00201D23">
      <w:pPr>
        <w:widowControl w:val="0"/>
        <w:tabs>
          <w:tab w:val="right" w:pos="8982"/>
        </w:tabs>
        <w:spacing w:after="0"/>
        <w:ind w:left="20" w:right="20" w:firstLine="88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AA67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Четвертый уровень развития игры характеризуется следующими особ</w:t>
      </w:r>
      <w:r w:rsidRPr="00201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енностями: </w:t>
      </w:r>
      <w:r w:rsidRPr="00AA67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основным содержанием игры</w:t>
      </w:r>
      <w:r w:rsidRPr="00201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AA67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становится выполнение действий, связанных с отношением к другим людям, роли которых выполняют другие дети; роли ясно очерчены и выделены; действия развертываются в четкой последовательности, строго воссоздающей реальную логику; нарушение логики действий и правил отвергается, отказ от</w:t>
      </w:r>
      <w:r w:rsidRPr="00201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нарушений мотивируется не просто ссылкой на реальную действительность, но и указанием на рациональность правил. Ненавязчивое вмешательство взрослого в ход игры, подбор вместе с детьми новых сюжетов обеспечивает расширение игровой деятельности детей, одновременно расширяя и обогащая жизненный опыт ребенка. Игры по правилам являют собой вид ролевой игры старшего дошкольника. Кроме того, в данном возрасте появляются и такие сложные игры, как театрализованны</w:t>
      </w:r>
      <w:r w:rsidRPr="00201D23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е игры.  Т</w:t>
      </w:r>
      <w:r w:rsidRPr="00201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еатрализованная игра как один из видов игры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 и участия в игре, которая имеет коллективный характер, что и создает благоприятные условия для развития чувства партнерства и освоения способов пози</w:t>
      </w:r>
      <w:r w:rsidRPr="00201D23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тивного взаимодействия</w:t>
      </w:r>
      <w:r w:rsidRPr="00201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. Таким образом, на протяжении дошкольного детства игра преобразовывается, совершенствуется, усложняется. Вместе с тем, игра обеспечивает и развитие </w:t>
      </w:r>
      <w:r w:rsidRPr="00201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lastRenderedPageBreak/>
        <w:t>психики дошкольника, и личности в ц</w:t>
      </w:r>
      <w:r w:rsidRPr="00201D23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елом. Развитие игры </w:t>
      </w:r>
      <w:r w:rsidRPr="00201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определяется характером возрастных изменений ребенка.</w:t>
      </w:r>
    </w:p>
    <w:p w:rsidR="00201D23" w:rsidRPr="00AA67FC" w:rsidRDefault="00201D23" w:rsidP="00201D23">
      <w:pPr>
        <w:widowControl w:val="0"/>
        <w:tabs>
          <w:tab w:val="left" w:pos="4542"/>
        </w:tabs>
        <w:spacing w:after="0" w:line="552" w:lineRule="exact"/>
        <w:ind w:left="20" w:right="20" w:firstLine="88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201D23" w:rsidRPr="004A6A41" w:rsidRDefault="00201D23" w:rsidP="00201D23">
      <w:pPr>
        <w:widowControl w:val="0"/>
        <w:spacing w:after="0" w:line="55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201D23" w:rsidRPr="004A6A41" w:rsidRDefault="00201D23" w:rsidP="00201D23">
      <w:pPr>
        <w:widowControl w:val="0"/>
        <w:spacing w:after="0" w:line="552" w:lineRule="exact"/>
        <w:ind w:left="20" w:right="20" w:firstLine="9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201D23" w:rsidRPr="005E065A" w:rsidRDefault="00201D23" w:rsidP="00201D23">
      <w:pPr>
        <w:widowControl w:val="0"/>
        <w:spacing w:after="0" w:line="54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201D23" w:rsidRPr="005E065A" w:rsidRDefault="00201D23" w:rsidP="00201D23">
      <w:pPr>
        <w:widowControl w:val="0"/>
        <w:spacing w:after="0" w:line="547" w:lineRule="exact"/>
        <w:ind w:left="40" w:righ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201D23" w:rsidRPr="005E065A" w:rsidRDefault="00201D23" w:rsidP="00201D23"/>
    <w:p w:rsidR="00201D23" w:rsidRPr="005E065A" w:rsidRDefault="00201D23" w:rsidP="00201D23"/>
    <w:p w:rsidR="00201D23" w:rsidRDefault="00201D23" w:rsidP="00201D23">
      <w:pPr>
        <w:pStyle w:val="1"/>
        <w:shd w:val="clear" w:color="auto" w:fill="auto"/>
        <w:spacing w:before="0"/>
        <w:ind w:left="20" w:right="20"/>
      </w:pPr>
    </w:p>
    <w:p w:rsidR="00201D23" w:rsidRDefault="00201D23" w:rsidP="00201D23"/>
    <w:p w:rsidR="004A6A41" w:rsidRPr="004A6A41" w:rsidRDefault="004A6A41" w:rsidP="00201D23">
      <w:pPr>
        <w:widowControl w:val="0"/>
        <w:spacing w:after="0"/>
        <w:ind w:left="20" w:right="20" w:firstLine="9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4A6A41" w:rsidRPr="004A6A41" w:rsidRDefault="004A6A41" w:rsidP="00201D23">
      <w:pPr>
        <w:widowControl w:val="0"/>
        <w:spacing w:after="0"/>
        <w:ind w:left="7060"/>
        <w:rPr>
          <w:rFonts w:ascii="Century Gothic" w:eastAsia="Century Gothic" w:hAnsi="Century Gothic" w:cs="Century Gothic"/>
          <w:color w:val="000000"/>
          <w:spacing w:val="-11"/>
          <w:sz w:val="12"/>
          <w:szCs w:val="12"/>
          <w:lang w:eastAsia="ru-RU" w:bidi="ru-RU"/>
        </w:rPr>
      </w:pPr>
      <w:r w:rsidRPr="004A6A41">
        <w:rPr>
          <w:rFonts w:ascii="Century Gothic" w:eastAsia="Century Gothic" w:hAnsi="Century Gothic" w:cs="Century Gothic"/>
          <w:color w:val="000000"/>
          <w:spacing w:val="-11"/>
          <w:sz w:val="12"/>
          <w:szCs w:val="12"/>
          <w:lang w:eastAsia="ru-RU" w:bidi="ru-RU"/>
        </w:rPr>
        <w:t>«г</w:t>
      </w:r>
    </w:p>
    <w:p w:rsidR="00201D23" w:rsidRDefault="00201D23"/>
    <w:sectPr w:rsidR="00201D23" w:rsidSect="006709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5A"/>
    <w:rsid w:val="00201D23"/>
    <w:rsid w:val="004A6A41"/>
    <w:rsid w:val="005E065A"/>
    <w:rsid w:val="0067091B"/>
    <w:rsid w:val="00A9176B"/>
    <w:rsid w:val="00AA67FC"/>
    <w:rsid w:val="00D2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E065A"/>
    <w:rPr>
      <w:rFonts w:ascii="Times New Roman" w:eastAsia="Times New Roman" w:hAnsi="Times New Roman" w:cs="Times New Roman"/>
      <w:spacing w:val="3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E065A"/>
    <w:pPr>
      <w:widowControl w:val="0"/>
      <w:shd w:val="clear" w:color="auto" w:fill="FFFFFF"/>
      <w:spacing w:before="780" w:after="0" w:line="552" w:lineRule="exact"/>
      <w:ind w:firstLine="700"/>
      <w:jc w:val="both"/>
    </w:pPr>
    <w:rPr>
      <w:rFonts w:ascii="Times New Roman" w:eastAsia="Times New Roman" w:hAnsi="Times New Roman" w:cs="Times New Roman"/>
      <w:spacing w:val="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E065A"/>
    <w:rPr>
      <w:rFonts w:ascii="Times New Roman" w:eastAsia="Times New Roman" w:hAnsi="Times New Roman" w:cs="Times New Roman"/>
      <w:spacing w:val="3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E065A"/>
    <w:pPr>
      <w:widowControl w:val="0"/>
      <w:shd w:val="clear" w:color="auto" w:fill="FFFFFF"/>
      <w:spacing w:before="780" w:after="0" w:line="552" w:lineRule="exact"/>
      <w:ind w:firstLine="700"/>
      <w:jc w:val="both"/>
    </w:pPr>
    <w:rPr>
      <w:rFonts w:ascii="Times New Roman" w:eastAsia="Times New Roman" w:hAnsi="Times New Roman" w:cs="Times New Roman"/>
      <w:spacing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803715</cp:lastModifiedBy>
  <cp:revision>3</cp:revision>
  <dcterms:created xsi:type="dcterms:W3CDTF">2014-04-26T02:46:00Z</dcterms:created>
  <dcterms:modified xsi:type="dcterms:W3CDTF">2014-04-26T04:06:00Z</dcterms:modified>
</cp:coreProperties>
</file>