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D" w:rsidRPr="004B24C0" w:rsidRDefault="00E106AD" w:rsidP="00E106AD">
      <w:pPr>
        <w:pStyle w:val="2"/>
        <w:rPr>
          <w:sz w:val="24"/>
          <w:szCs w:val="24"/>
        </w:rPr>
      </w:pPr>
      <w:r w:rsidRPr="004B24C0">
        <w:rPr>
          <w:sz w:val="24"/>
          <w:szCs w:val="24"/>
        </w:rPr>
        <w:t>УРОК:  ЛАНДШАФТНЫЙ  ДИЗАЙН.</w:t>
      </w:r>
    </w:p>
    <w:p w:rsidR="00E106AD" w:rsidRDefault="00E106AD" w:rsidP="00E106AD">
      <w:pPr>
        <w:ind w:left="-540"/>
      </w:pPr>
      <w:r>
        <w:t xml:space="preserve"> </w:t>
      </w:r>
    </w:p>
    <w:p w:rsidR="00E106AD" w:rsidRDefault="00E106AD" w:rsidP="00E106AD">
      <w:pPr>
        <w:ind w:left="-540"/>
      </w:pPr>
    </w:p>
    <w:p w:rsidR="00E106AD" w:rsidRPr="004B24C0" w:rsidRDefault="00E106AD" w:rsidP="00E106AD">
      <w:pPr>
        <w:ind w:left="-540"/>
      </w:pPr>
      <w:r w:rsidRPr="00720816">
        <w:rPr>
          <w:b/>
        </w:rPr>
        <w:t>ТЕМА</w:t>
      </w:r>
      <w:r>
        <w:t xml:space="preserve">: </w:t>
      </w:r>
      <w:r w:rsidRPr="004B24C0">
        <w:t xml:space="preserve">Ландшафтный дизайн – как продолжатель </w:t>
      </w:r>
      <w:proofErr w:type="spellStart"/>
      <w:proofErr w:type="gramStart"/>
      <w:r w:rsidRPr="004B24C0">
        <w:t>садово</w:t>
      </w:r>
      <w:proofErr w:type="spellEnd"/>
      <w:r w:rsidRPr="004B24C0">
        <w:t xml:space="preserve"> – парковой</w:t>
      </w:r>
      <w:proofErr w:type="gramEnd"/>
      <w:r w:rsidRPr="004B24C0">
        <w:t xml:space="preserve"> культуры.</w:t>
      </w:r>
    </w:p>
    <w:p w:rsidR="00E106AD" w:rsidRPr="004B24C0" w:rsidRDefault="00E106AD" w:rsidP="00E106AD">
      <w:pPr>
        <w:ind w:left="-540"/>
      </w:pPr>
      <w:r>
        <w:t xml:space="preserve">              </w:t>
      </w:r>
      <w:r w:rsidRPr="004B24C0">
        <w:t>Сос</w:t>
      </w:r>
      <w:r>
        <w:t>тавление проекта садового участка</w:t>
      </w:r>
      <w:r w:rsidRPr="004B24C0">
        <w:t>.</w:t>
      </w:r>
    </w:p>
    <w:p w:rsidR="00E106AD" w:rsidRDefault="00E106AD" w:rsidP="00E106AD">
      <w:pPr>
        <w:ind w:left="-540"/>
      </w:pPr>
    </w:p>
    <w:p w:rsidR="00E106AD" w:rsidRPr="004B24C0" w:rsidRDefault="00E106AD" w:rsidP="00E106AD">
      <w:pPr>
        <w:ind w:left="-540"/>
      </w:pPr>
      <w:r w:rsidRPr="00720816">
        <w:rPr>
          <w:b/>
        </w:rPr>
        <w:t>ЦЕЛИ  И  ЗАДАЧИ:</w:t>
      </w:r>
      <w:r>
        <w:t xml:space="preserve">   </w:t>
      </w:r>
      <w:r w:rsidRPr="004B24C0">
        <w:t>рационально провести зонирование участка;</w:t>
      </w:r>
    </w:p>
    <w:p w:rsidR="00E106AD" w:rsidRPr="004B24C0" w:rsidRDefault="00E106AD" w:rsidP="00E106AD">
      <w:pPr>
        <w:ind w:left="-540"/>
      </w:pPr>
      <w:r w:rsidRPr="004B24C0">
        <w:t xml:space="preserve">                                        правильно составить генплан застройки;</w:t>
      </w:r>
    </w:p>
    <w:p w:rsidR="00E106AD" w:rsidRPr="00FE6F9E" w:rsidRDefault="00E106AD" w:rsidP="00E106AD">
      <w:pPr>
        <w:ind w:left="-540"/>
      </w:pPr>
      <w:r w:rsidRPr="004B24C0">
        <w:t xml:space="preserve">                                        составить композиции из зелени</w:t>
      </w:r>
      <w:r>
        <w:t>;</w:t>
      </w:r>
    </w:p>
    <w:p w:rsidR="00E106AD" w:rsidRPr="00FE6F9E" w:rsidRDefault="00E106AD" w:rsidP="00E106AD">
      <w:pPr>
        <w:ind w:left="-540"/>
      </w:pPr>
      <w:r w:rsidRPr="004B24C0">
        <w:t xml:space="preserve">                                        способст</w:t>
      </w:r>
      <w:r>
        <w:t xml:space="preserve">вовать развитию пространственных </w:t>
      </w:r>
      <w:r w:rsidRPr="004B24C0">
        <w:t xml:space="preserve">представлений учащихся. </w:t>
      </w:r>
    </w:p>
    <w:p w:rsidR="00E106AD" w:rsidRPr="00FE6F9E" w:rsidRDefault="00E106AD" w:rsidP="00E106AD">
      <w:pPr>
        <w:ind w:left="-540"/>
        <w:rPr>
          <w:sz w:val="20"/>
          <w:szCs w:val="20"/>
        </w:rPr>
      </w:pPr>
    </w:p>
    <w:p w:rsidR="00E106AD" w:rsidRPr="004B24C0" w:rsidRDefault="00E106AD" w:rsidP="00E106AD">
      <w:pPr>
        <w:ind w:left="-540"/>
      </w:pPr>
      <w:r w:rsidRPr="00720816">
        <w:rPr>
          <w:b/>
        </w:rPr>
        <w:t>МАТЕРИАЛЫ:</w:t>
      </w:r>
      <w:r>
        <w:rPr>
          <w:sz w:val="20"/>
          <w:szCs w:val="20"/>
        </w:rPr>
        <w:t xml:space="preserve">             </w:t>
      </w:r>
      <w:r w:rsidRPr="004B24C0">
        <w:t>альбомы и репродукции ландшафтной архитектуры;</w:t>
      </w:r>
    </w:p>
    <w:p w:rsidR="00E106AD" w:rsidRPr="004B24C0" w:rsidRDefault="00E106AD" w:rsidP="00E106AD">
      <w:pPr>
        <w:ind w:left="-540"/>
      </w:pPr>
      <w:r w:rsidRPr="004B24C0">
        <w:t xml:space="preserve">           </w:t>
      </w:r>
      <w:r>
        <w:t xml:space="preserve">                             рисунки дачных участков;</w:t>
      </w:r>
    </w:p>
    <w:p w:rsidR="00E106AD" w:rsidRPr="00E106AD" w:rsidRDefault="00E106AD" w:rsidP="00E106AD">
      <w:pPr>
        <w:tabs>
          <w:tab w:val="left" w:pos="1605"/>
        </w:tabs>
        <w:ind w:left="-540"/>
      </w:pPr>
      <w:r w:rsidRPr="004B24C0">
        <w:t xml:space="preserve"> </w:t>
      </w:r>
      <w:r w:rsidRPr="004B24C0">
        <w:tab/>
        <w:t xml:space="preserve">    форматы А3 и А</w:t>
      </w:r>
      <w:proofErr w:type="gramStart"/>
      <w:r w:rsidRPr="004B24C0">
        <w:t>4</w:t>
      </w:r>
      <w:proofErr w:type="gramEnd"/>
      <w:r w:rsidRPr="004B24C0">
        <w:t>, акварельные краски.</w:t>
      </w:r>
    </w:p>
    <w:p w:rsidR="00E106AD" w:rsidRPr="00E106AD" w:rsidRDefault="00E106AD" w:rsidP="00E106AD">
      <w:pPr>
        <w:tabs>
          <w:tab w:val="left" w:pos="1605"/>
        </w:tabs>
        <w:ind w:left="-540"/>
      </w:pPr>
    </w:p>
    <w:p w:rsidR="00E106AD" w:rsidRPr="004B24C0" w:rsidRDefault="00E106AD" w:rsidP="00E106AD">
      <w:pPr>
        <w:ind w:left="-540"/>
      </w:pPr>
      <w:r w:rsidRPr="00720816">
        <w:rPr>
          <w:b/>
        </w:rPr>
        <w:t>ПЛАН УРОКА</w:t>
      </w:r>
      <w:r w:rsidRPr="004B24C0">
        <w:t>:          организационный момент;</w:t>
      </w:r>
    </w:p>
    <w:p w:rsidR="00E106AD" w:rsidRPr="004B24C0" w:rsidRDefault="00E106AD" w:rsidP="00E106AD">
      <w:pPr>
        <w:ind w:left="-540"/>
      </w:pPr>
      <w:r w:rsidRPr="004B24C0">
        <w:t xml:space="preserve">                                 </w:t>
      </w:r>
      <w:r>
        <w:t xml:space="preserve">     </w:t>
      </w:r>
      <w:r w:rsidRPr="004B24C0">
        <w:t xml:space="preserve"> фронтальная работа;</w:t>
      </w:r>
    </w:p>
    <w:p w:rsidR="00E106AD" w:rsidRPr="004B24C0" w:rsidRDefault="00E106AD" w:rsidP="00E106AD">
      <w:pPr>
        <w:ind w:left="-540"/>
      </w:pPr>
      <w:r w:rsidRPr="004B24C0">
        <w:t xml:space="preserve">                                </w:t>
      </w:r>
      <w:r>
        <w:t xml:space="preserve">       </w:t>
      </w:r>
      <w:r w:rsidRPr="004B24C0">
        <w:t>самостоятельная работа;</w:t>
      </w:r>
    </w:p>
    <w:p w:rsidR="00E106AD" w:rsidRPr="004B24C0" w:rsidRDefault="00E106AD" w:rsidP="00E106AD">
      <w:pPr>
        <w:ind w:left="-540"/>
      </w:pPr>
      <w:r w:rsidRPr="004B24C0">
        <w:t xml:space="preserve">                                  </w:t>
      </w:r>
      <w:r>
        <w:t xml:space="preserve">    </w:t>
      </w:r>
      <w:r w:rsidRPr="004B24C0">
        <w:t xml:space="preserve"> анализ, итоги.</w:t>
      </w:r>
    </w:p>
    <w:p w:rsidR="00E106AD" w:rsidRPr="00AC78FE" w:rsidRDefault="00E106AD" w:rsidP="00E106AD">
      <w:pPr>
        <w:ind w:left="-540"/>
        <w:rPr>
          <w:sz w:val="20"/>
          <w:szCs w:val="20"/>
        </w:rPr>
      </w:pPr>
    </w:p>
    <w:p w:rsidR="00E106AD" w:rsidRPr="00720816" w:rsidRDefault="00E106AD" w:rsidP="00E106AD">
      <w:pPr>
        <w:ind w:left="-540"/>
        <w:rPr>
          <w:b/>
        </w:rPr>
      </w:pPr>
      <w:r w:rsidRPr="00720816">
        <w:rPr>
          <w:b/>
        </w:rPr>
        <w:t>ХОД  УРОКА:</w:t>
      </w:r>
    </w:p>
    <w:p w:rsidR="00E106AD" w:rsidRPr="00AC78FE" w:rsidRDefault="00E106AD" w:rsidP="00E106AD">
      <w:pPr>
        <w:ind w:left="-540"/>
        <w:rPr>
          <w:sz w:val="20"/>
          <w:szCs w:val="20"/>
        </w:rPr>
      </w:pPr>
    </w:p>
    <w:p w:rsidR="00E106AD" w:rsidRPr="00AC78FE" w:rsidRDefault="00E106AD" w:rsidP="00E106AD">
      <w:pPr>
        <w:tabs>
          <w:tab w:val="left" w:pos="7335"/>
        </w:tabs>
        <w:ind w:left="-540"/>
        <w:rPr>
          <w:sz w:val="20"/>
          <w:szCs w:val="20"/>
        </w:rPr>
      </w:pPr>
      <w:r w:rsidRPr="00AC78FE">
        <w:rPr>
          <w:sz w:val="20"/>
          <w:szCs w:val="20"/>
        </w:rPr>
        <w:tab/>
      </w:r>
    </w:p>
    <w:p w:rsidR="00E106AD" w:rsidRPr="004B24C0" w:rsidRDefault="00E106AD" w:rsidP="00E106AD">
      <w:pPr>
        <w:ind w:left="-540" w:firstLine="360"/>
        <w:jc w:val="both"/>
      </w:pPr>
      <w:r w:rsidRPr="004B24C0">
        <w:t>Сегодня, при общей нехватке природных ресурсов, особенно в городах, главной этого вида дизайна стала технология искус</w:t>
      </w:r>
      <w:r>
        <w:t>ственного поддержания экосистем</w:t>
      </w:r>
      <w:r w:rsidRPr="004B24C0">
        <w:t xml:space="preserve"> в парках, дворах, интерьерах общественных зданий.</w:t>
      </w:r>
    </w:p>
    <w:p w:rsidR="00E106AD" w:rsidRPr="004B24C0" w:rsidRDefault="00E106AD" w:rsidP="00E106AD">
      <w:pPr>
        <w:ind w:left="-540" w:firstLine="360"/>
        <w:jc w:val="both"/>
      </w:pPr>
      <w:r w:rsidRPr="004B24C0">
        <w:t>В наш архитектурный отдел поступил заказ на дизайн-проект</w:t>
      </w:r>
      <w:r>
        <w:t>:</w:t>
      </w:r>
      <w:r w:rsidRPr="004B24C0">
        <w:t xml:space="preserve"> пожилая пара, среднего достатка, просит рассмотреть варианты застройки садового домика.</w:t>
      </w:r>
    </w:p>
    <w:p w:rsidR="00E106AD" w:rsidRPr="004B24C0" w:rsidRDefault="00E106AD" w:rsidP="00E106AD">
      <w:pPr>
        <w:ind w:left="-540" w:firstLine="360"/>
        <w:jc w:val="both"/>
      </w:pPr>
      <w:r w:rsidRPr="004B24C0">
        <w:t xml:space="preserve">Целью нашего заседания является создание  проекта на застройку дачного участка: рассмотреть варианты и составить генплан участка с внутренней планировкой объектов и насаждений, привязкой к существующим строениям, </w:t>
      </w:r>
      <w:proofErr w:type="gramStart"/>
      <w:r w:rsidRPr="004B24C0">
        <w:t>разместить</w:t>
      </w:r>
      <w:r>
        <w:t xml:space="preserve"> </w:t>
      </w:r>
      <w:r w:rsidRPr="004B24C0">
        <w:t>посадки</w:t>
      </w:r>
      <w:proofErr w:type="gramEnd"/>
      <w:r w:rsidRPr="004B24C0">
        <w:t>, расположить дорожки, устроить газон  и здесь же сделаем отмывку акварельными красками и оформим  фрагмент сада в аксонометрической проекции.</w:t>
      </w:r>
    </w:p>
    <w:p w:rsidR="00E106AD" w:rsidRPr="004B24C0" w:rsidRDefault="00E106AD" w:rsidP="00E106AD">
      <w:pPr>
        <w:ind w:left="-540" w:firstLine="360"/>
        <w:jc w:val="both"/>
      </w:pPr>
      <w:r w:rsidRPr="004B24C0">
        <w:t>Итак, согласно заявке и пожеланиям заказчика, отмечаем</w:t>
      </w:r>
      <w:proofErr w:type="gramStart"/>
      <w:r w:rsidRPr="004B24C0">
        <w:t xml:space="preserve"> </w:t>
      </w:r>
      <w:r>
        <w:t>,</w:t>
      </w:r>
      <w:proofErr w:type="gramEnd"/>
      <w:r w:rsidRPr="004B24C0">
        <w:t xml:space="preserve"> следующие исходные данные</w:t>
      </w:r>
      <w:r>
        <w:t xml:space="preserve"> </w:t>
      </w:r>
      <w:r w:rsidRPr="004B24C0">
        <w:t>/учащиеся записывают/: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 1/   участок площадью 500  кв.м .(20х25 м) – 5 соток, граничит с 3-х сторон</w:t>
      </w:r>
      <w:r>
        <w:t xml:space="preserve"> с соседними участками и с боль</w:t>
      </w:r>
      <w:r w:rsidRPr="004B24C0">
        <w:t>шей стороны – подъездные пути;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       домик выполнен из бруса в один этаж, 2-х ск</w:t>
      </w:r>
      <w:r>
        <w:t>атной кровлей из асбестоцементных</w:t>
      </w:r>
      <w:r w:rsidRPr="004B24C0">
        <w:t xml:space="preserve"> </w:t>
      </w:r>
      <w:r>
        <w:t xml:space="preserve"> волнистых листов, </w:t>
      </w:r>
      <w:r w:rsidRPr="004B24C0">
        <w:t xml:space="preserve">есть септик.   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 2/   крольчатник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 3/   открытая терраса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 4/   летняя беседка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 5/   навес для машины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 6/   мощение дорожек и террасы / клинкер, гравийно-песчаная смесь, песок/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 7/   </w:t>
      </w:r>
      <w:proofErr w:type="spellStart"/>
      <w:proofErr w:type="gramStart"/>
      <w:r w:rsidRPr="004B24C0">
        <w:t>плодово-овощная</w:t>
      </w:r>
      <w:proofErr w:type="spellEnd"/>
      <w:proofErr w:type="gramEnd"/>
      <w:r w:rsidRPr="004B24C0">
        <w:t xml:space="preserve"> зона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 8/   ограждение участка деревянным забором.</w:t>
      </w:r>
    </w:p>
    <w:p w:rsidR="00E106AD" w:rsidRPr="004B24C0" w:rsidRDefault="00E106AD" w:rsidP="00E106AD">
      <w:pPr>
        <w:ind w:left="-540" w:firstLine="360"/>
        <w:jc w:val="both"/>
      </w:pPr>
      <w:r w:rsidRPr="004B24C0">
        <w:t>На доске записываю опорные слова: дом, терраса, крольч</w:t>
      </w:r>
      <w:r>
        <w:t>атник, беседка, навес для машины</w:t>
      </w:r>
      <w:r w:rsidRPr="004B24C0">
        <w:t>, зеленая зона.</w:t>
      </w:r>
    </w:p>
    <w:p w:rsidR="00E106AD" w:rsidRPr="004B24C0" w:rsidRDefault="00E106AD" w:rsidP="00E106AD">
      <w:pPr>
        <w:ind w:left="-540" w:firstLine="360"/>
        <w:jc w:val="both"/>
      </w:pPr>
      <w:r w:rsidRPr="004B24C0">
        <w:t>Такой участок рационально разделить на зоны из живой изгороди и декоративных растений, отдельных кустарников.</w:t>
      </w:r>
    </w:p>
    <w:p w:rsidR="00E106AD" w:rsidRPr="004B24C0" w:rsidRDefault="00E106AD" w:rsidP="00E106AD">
      <w:pPr>
        <w:ind w:left="-540" w:firstLine="360"/>
        <w:jc w:val="both"/>
      </w:pPr>
      <w:r w:rsidRPr="004B24C0">
        <w:t xml:space="preserve"> Отмечаю, что клумбы могут быть громадных  и миниатюрных форм / овалы, круги, звезды, квадраты, прямоугольники и т.д./. Для формирования объема в центре высаживают более </w:t>
      </w:r>
      <w:r w:rsidRPr="004B24C0">
        <w:lastRenderedPageBreak/>
        <w:t>высокие растения, центральную часть засаживают более разреженно, края – плотнее, что придает большую четкость рисунку.</w:t>
      </w:r>
    </w:p>
    <w:p w:rsidR="00E106AD" w:rsidRPr="004B24C0" w:rsidRDefault="00E106AD" w:rsidP="00E106AD">
      <w:pPr>
        <w:ind w:left="-540" w:firstLine="360"/>
        <w:jc w:val="both"/>
      </w:pPr>
      <w:r w:rsidRPr="004B24C0">
        <w:t>По описанию составляем  эскизно генплан</w:t>
      </w:r>
      <w:r>
        <w:t xml:space="preserve"> (Рисунок 1)</w:t>
      </w:r>
      <w:r w:rsidRPr="004B24C0">
        <w:t>, для работы поделимся на 2 группы.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У входа в домик,  к большой мощенной клинкером открытой террасе, и по периметру примыкают цветники,</w:t>
      </w:r>
      <w:r>
        <w:t xml:space="preserve"> </w:t>
      </w:r>
      <w:r w:rsidRPr="004B24C0">
        <w:t>разделенные гравийными дорожками. Четкость их геометрическим оче</w:t>
      </w:r>
      <w:r>
        <w:t>ртаниям придают бордюры из зеле</w:t>
      </w:r>
      <w:r w:rsidRPr="004B24C0">
        <w:t>ного клинкера. Летом здесь будут цвести многолетние и однолетние ароматические и лекарственные рас</w:t>
      </w:r>
      <w:r>
        <w:t>тения и травы /</w:t>
      </w:r>
      <w:r w:rsidRPr="004B24C0">
        <w:t xml:space="preserve">зверобой, пионы, шалфей, ромашка, ландыш и </w:t>
      </w:r>
      <w:r>
        <w:t>т</w:t>
      </w:r>
      <w:r w:rsidRPr="004B24C0">
        <w:t>.д./.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Со стороны соседей участок огорожен душистой сиренью, шиповником, топинамбуром, рябиной.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Напротив террасы, ближе к забору в глубине участка, разместился крольчатник. Рядом изгородь из роз.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В этой же части участка посажены высокорослые кустарники и деревья с небольшими кронами: ирга, жимолость, абрикос, яблоня, смородина, малина, крыжовник, здесь же грядки.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Летний навес для машины увит душистой </w:t>
      </w:r>
      <w:proofErr w:type="spellStart"/>
      <w:r w:rsidRPr="004B24C0">
        <w:t>плетистой</w:t>
      </w:r>
      <w:proofErr w:type="spellEnd"/>
      <w:r w:rsidRPr="004B24C0">
        <w:t xml:space="preserve"> розой.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</w:t>
      </w:r>
      <w:r>
        <w:t xml:space="preserve">        -  Еще один объект </w:t>
      </w:r>
      <w:proofErr w:type="spellStart"/>
      <w:r>
        <w:t>топи</w:t>
      </w:r>
      <w:r w:rsidRPr="004B24C0">
        <w:t>арного</w:t>
      </w:r>
      <w:proofErr w:type="spellEnd"/>
      <w:r w:rsidRPr="004B24C0">
        <w:t xml:space="preserve"> искусства – беседка, изготовленная из прутьев ивы.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Проложенные по газону дорожки обсыпаны гравийно-щебеночной смесью.</w:t>
      </w:r>
    </w:p>
    <w:p w:rsidR="00E106AD" w:rsidRPr="004B24C0" w:rsidRDefault="00E106AD" w:rsidP="00E106AD">
      <w:pPr>
        <w:ind w:left="-540"/>
        <w:jc w:val="both"/>
      </w:pPr>
      <w:r w:rsidRPr="004B24C0">
        <w:t>Составляем алгоритм, записываю на доске: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 размер и форма участка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 разместить перечисленные объекты на участке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 дорожки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 зеленые насаждения / цветники, плодово-ягодная зона/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 отметить порядковый номер/ домик, другие сооружения, зеленые насаждения/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 отмывка акварельными красками</w:t>
      </w:r>
    </w:p>
    <w:p w:rsidR="00E106AD" w:rsidRPr="004B24C0" w:rsidRDefault="00E106AD" w:rsidP="00E106AD">
      <w:pPr>
        <w:ind w:left="-540"/>
        <w:jc w:val="both"/>
      </w:pPr>
      <w:r w:rsidRPr="004B24C0">
        <w:t xml:space="preserve">         -   таблица экспликации и условные обозначения.</w:t>
      </w:r>
    </w:p>
    <w:p w:rsidR="00E106AD" w:rsidRPr="004B24C0" w:rsidRDefault="00E106AD" w:rsidP="00E106AD">
      <w:pPr>
        <w:ind w:left="-540"/>
        <w:jc w:val="both"/>
      </w:pPr>
      <w:r>
        <w:t xml:space="preserve">       </w:t>
      </w:r>
      <w:r w:rsidRPr="004B24C0">
        <w:t>Красивый загородный дом в окружении живописных цветников и большого яблоневого сада – мечта для боль</w:t>
      </w:r>
      <w:r>
        <w:t xml:space="preserve">шинства </w:t>
      </w:r>
      <w:proofErr w:type="spellStart"/>
      <w:r>
        <w:t>гаражан</w:t>
      </w:r>
      <w:proofErr w:type="spellEnd"/>
      <w:r w:rsidRPr="004B24C0">
        <w:t>, к сожалению неосуществима. Наши заказчики люди преклонного возраста, пенсионеры со</w:t>
      </w:r>
      <w:r w:rsidRPr="00FE6F9E">
        <w:t xml:space="preserve"> </w:t>
      </w:r>
      <w:r w:rsidRPr="004B24C0">
        <w:t>средним достатком, если можно так сказать, могут позволить скромный сад, как говорится, что необходимо и для</w:t>
      </w:r>
      <w:r w:rsidRPr="00FE6F9E">
        <w:t xml:space="preserve"> </w:t>
      </w:r>
      <w:r w:rsidRPr="004B24C0">
        <w:t>радости и для души.</w:t>
      </w:r>
    </w:p>
    <w:p w:rsidR="00E106AD" w:rsidRPr="004B24C0" w:rsidRDefault="00E106AD" w:rsidP="00E106AD">
      <w:pPr>
        <w:ind w:left="-540"/>
        <w:jc w:val="both"/>
      </w:pPr>
      <w:r>
        <w:t xml:space="preserve">       </w:t>
      </w:r>
      <w:r w:rsidRPr="004B24C0">
        <w:t>Итак, наш садовый участок должен быть оформлен со вкусом</w:t>
      </w:r>
      <w:r>
        <w:t xml:space="preserve"> (Рисунок 2, Рисунок 3, Рисунок 4)</w:t>
      </w:r>
      <w:r w:rsidRPr="004B24C0">
        <w:t>, лаконично, функционально и на радость своим</w:t>
      </w:r>
      <w:r w:rsidRPr="00FE6F9E">
        <w:t xml:space="preserve"> </w:t>
      </w:r>
      <w:r w:rsidRPr="004B24C0">
        <w:t>хозяевам создавал атмосферу теплого, спокойного равновесия.</w:t>
      </w:r>
    </w:p>
    <w:p w:rsidR="00E106AD" w:rsidRPr="004B24C0" w:rsidRDefault="00E106AD" w:rsidP="00E106AD">
      <w:pPr>
        <w:ind w:left="-540"/>
        <w:jc w:val="both"/>
      </w:pPr>
      <w:r w:rsidRPr="004B24C0">
        <w:t>Фантазируйте, ребята, удачи вам!</w:t>
      </w:r>
    </w:p>
    <w:p w:rsidR="00E106AD" w:rsidRPr="004B24C0" w:rsidRDefault="00E106AD" w:rsidP="00E106AD">
      <w:pPr>
        <w:ind w:left="-540"/>
        <w:jc w:val="both"/>
      </w:pPr>
      <w:r w:rsidRPr="004B24C0">
        <w:t>Включаю музыку на релаксацию, прохожу по рядам, кому нужна помощь – помогаю.</w:t>
      </w:r>
    </w:p>
    <w:p w:rsidR="00E106AD" w:rsidRPr="004B24C0" w:rsidRDefault="00E106AD" w:rsidP="00E106AD">
      <w:pPr>
        <w:ind w:left="-540"/>
        <w:jc w:val="both"/>
      </w:pPr>
      <w:r>
        <w:t xml:space="preserve">       </w:t>
      </w:r>
      <w:r w:rsidRPr="004B24C0">
        <w:t>Учащиеся планировали зоны из живых изгородей, учились размещать посадки, создавали интересные композиции</w:t>
      </w:r>
      <w:r w:rsidRPr="00FE6F9E">
        <w:t xml:space="preserve"> </w:t>
      </w:r>
      <w:r w:rsidRPr="004B24C0">
        <w:t>и оригинальные цветовые решения, планировали газоны и цветники, учились оформлять клумбы, располагать</w:t>
      </w:r>
      <w:r w:rsidRPr="00FE6F9E">
        <w:t xml:space="preserve"> </w:t>
      </w:r>
      <w:r w:rsidRPr="004B24C0">
        <w:t xml:space="preserve">дорожки. Создавали объекты </w:t>
      </w:r>
      <w:proofErr w:type="spellStart"/>
      <w:r w:rsidRPr="004B24C0">
        <w:t>топиарного</w:t>
      </w:r>
      <w:proofErr w:type="spellEnd"/>
      <w:r w:rsidRPr="004B24C0">
        <w:t xml:space="preserve"> искусства: беседки, навесы, террасы, рассматривали объекты малых</w:t>
      </w:r>
      <w:r w:rsidRPr="00FE6F9E">
        <w:t xml:space="preserve"> </w:t>
      </w:r>
      <w:r w:rsidRPr="004B24C0">
        <w:t>архитектурных форм, планировали искусственные водоемы и т.д.</w:t>
      </w:r>
    </w:p>
    <w:p w:rsidR="00E106AD" w:rsidRPr="004B24C0" w:rsidRDefault="00E106AD" w:rsidP="00E106AD">
      <w:pPr>
        <w:ind w:left="-540"/>
        <w:jc w:val="both"/>
      </w:pPr>
      <w:r>
        <w:t xml:space="preserve">       </w:t>
      </w:r>
      <w:r w:rsidRPr="004B24C0">
        <w:t>Варианты генпланов своих дизайн - проектов учащиеся  выполняли на форматах А</w:t>
      </w:r>
      <w:proofErr w:type="gramStart"/>
      <w:r w:rsidRPr="004B24C0">
        <w:t>4</w:t>
      </w:r>
      <w:proofErr w:type="gramEnd"/>
      <w:r w:rsidRPr="004B24C0">
        <w:t xml:space="preserve"> и на форматах А3 в цвете оформляли фрагменты дачного участка в аксонометрической проекции.</w:t>
      </w:r>
    </w:p>
    <w:p w:rsidR="00E106AD" w:rsidRPr="004B24C0" w:rsidRDefault="00E106AD" w:rsidP="00E106AD">
      <w:pPr>
        <w:ind w:left="-540"/>
        <w:jc w:val="both"/>
      </w:pPr>
      <w:r>
        <w:t xml:space="preserve">       </w:t>
      </w:r>
      <w:r w:rsidRPr="004B24C0">
        <w:t>Урок получился насыщенный и интересный, учащиеся получили знания не только по  составлению генпланов,</w:t>
      </w:r>
      <w:r w:rsidRPr="00FE6F9E">
        <w:t xml:space="preserve"> </w:t>
      </w:r>
      <w:r w:rsidRPr="004B24C0">
        <w:t>рациональному планированию территории на зоны, с учетом климатических условий, а также самое главное,</w:t>
      </w:r>
      <w:r w:rsidRPr="00FE6F9E">
        <w:t xml:space="preserve"> </w:t>
      </w:r>
      <w:r w:rsidRPr="004B24C0">
        <w:t>познакомились с интересной профессией дизайнера, освоили начальные основы элементов ландшафтного</w:t>
      </w:r>
      <w:r w:rsidRPr="00FE6F9E">
        <w:t xml:space="preserve"> </w:t>
      </w:r>
      <w:r w:rsidRPr="004B24C0">
        <w:t>дизайна – искусства садово-парковой архитектуры.</w:t>
      </w:r>
    </w:p>
    <w:p w:rsidR="00E106AD" w:rsidRPr="004B24C0" w:rsidRDefault="00E106AD" w:rsidP="00E106AD">
      <w:pPr>
        <w:ind w:left="-540"/>
        <w:jc w:val="both"/>
      </w:pPr>
      <w:r>
        <w:t xml:space="preserve">       </w:t>
      </w:r>
      <w:r w:rsidRPr="004B24C0">
        <w:t>Итоги: анализ и защита своих дизайн - проектов, сравнение с работой учителя, выбор базового варианта.</w:t>
      </w:r>
    </w:p>
    <w:p w:rsidR="00E106AD" w:rsidRPr="004B24C0" w:rsidRDefault="00E106AD" w:rsidP="00E106AD">
      <w:pPr>
        <w:jc w:val="both"/>
      </w:pPr>
    </w:p>
    <w:p w:rsidR="00E106AD" w:rsidRPr="00F25A50" w:rsidRDefault="00E106AD" w:rsidP="00E106AD">
      <w:pPr>
        <w:ind w:left="-540"/>
        <w:jc w:val="both"/>
      </w:pPr>
    </w:p>
    <w:p w:rsidR="00E106AD" w:rsidRPr="00F25A50" w:rsidRDefault="00E106AD" w:rsidP="00E106AD">
      <w:pPr>
        <w:ind w:left="-540"/>
        <w:jc w:val="both"/>
      </w:pPr>
    </w:p>
    <w:p w:rsidR="00B40A21" w:rsidRDefault="00B40A21"/>
    <w:sectPr w:rsidR="00B40A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06AD"/>
    <w:rsid w:val="003B045E"/>
    <w:rsid w:val="00B40A21"/>
    <w:rsid w:val="00E1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0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06A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5067</Characters>
  <Application>Microsoft Office Word</Application>
  <DocSecurity>0</DocSecurity>
  <Lines>42</Lines>
  <Paragraphs>11</Paragraphs>
  <ScaleCrop>false</ScaleCrop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2015-03-10T23:57:00Z</dcterms:created>
  <dcterms:modified xsi:type="dcterms:W3CDTF">2015-03-10T23:57:00Z</dcterms:modified>
</cp:coreProperties>
</file>