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BDE" w:rsidRPr="00CF69D1" w:rsidRDefault="00333BDE" w:rsidP="00982807">
      <w:pPr>
        <w:ind w:left="284"/>
        <w:jc w:val="center"/>
        <w:rPr>
          <w:rFonts w:ascii="Constantia" w:hAnsi="Constantia" w:cs="Times New Roman"/>
          <w:b/>
          <w:color w:val="365F91" w:themeColor="accent1" w:themeShade="BF"/>
          <w:sz w:val="44"/>
        </w:rPr>
      </w:pPr>
      <w:r w:rsidRPr="00CF69D1">
        <w:rPr>
          <w:rFonts w:ascii="Constantia" w:hAnsi="Constantia" w:cs="Times New Roman"/>
          <w:b/>
          <w:noProof/>
          <w:color w:val="365F91" w:themeColor="accent1" w:themeShade="BF"/>
          <w:sz w:val="4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38223</wp:posOffset>
            </wp:positionH>
            <wp:positionV relativeFrom="paragraph">
              <wp:posOffset>414958</wp:posOffset>
            </wp:positionV>
            <wp:extent cx="2191887" cy="2920621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1887" cy="2920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F69D1">
        <w:rPr>
          <w:rFonts w:ascii="Constantia" w:hAnsi="Constantia" w:cs="Times New Roman"/>
          <w:b/>
          <w:color w:val="365F91" w:themeColor="accent1" w:themeShade="BF"/>
          <w:sz w:val="44"/>
        </w:rPr>
        <w:t>АСАНОВА ГУЛЬНАРА АЙДЕРОВНА</w:t>
      </w:r>
    </w:p>
    <w:p w:rsidR="00333BDE" w:rsidRDefault="00333BDE" w:rsidP="0089295B">
      <w:pPr>
        <w:spacing w:after="0"/>
        <w:ind w:left="3544"/>
        <w:jc w:val="center"/>
        <w:rPr>
          <w:rFonts w:ascii="Times New Roman" w:hAnsi="Times New Roman" w:cs="Times New Roman"/>
          <w:sz w:val="28"/>
        </w:rPr>
      </w:pPr>
    </w:p>
    <w:p w:rsidR="0089295B" w:rsidRPr="0089295B" w:rsidRDefault="0089295B" w:rsidP="0089295B">
      <w:pPr>
        <w:spacing w:after="0"/>
        <w:ind w:left="3828" w:right="142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9295B">
        <w:rPr>
          <w:rStyle w:val="a6"/>
          <w:rFonts w:ascii="Times New Roman" w:hAnsi="Times New Roman" w:cs="Times New Roman"/>
          <w:color w:val="000000"/>
          <w:sz w:val="24"/>
          <w:szCs w:val="24"/>
        </w:rPr>
        <w:t>Жить среди людей и быть счастливым - это значит, прежде всего, уметь выполнять свой долг...</w:t>
      </w:r>
    </w:p>
    <w:p w:rsidR="0089295B" w:rsidRDefault="0089295B" w:rsidP="0089295B">
      <w:pPr>
        <w:pStyle w:val="a5"/>
        <w:shd w:val="clear" w:color="auto" w:fill="FFFFFF"/>
        <w:spacing w:before="30" w:beforeAutospacing="0" w:after="0" w:afterAutospacing="0"/>
        <w:ind w:left="3261" w:right="141"/>
        <w:jc w:val="right"/>
        <w:rPr>
          <w:rFonts w:ascii="Verdana" w:hAnsi="Verdana"/>
          <w:color w:val="000000"/>
          <w:sz w:val="20"/>
          <w:szCs w:val="20"/>
        </w:rPr>
      </w:pPr>
      <w:r w:rsidRPr="0089295B">
        <w:rPr>
          <w:rStyle w:val="a6"/>
          <w:color w:val="000000"/>
        </w:rPr>
        <w:t>В.А. Сухомлинский</w:t>
      </w:r>
    </w:p>
    <w:p w:rsidR="00333BDE" w:rsidRDefault="00333BDE" w:rsidP="0089295B">
      <w:pPr>
        <w:spacing w:after="0"/>
        <w:ind w:left="3544"/>
        <w:jc w:val="center"/>
        <w:rPr>
          <w:rFonts w:ascii="Times New Roman" w:hAnsi="Times New Roman" w:cs="Times New Roman"/>
          <w:sz w:val="28"/>
        </w:rPr>
      </w:pPr>
    </w:p>
    <w:p w:rsidR="0089295B" w:rsidRDefault="0089295B" w:rsidP="0089295B">
      <w:pPr>
        <w:ind w:left="3544"/>
        <w:jc w:val="center"/>
        <w:rPr>
          <w:rFonts w:ascii="Times New Roman" w:hAnsi="Times New Roman" w:cs="Times New Roman"/>
          <w:sz w:val="28"/>
        </w:rPr>
      </w:pPr>
    </w:p>
    <w:p w:rsidR="0089295B" w:rsidRDefault="00333BDE" w:rsidP="0089295B">
      <w:pPr>
        <w:ind w:left="3544"/>
        <w:jc w:val="center"/>
        <w:rPr>
          <w:rFonts w:ascii="Times New Roman" w:hAnsi="Times New Roman" w:cs="Times New Roman"/>
          <w:sz w:val="28"/>
        </w:rPr>
      </w:pPr>
      <w:r w:rsidRPr="00333BDE">
        <w:rPr>
          <w:rFonts w:ascii="Times New Roman" w:hAnsi="Times New Roman" w:cs="Times New Roman"/>
          <w:sz w:val="28"/>
        </w:rPr>
        <w:t xml:space="preserve">Социальный педагог Государственного бюджетного общеобразовательного учреждения </w:t>
      </w:r>
      <w:r>
        <w:rPr>
          <w:rFonts w:ascii="Times New Roman" w:hAnsi="Times New Roman" w:cs="Times New Roman"/>
          <w:sz w:val="28"/>
        </w:rPr>
        <w:t xml:space="preserve">Республики Крым </w:t>
      </w:r>
      <w:r w:rsidRPr="00333BDE">
        <w:rPr>
          <w:rFonts w:ascii="Times New Roman" w:hAnsi="Times New Roman" w:cs="Times New Roman"/>
          <w:sz w:val="28"/>
        </w:rPr>
        <w:t>«Лозовская специальная школа-интернат»</w:t>
      </w:r>
    </w:p>
    <w:p w:rsidR="0089295B" w:rsidRDefault="0089295B" w:rsidP="0089295B">
      <w:pPr>
        <w:ind w:left="3544"/>
        <w:jc w:val="center"/>
        <w:rPr>
          <w:rFonts w:ascii="Times New Roman" w:hAnsi="Times New Roman" w:cs="Times New Roman"/>
          <w:sz w:val="28"/>
        </w:rPr>
      </w:pPr>
    </w:p>
    <w:p w:rsidR="00002D26" w:rsidRDefault="00002D26" w:rsidP="0089295B">
      <w:pPr>
        <w:ind w:left="354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3888740</wp:posOffset>
            </wp:positionH>
            <wp:positionV relativeFrom="paragraph">
              <wp:posOffset>184150</wp:posOffset>
            </wp:positionV>
            <wp:extent cx="2533650" cy="2200275"/>
            <wp:effectExtent l="19050" t="0" r="0" b="0"/>
            <wp:wrapNone/>
            <wp:docPr id="2" name="Рисунок 1" descr="socwork_01_3a46eeb6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work_01_3a46eeb6e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6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3BDE" w:rsidRDefault="0089295B" w:rsidP="00982807">
      <w:pPr>
        <w:spacing w:after="0" w:line="360" w:lineRule="auto"/>
        <w:ind w:left="284" w:right="4253"/>
        <w:jc w:val="both"/>
        <w:rPr>
          <w:rFonts w:ascii="Times New Roman" w:hAnsi="Times New Roman" w:cs="Times New Roman"/>
          <w:sz w:val="36"/>
          <w:szCs w:val="36"/>
        </w:rPr>
      </w:pPr>
      <w:r w:rsidRPr="0089295B">
        <w:rPr>
          <w:rFonts w:ascii="Times New Roman" w:hAnsi="Times New Roman" w:cs="Times New Roman"/>
          <w:b/>
          <w:i/>
          <w:color w:val="365F91" w:themeColor="accent1" w:themeShade="BF"/>
          <w:sz w:val="40"/>
          <w:szCs w:val="36"/>
        </w:rPr>
        <w:t>КРЕДО:</w:t>
      </w:r>
      <w:r w:rsidRPr="0089295B">
        <w:rPr>
          <w:rFonts w:ascii="Times New Roman" w:hAnsi="Times New Roman" w:cs="Times New Roman"/>
          <w:sz w:val="36"/>
          <w:szCs w:val="36"/>
        </w:rPr>
        <w:t xml:space="preserve"> «Что бы я н</w:t>
      </w:r>
      <w:r w:rsidR="00002D26">
        <w:rPr>
          <w:rFonts w:ascii="Times New Roman" w:hAnsi="Times New Roman" w:cs="Times New Roman"/>
          <w:sz w:val="36"/>
          <w:szCs w:val="36"/>
        </w:rPr>
        <w:t>и</w:t>
      </w:r>
      <w:r w:rsidRPr="0089295B">
        <w:rPr>
          <w:rFonts w:ascii="Times New Roman" w:hAnsi="Times New Roman" w:cs="Times New Roman"/>
          <w:sz w:val="36"/>
          <w:szCs w:val="36"/>
        </w:rPr>
        <w:t xml:space="preserve"> делала, количество добра в мире должно увеличиваться»</w:t>
      </w:r>
      <w:r w:rsidR="00002D26">
        <w:rPr>
          <w:rFonts w:ascii="Times New Roman" w:hAnsi="Times New Roman" w:cs="Times New Roman"/>
          <w:sz w:val="36"/>
          <w:szCs w:val="36"/>
        </w:rPr>
        <w:t>.</w:t>
      </w:r>
    </w:p>
    <w:p w:rsidR="00982807" w:rsidRPr="00982807" w:rsidRDefault="00982807" w:rsidP="00982807">
      <w:pPr>
        <w:spacing w:after="0" w:line="360" w:lineRule="auto"/>
        <w:ind w:left="284" w:right="4253"/>
        <w:jc w:val="both"/>
        <w:rPr>
          <w:rFonts w:ascii="Times New Roman" w:hAnsi="Times New Roman" w:cs="Times New Roman"/>
          <w:sz w:val="36"/>
          <w:szCs w:val="36"/>
        </w:rPr>
      </w:pPr>
      <w:r w:rsidRPr="00982807">
        <w:rPr>
          <w:rFonts w:ascii="Times New Roman" w:hAnsi="Times New Roman" w:cs="Times New Roman"/>
          <w:bCs/>
          <w:sz w:val="36"/>
          <w:szCs w:val="36"/>
        </w:rPr>
        <w:t xml:space="preserve">«…У детей </w:t>
      </w:r>
    </w:p>
    <w:p w:rsidR="00982807" w:rsidRPr="00982807" w:rsidRDefault="00982807" w:rsidP="00982807">
      <w:pPr>
        <w:spacing w:after="0" w:line="360" w:lineRule="auto"/>
        <w:ind w:left="284" w:right="4253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не должно быть неразрешённых</w:t>
      </w:r>
      <w:r w:rsidRPr="00982807">
        <w:rPr>
          <w:rFonts w:ascii="Times New Roman" w:hAnsi="Times New Roman" w:cs="Times New Roman"/>
          <w:bCs/>
          <w:sz w:val="36"/>
          <w:szCs w:val="36"/>
        </w:rPr>
        <w:t xml:space="preserve">     проблем…</w:t>
      </w:r>
      <w:r w:rsidRPr="00982807">
        <w:rPr>
          <w:rFonts w:ascii="Times New Roman" w:hAnsi="Times New Roman" w:cs="Times New Roman"/>
          <w:sz w:val="36"/>
          <w:szCs w:val="36"/>
        </w:rPr>
        <w:t>»</w:t>
      </w:r>
    </w:p>
    <w:p w:rsidR="00002D26" w:rsidRPr="00982807" w:rsidRDefault="00002D26" w:rsidP="0098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>Социальный педагог первой категории, 2010 год</w:t>
      </w:r>
    </w:p>
    <w:p w:rsidR="002C3F92" w:rsidRPr="00982807" w:rsidRDefault="00002D26" w:rsidP="0098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</w:rPr>
      </w:pPr>
      <w:r w:rsidRPr="0098280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</w:rPr>
        <w:t>Образование</w:t>
      </w:r>
      <w:r w:rsidR="002C3F92" w:rsidRPr="0098280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</w:rPr>
        <w:t>:</w:t>
      </w:r>
    </w:p>
    <w:p w:rsidR="00002D26" w:rsidRPr="00982807" w:rsidRDefault="00002D26" w:rsidP="00982807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>высшее</w:t>
      </w:r>
    </w:p>
    <w:p w:rsidR="00002D26" w:rsidRPr="00982807" w:rsidRDefault="00002D26" w:rsidP="00982807">
      <w:pPr>
        <w:pStyle w:val="a7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proofErr w:type="spellStart"/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>Кокандский</w:t>
      </w:r>
      <w:proofErr w:type="spellEnd"/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 xml:space="preserve"> педагогический институт, 1991 год</w:t>
      </w:r>
    </w:p>
    <w:p w:rsidR="00002D26" w:rsidRPr="00982807" w:rsidRDefault="00002D26" w:rsidP="0098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8280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</w:rPr>
        <w:t>Специальность</w:t>
      </w:r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>:</w:t>
      </w:r>
    </w:p>
    <w:p w:rsidR="00002D26" w:rsidRPr="00982807" w:rsidRDefault="00002D26" w:rsidP="00982807">
      <w:pPr>
        <w:pStyle w:val="a7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>Педагогика и психология</w:t>
      </w:r>
    </w:p>
    <w:p w:rsidR="00002D26" w:rsidRPr="00982807" w:rsidRDefault="00002D26" w:rsidP="0098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98280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</w:rPr>
        <w:t>Квалификация:</w:t>
      </w:r>
    </w:p>
    <w:p w:rsidR="00002D26" w:rsidRPr="00982807" w:rsidRDefault="00002D26" w:rsidP="00982807">
      <w:pPr>
        <w:pStyle w:val="a7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>Преподаватель дошкольной педагогики и психологии; воспитатель</w:t>
      </w:r>
    </w:p>
    <w:p w:rsidR="00002D26" w:rsidRPr="00982807" w:rsidRDefault="00002D26" w:rsidP="0098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</w:rPr>
      </w:pPr>
      <w:r w:rsidRPr="0098280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</w:rPr>
        <w:t>Стаж:</w:t>
      </w:r>
    </w:p>
    <w:p w:rsidR="00002D26" w:rsidRPr="00982807" w:rsidRDefault="00002D26" w:rsidP="00982807">
      <w:pPr>
        <w:pStyle w:val="a7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>Общий</w:t>
      </w:r>
      <w:r w:rsidR="002C3F92"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 xml:space="preserve"> – 16 лет</w:t>
      </w:r>
    </w:p>
    <w:p w:rsidR="00002D26" w:rsidRPr="00982807" w:rsidRDefault="00002D26" w:rsidP="00982807">
      <w:pPr>
        <w:pStyle w:val="a7"/>
        <w:numPr>
          <w:ilvl w:val="2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0"/>
        </w:rPr>
      </w:pPr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 xml:space="preserve">В данном учебном заведении </w:t>
      </w:r>
      <w:r w:rsidR="002C3F92"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>– 10 лет</w:t>
      </w:r>
    </w:p>
    <w:p w:rsidR="00002D26" w:rsidRPr="00982807" w:rsidRDefault="00002D26" w:rsidP="00982807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</w:rPr>
      </w:pPr>
      <w:r w:rsidRPr="00982807">
        <w:rPr>
          <w:rFonts w:ascii="Times New Roman" w:eastAsia="Times New Roman" w:hAnsi="Times New Roman" w:cs="Times New Roman"/>
          <w:b/>
          <w:bCs/>
          <w:color w:val="000000"/>
          <w:sz w:val="32"/>
          <w:szCs w:val="30"/>
        </w:rPr>
        <w:t>Занимаемая должность:</w:t>
      </w:r>
    </w:p>
    <w:p w:rsidR="002C3F92" w:rsidRPr="002C3F92" w:rsidRDefault="00002D26" w:rsidP="00982807">
      <w:pPr>
        <w:pStyle w:val="a7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 w:rsidRPr="00982807">
        <w:rPr>
          <w:rFonts w:ascii="Times New Roman" w:eastAsia="Times New Roman" w:hAnsi="Times New Roman" w:cs="Times New Roman"/>
          <w:color w:val="000000"/>
          <w:sz w:val="32"/>
          <w:szCs w:val="30"/>
        </w:rPr>
        <w:t>социальный педагог.</w:t>
      </w:r>
      <w:r w:rsidR="002C3F92" w:rsidRPr="002C3F92">
        <w:rPr>
          <w:rFonts w:ascii="Times New Roman" w:eastAsia="Times New Roman" w:hAnsi="Times New Roman" w:cs="Times New Roman"/>
          <w:color w:val="000000"/>
          <w:sz w:val="30"/>
          <w:szCs w:val="30"/>
        </w:rPr>
        <w:br w:type="page"/>
      </w:r>
    </w:p>
    <w:p w:rsidR="00002D26" w:rsidRPr="00CF69D1" w:rsidRDefault="002C3F92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Constantia" w:hAnsi="Constantia" w:cs="Times New Roman"/>
          <w:b/>
          <w:color w:val="244061" w:themeColor="accent1" w:themeShade="80"/>
          <w:sz w:val="52"/>
          <w:szCs w:val="36"/>
        </w:rPr>
      </w:pPr>
      <w:r w:rsidRPr="00CF69D1">
        <w:rPr>
          <w:rFonts w:ascii="Constantia" w:hAnsi="Constantia" w:cs="Times New Roman"/>
          <w:b/>
          <w:color w:val="244061" w:themeColor="accent1" w:themeShade="80"/>
          <w:sz w:val="52"/>
          <w:szCs w:val="36"/>
        </w:rPr>
        <w:lastRenderedPageBreak/>
        <w:t>СОДЕРЖАНИЕ ПОРТФОЛИО</w:t>
      </w:r>
    </w:p>
    <w:p w:rsidR="002C3F92" w:rsidRDefault="002C3F92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82807"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  <w:t>РАЗДЕЛ 1.</w:t>
      </w:r>
      <w:r w:rsidRPr="00982807">
        <w:rPr>
          <w:rFonts w:ascii="Times New Roman" w:hAnsi="Times New Roman" w:cs="Times New Roman"/>
          <w:color w:val="244061" w:themeColor="accent1" w:themeShade="8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Общие сведения о социальном педагоге.</w:t>
      </w:r>
    </w:p>
    <w:p w:rsidR="002C3F92" w:rsidRDefault="002C3F92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82807"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  <w:t>РАЗДЕЛ 2.</w:t>
      </w:r>
      <w:r>
        <w:rPr>
          <w:rFonts w:ascii="Times New Roman" w:hAnsi="Times New Roman" w:cs="Times New Roman"/>
          <w:sz w:val="36"/>
          <w:szCs w:val="36"/>
        </w:rPr>
        <w:t xml:space="preserve"> Документы для проведения процедуры аттестации.</w:t>
      </w:r>
    </w:p>
    <w:p w:rsidR="002C3F92" w:rsidRDefault="002C3F92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82807"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  <w:t>РАЗДЕЛ 3.</w:t>
      </w:r>
      <w:r>
        <w:rPr>
          <w:rFonts w:ascii="Times New Roman" w:hAnsi="Times New Roman" w:cs="Times New Roman"/>
          <w:sz w:val="36"/>
          <w:szCs w:val="36"/>
        </w:rPr>
        <w:t xml:space="preserve"> Владение современными образовательными технологиями и методиками, эффективность их применения.</w:t>
      </w:r>
    </w:p>
    <w:p w:rsidR="002C3F92" w:rsidRDefault="002C3F92" w:rsidP="00982807">
      <w:pPr>
        <w:pStyle w:val="a7"/>
        <w:shd w:val="clear" w:color="auto" w:fill="FFFFFF"/>
        <w:tabs>
          <w:tab w:val="center" w:pos="517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82807"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  <w:t>РАЗДЕЛ 4.</w:t>
      </w:r>
      <w:r>
        <w:rPr>
          <w:rFonts w:ascii="Times New Roman" w:hAnsi="Times New Roman" w:cs="Times New Roman"/>
          <w:sz w:val="36"/>
          <w:szCs w:val="36"/>
        </w:rPr>
        <w:t xml:space="preserve"> Вклад в повышение качества образования, распространение собственного опыта.</w:t>
      </w:r>
    </w:p>
    <w:p w:rsidR="002C3F92" w:rsidRDefault="002C3F92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82807"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  <w:t>РАЗДЕЛ 5.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82807">
        <w:rPr>
          <w:rFonts w:ascii="Times New Roman" w:hAnsi="Times New Roman" w:cs="Times New Roman"/>
          <w:sz w:val="36"/>
          <w:szCs w:val="36"/>
        </w:rPr>
        <w:t>Результаты и показатели динамики социальной работы с воспитанниками.</w:t>
      </w:r>
    </w:p>
    <w:p w:rsidR="002C3F92" w:rsidRDefault="002C3F92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  <w:r w:rsidRPr="00982807">
        <w:rPr>
          <w:rFonts w:ascii="Times New Roman" w:hAnsi="Times New Roman" w:cs="Times New Roman"/>
          <w:b/>
          <w:i/>
          <w:color w:val="244061" w:themeColor="accent1" w:themeShade="80"/>
          <w:sz w:val="36"/>
          <w:szCs w:val="36"/>
        </w:rPr>
        <w:t>РАЗДЕЛ 6.</w:t>
      </w:r>
      <w:r w:rsidR="00982807">
        <w:rPr>
          <w:rFonts w:ascii="Times New Roman" w:hAnsi="Times New Roman" w:cs="Times New Roman"/>
          <w:sz w:val="36"/>
          <w:szCs w:val="36"/>
        </w:rPr>
        <w:t xml:space="preserve"> Награды и поощрения за успехи в профессиональной деятельности.</w:t>
      </w: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noProof/>
          <w:sz w:val="36"/>
          <w:szCs w:val="36"/>
          <w:lang w:eastAsia="ru-RU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1182774</wp:posOffset>
            </wp:positionH>
            <wp:positionV relativeFrom="paragraph">
              <wp:posOffset>74757</wp:posOffset>
            </wp:positionV>
            <wp:extent cx="3929495" cy="3470563"/>
            <wp:effectExtent l="19050" t="0" r="0" b="0"/>
            <wp:wrapNone/>
            <wp:docPr id="3" name="Рисунок 2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9495" cy="3470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82807" w:rsidRDefault="00982807" w:rsidP="00982807">
      <w:pPr>
        <w:pStyle w:val="a7"/>
        <w:shd w:val="clear" w:color="auto" w:fill="FFFFFF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36"/>
          <w:szCs w:val="36"/>
        </w:rPr>
      </w:pPr>
    </w:p>
    <w:p w:rsidR="00982807" w:rsidRDefault="0098280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5C0114" w:rsidRDefault="00DE3F28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048" style="position:absolute;left:0;text-align:left;margin-left:5.15pt;margin-top:8pt;width:499.9pt;height:279.7pt;z-index:251702272" coordorigin="973,897" coordsize="9998,5594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4168;top:2539;width:544;height:445;flip:x y" o:connectortype="straight" o:regroupid="1" strokecolor="#4f81bd [3204]" strokeweight="5pt">
              <v:shadow color="#868686"/>
            </v:shape>
            <v:shape id="_x0000_s1042" type="#_x0000_t32" style="position:absolute;left:4354;top:4181;width:247;height:520;flip:y" o:connectortype="straight" o:regroupid="1" strokecolor="#4f81bd [3204]" strokeweight="5pt">
              <v:shadow color="#868686"/>
            </v:shape>
            <v:shape id="_x0000_s1043" type="#_x0000_t32" style="position:absolute;left:6041;top:4558;width:0;height:680;flip:y" o:connectortype="straight" o:regroupid="1" strokecolor="#4f81bd [3204]" strokeweight="5pt">
              <v:shadow color="#868686"/>
            </v:shape>
            <v:shape id="_x0000_s1044" type="#_x0000_t32" style="position:absolute;left:7369;top:4124;width:330;height:434;flip:x y" o:connectortype="straight" o:regroupid="1" strokecolor="#4f81bd [3204]" strokeweight="5pt">
              <v:shadow color="#868686"/>
            </v:shape>
            <v:shape id="_x0000_s1045" type="#_x0000_t32" style="position:absolute;left:7800;top:3664;width:598;height:0" o:connectortype="straight" o:regroupid="1" strokecolor="#4f81bd [3204]" strokeweight="5pt">
              <v:shadow color="#868686"/>
            </v:shape>
            <v:shape id="_x0000_s1046" type="#_x0000_t32" style="position:absolute;left:7368;top:2574;width:432;height:702;flip:y" o:connectortype="straight" o:regroupid="1" strokecolor="#4f81bd [3204]" strokeweight="5pt">
              <v:shadow color="#868686"/>
            </v:shape>
            <v:shapetype id="_x0000_t9" coordsize="21600,21600" o:spt="9" adj="5400" path="m@0,l,10800@0,21600@1,21600,21600,10800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</v:formulas>
              <v:path gradientshapeok="t" o:connecttype="rect" textboxrect="1800,1800,19800,19800;3600,3600,18000,18000;6300,6300,15300,15300"/>
              <v:handles>
                <v:h position="#0,topLeft" xrange="0,10800"/>
              </v:handles>
            </v:shapetype>
            <v:shape id="_x0000_s1036" type="#_x0000_t9" style="position:absolute;left:4187;top:2805;width:3613;height:1753" o:regroupid="2" fillcolor="white [3201]" strokecolor="#4f81bd [3204]" strokeweight="5pt">
              <v:stroke linestyle="thickThin"/>
              <v:shadow color="#868686"/>
              <v:textbox style="mso-next-textbox:#_x0000_s1036">
                <w:txbxContent>
                  <w:p w:rsidR="005C0114" w:rsidRPr="005C0114" w:rsidRDefault="005C0114">
                    <w:pPr>
                      <w:rPr>
                        <w:rFonts w:ascii="Consuela" w:hAnsi="Consuela"/>
                        <w:sz w:val="2"/>
                      </w:rPr>
                    </w:pPr>
                  </w:p>
                  <w:p w:rsidR="005C0114" w:rsidRPr="005C0114" w:rsidRDefault="005C0114">
                    <w:pPr>
                      <w:rPr>
                        <w:rFonts w:ascii="Consuela" w:hAnsi="Consuela"/>
                        <w:sz w:val="32"/>
                      </w:rPr>
                    </w:pPr>
                    <w:r>
                      <w:rPr>
                        <w:rFonts w:ascii="Consuela" w:hAnsi="Consuela"/>
                        <w:sz w:val="32"/>
                      </w:rPr>
                      <w:t>Т</w:t>
                    </w:r>
                    <w:r w:rsidRPr="005C0114">
                      <w:rPr>
                        <w:rFonts w:ascii="Consuela" w:hAnsi="Consuela"/>
                        <w:sz w:val="32"/>
                      </w:rPr>
                      <w:t>ЕХНОЛОГИИ</w:t>
                    </w:r>
                  </w:p>
                </w:txbxContent>
              </v:textbox>
            </v:shape>
            <v:roundrect id="_x0000_s1026" style="position:absolute;left:4601;top:897;width:2431;height:1197" arcsize="10923f" o:regroupid="3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504DD0" w:rsidRDefault="00504DD0" w:rsidP="00504DD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>Социальная диагностика</w:t>
                    </w:r>
                  </w:p>
                </w:txbxContent>
              </v:textbox>
            </v:roundrect>
            <v:roundrect id="_x0000_s1027" style="position:absolute;left:7485;top:1342;width:2431;height:1197" arcsize="10923f" o:regroupid="3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504DD0" w:rsidRDefault="00504DD0" w:rsidP="00504DD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>Социальная адаптация</w:t>
                    </w:r>
                  </w:p>
                </w:txbxContent>
              </v:textbox>
            </v:roundrect>
            <v:roundrect id="_x0000_s1028" style="position:absolute;left:8540;top:2927;width:2431;height:1197" arcsize="10923f" o:regroupid="3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504DD0" w:rsidRDefault="00504DD0" w:rsidP="00504DD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>Социальная</w:t>
                    </w:r>
                    <w:r w:rsidRPr="00504DD0"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>профилактика</w:t>
                    </w:r>
                  </w:p>
                </w:txbxContent>
              </v:textbox>
            </v:roundrect>
            <v:roundrect id="_x0000_s1029" style="position:absolute;left:7699;top:4483;width:2431;height:1197" arcsize="10923f" o:regroupid="3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504DD0" w:rsidRDefault="00504DD0" w:rsidP="00504DD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>Социальный контроль</w:t>
                    </w:r>
                  </w:p>
                </w:txbxContent>
              </v:textbox>
            </v:roundrect>
            <v:roundrect id="_x0000_s1030" style="position:absolute;left:4847;top:5294;width:2431;height:1197" arcsize="10923f" o:regroupid="3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504DD0" w:rsidRPr="00504DD0" w:rsidRDefault="00504DD0" w:rsidP="00504DD0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  <w:sz w:val="8"/>
                      </w:rPr>
                    </w:pPr>
                  </w:p>
                  <w:p w:rsidR="00504DD0" w:rsidRDefault="00504DD0" w:rsidP="00504DD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>Социальная опека</w:t>
                    </w:r>
                  </w:p>
                </w:txbxContent>
              </v:textbox>
            </v:roundrect>
            <v:roundrect id="_x0000_s1031" style="position:absolute;left:1923;top:4596;width:2431;height:1197" arcsize="10923f" o:regroupid="3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504DD0" w:rsidRDefault="00504DD0" w:rsidP="00504DD0">
                    <w:pPr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>Социальная реабилитация</w:t>
                    </w:r>
                  </w:p>
                </w:txbxContent>
              </v:textbox>
            </v:roundrect>
            <v:roundrect id="_x0000_s1032" style="position:absolute;left:973;top:2984;width:2431;height:1197" arcsize="10923f" o:regroupid="3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504DD0" w:rsidRDefault="00504DD0" w:rsidP="00504DD0">
                    <w:pPr>
                      <w:jc w:val="center"/>
                    </w:pPr>
                    <w:r w:rsidRPr="00504DD0"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 xml:space="preserve">Социальное </w:t>
                    </w:r>
                    <w:r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>обеспечение</w:t>
                    </w:r>
                  </w:p>
                </w:txbxContent>
              </v:textbox>
            </v:roundrect>
            <v:roundrect id="_x0000_s1033" style="position:absolute;left:1737;top:1399;width:2431;height:1197" arcsize="10923f" o:regroupid="3" fillcolor="#4f81bd [3204]" strokecolor="#f2f2f2 [3041]" strokeweight="3pt">
              <v:shadow on="t" type="perspective" color="#243f60 [1604]" opacity=".5" offset="1pt" offset2="-1pt"/>
              <v:textbox>
                <w:txbxContent>
                  <w:p w:rsidR="00504DD0" w:rsidRPr="00504DD0" w:rsidRDefault="00504DD0" w:rsidP="00504DD0">
                    <w:pPr>
                      <w:jc w:val="center"/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</w:pPr>
                    <w:r w:rsidRPr="00504DD0">
                      <w:rPr>
                        <w:rFonts w:ascii="Times New Roman" w:hAnsi="Times New Roman" w:cs="Times New Roman"/>
                        <w:b/>
                        <w:color w:val="FFFFFF" w:themeColor="background1"/>
                      </w:rPr>
                      <w:t>Социальное консультирование</w:t>
                    </w:r>
                  </w:p>
                </w:txbxContent>
              </v:textbox>
            </v:roundrect>
          </v:group>
        </w:pic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DE3F28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type="#_x0000_t32" style="position:absolute;left:0;text-align:left;margin-left:260.55pt;margin-top:-.7pt;width:0;height:34pt;flip:y;z-index:251685888" o:connectortype="straight" o:regroupid="1" strokecolor="#4f81bd [3204]" strokeweight="5pt">
            <v:shadow color="#868686"/>
          </v:shape>
        </w:pic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DE3F28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9" type="#_x0000_t32" style="position:absolute;left:0;text-align:left;margin-left:135.1pt;margin-top:11.85pt;width:30.75pt;height:0;z-index:251683840" o:connectortype="straight" o:regroupid="1" strokecolor="#4f81bd [3204]" strokeweight="5pt">
            <v:shadow color="#868686"/>
          </v:shape>
        </w:pic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0">
        <w:rPr>
          <w:rFonts w:ascii="Times New Roman" w:hAnsi="Times New Roman" w:cs="Times New Roman"/>
          <w:i/>
          <w:sz w:val="28"/>
          <w:szCs w:val="28"/>
        </w:rPr>
        <w:t>Социальная диагностика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14">
        <w:rPr>
          <w:rFonts w:ascii="Times New Roman" w:hAnsi="Times New Roman" w:cs="Times New Roman"/>
          <w:sz w:val="28"/>
          <w:szCs w:val="28"/>
        </w:rPr>
        <w:t>- комплексный процесс исследования социального явления с целью обнаружения, распознания и изучения причин наследственных связей.</w: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0">
        <w:rPr>
          <w:rFonts w:ascii="Times New Roman" w:hAnsi="Times New Roman" w:cs="Times New Roman"/>
          <w:i/>
          <w:sz w:val="28"/>
          <w:szCs w:val="28"/>
        </w:rPr>
        <w:t>Социальная реабилитация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14">
        <w:rPr>
          <w:rFonts w:ascii="Times New Roman" w:hAnsi="Times New Roman" w:cs="Times New Roman"/>
          <w:sz w:val="28"/>
          <w:szCs w:val="28"/>
        </w:rPr>
        <w:t>- это процесс, направленный на восстановление способностей человека к жизни деятельности в социальной среде.</w: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0">
        <w:rPr>
          <w:rFonts w:ascii="Times New Roman" w:hAnsi="Times New Roman" w:cs="Times New Roman"/>
          <w:i/>
          <w:sz w:val="28"/>
          <w:szCs w:val="28"/>
        </w:rPr>
        <w:t>Социальное обеспечение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4DD0">
        <w:rPr>
          <w:rFonts w:ascii="Times New Roman" w:hAnsi="Times New Roman" w:cs="Times New Roman"/>
          <w:sz w:val="28"/>
          <w:szCs w:val="28"/>
        </w:rPr>
        <w:t xml:space="preserve">- </w:t>
      </w:r>
      <w:r w:rsidRPr="005C0114">
        <w:rPr>
          <w:rFonts w:ascii="Times New Roman" w:hAnsi="Times New Roman" w:cs="Times New Roman"/>
          <w:sz w:val="28"/>
          <w:szCs w:val="28"/>
        </w:rPr>
        <w:t>система оказания социальных услуг в рамках государственной системы, материального обеспечения и обслуживания лиц нуждающихся в социальной помощи.</w: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0">
        <w:rPr>
          <w:rFonts w:ascii="Times New Roman" w:hAnsi="Times New Roman" w:cs="Times New Roman"/>
          <w:i/>
          <w:sz w:val="28"/>
          <w:szCs w:val="28"/>
        </w:rPr>
        <w:t>Социальная терапия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0114">
        <w:rPr>
          <w:rFonts w:ascii="Times New Roman" w:hAnsi="Times New Roman" w:cs="Times New Roman"/>
          <w:sz w:val="28"/>
          <w:szCs w:val="28"/>
        </w:rPr>
        <w:t>- процесс практического воздействия, государственных структур, общественных организаций на конкретные формы социальных отношений.</w: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0">
        <w:rPr>
          <w:rFonts w:ascii="Times New Roman" w:hAnsi="Times New Roman" w:cs="Times New Roman"/>
          <w:i/>
          <w:sz w:val="28"/>
          <w:szCs w:val="28"/>
        </w:rPr>
        <w:t>Социальное консультирование</w:t>
      </w:r>
      <w:r w:rsidR="00504DD0">
        <w:rPr>
          <w:rFonts w:ascii="Times New Roman" w:hAnsi="Times New Roman" w:cs="Times New Roman"/>
          <w:sz w:val="28"/>
          <w:szCs w:val="28"/>
        </w:rPr>
        <w:t xml:space="preserve"> </w:t>
      </w:r>
      <w:r w:rsidRPr="005C0114">
        <w:rPr>
          <w:rFonts w:ascii="Times New Roman" w:hAnsi="Times New Roman" w:cs="Times New Roman"/>
          <w:sz w:val="28"/>
          <w:szCs w:val="28"/>
        </w:rPr>
        <w:t>- это технология оказания социальной помощи путем целенаправленного, информированного воздействия на человека.</w: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0">
        <w:rPr>
          <w:rFonts w:ascii="Times New Roman" w:hAnsi="Times New Roman" w:cs="Times New Roman"/>
          <w:i/>
          <w:sz w:val="28"/>
          <w:szCs w:val="28"/>
        </w:rPr>
        <w:t>Социальная адаптация</w:t>
      </w:r>
      <w:r w:rsidR="00504DD0">
        <w:rPr>
          <w:rFonts w:ascii="Times New Roman" w:hAnsi="Times New Roman" w:cs="Times New Roman"/>
          <w:sz w:val="28"/>
          <w:szCs w:val="28"/>
        </w:rPr>
        <w:t xml:space="preserve"> </w:t>
      </w:r>
      <w:r w:rsidRPr="005C0114">
        <w:rPr>
          <w:rFonts w:ascii="Times New Roman" w:hAnsi="Times New Roman" w:cs="Times New Roman"/>
          <w:sz w:val="28"/>
          <w:szCs w:val="28"/>
        </w:rPr>
        <w:t xml:space="preserve">- это система методов и приемов, направленных на оказание поддержки </w:t>
      </w:r>
      <w:r w:rsidR="00504DD0">
        <w:rPr>
          <w:rFonts w:ascii="Times New Roman" w:hAnsi="Times New Roman" w:cs="Times New Roman"/>
          <w:sz w:val="28"/>
          <w:szCs w:val="28"/>
        </w:rPr>
        <w:t>воспитанникам</w:t>
      </w:r>
      <w:r w:rsidRPr="005C0114">
        <w:rPr>
          <w:rFonts w:ascii="Times New Roman" w:hAnsi="Times New Roman" w:cs="Times New Roman"/>
          <w:sz w:val="28"/>
          <w:szCs w:val="28"/>
        </w:rPr>
        <w:t xml:space="preserve"> в процессе их социализации или приспособление к новым условиям в связи с изменением социального статуса, а также неадаптированным личностям.</w:t>
      </w:r>
    </w:p>
    <w:p w:rsidR="00504DD0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0">
        <w:rPr>
          <w:rFonts w:ascii="Times New Roman" w:hAnsi="Times New Roman" w:cs="Times New Roman"/>
          <w:i/>
          <w:sz w:val="28"/>
          <w:szCs w:val="28"/>
        </w:rPr>
        <w:t>Социальный контроль</w:t>
      </w:r>
      <w:r w:rsidR="00504DD0">
        <w:rPr>
          <w:rFonts w:ascii="Times New Roman" w:hAnsi="Times New Roman" w:cs="Times New Roman"/>
          <w:sz w:val="28"/>
          <w:szCs w:val="28"/>
        </w:rPr>
        <w:t xml:space="preserve"> </w:t>
      </w:r>
      <w:r w:rsidRPr="005C0114">
        <w:rPr>
          <w:rFonts w:ascii="Times New Roman" w:hAnsi="Times New Roman" w:cs="Times New Roman"/>
          <w:sz w:val="28"/>
          <w:szCs w:val="28"/>
        </w:rPr>
        <w:t>- это механизм, с помощью которого реализуется совокупность процессов организован</w:t>
      </w:r>
      <w:r w:rsidR="00504DD0">
        <w:rPr>
          <w:rFonts w:ascii="Times New Roman" w:hAnsi="Times New Roman" w:cs="Times New Roman"/>
          <w:sz w:val="28"/>
          <w:szCs w:val="28"/>
        </w:rPr>
        <w:t>ного воспитательного характера.</w: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0">
        <w:rPr>
          <w:rFonts w:ascii="Times New Roman" w:hAnsi="Times New Roman" w:cs="Times New Roman"/>
          <w:i/>
          <w:sz w:val="28"/>
          <w:szCs w:val="28"/>
        </w:rPr>
        <w:t>Социальная профилактика</w:t>
      </w:r>
      <w:r w:rsidR="00504DD0">
        <w:rPr>
          <w:rFonts w:ascii="Times New Roman" w:hAnsi="Times New Roman" w:cs="Times New Roman"/>
          <w:sz w:val="28"/>
          <w:szCs w:val="28"/>
        </w:rPr>
        <w:t xml:space="preserve"> </w:t>
      </w:r>
      <w:r w:rsidRPr="005C0114">
        <w:rPr>
          <w:rFonts w:ascii="Times New Roman" w:hAnsi="Times New Roman" w:cs="Times New Roman"/>
          <w:sz w:val="28"/>
          <w:szCs w:val="28"/>
        </w:rPr>
        <w:t>- это совокупность мероприятий, направленных на предупреждение, устранение или нейтрализацию причин, вызывающих негативное отклонение в развитии и поведении.</w:t>
      </w:r>
    </w:p>
    <w:p w:rsidR="005C0114" w:rsidRDefault="005C0114" w:rsidP="005C011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4DD0">
        <w:rPr>
          <w:rFonts w:ascii="Times New Roman" w:hAnsi="Times New Roman" w:cs="Times New Roman"/>
          <w:i/>
          <w:sz w:val="28"/>
          <w:szCs w:val="28"/>
        </w:rPr>
        <w:t>Социальная опека</w:t>
      </w:r>
      <w:r w:rsidR="00504DD0">
        <w:rPr>
          <w:rFonts w:ascii="Times New Roman" w:hAnsi="Times New Roman" w:cs="Times New Roman"/>
          <w:sz w:val="28"/>
          <w:szCs w:val="28"/>
        </w:rPr>
        <w:t xml:space="preserve"> </w:t>
      </w:r>
      <w:r w:rsidRPr="005C0114">
        <w:rPr>
          <w:rFonts w:ascii="Times New Roman" w:hAnsi="Times New Roman" w:cs="Times New Roman"/>
          <w:sz w:val="28"/>
          <w:szCs w:val="28"/>
        </w:rPr>
        <w:t>- это особая форма государственной защиты прав личности и им</w:t>
      </w:r>
      <w:r w:rsidR="00504DD0">
        <w:rPr>
          <w:rFonts w:ascii="Times New Roman" w:hAnsi="Times New Roman" w:cs="Times New Roman"/>
          <w:sz w:val="28"/>
          <w:szCs w:val="28"/>
        </w:rPr>
        <w:t>ущества недееспособных граждан.</w:t>
      </w:r>
    </w:p>
    <w:p w:rsidR="00FB726C" w:rsidRDefault="005C0114">
      <w:pPr>
        <w:rPr>
          <w:rFonts w:ascii="Times New Roman" w:hAnsi="Times New Roman" w:cs="Times New Roman"/>
          <w:sz w:val="28"/>
          <w:szCs w:val="28"/>
        </w:rPr>
      </w:pPr>
      <w:r w:rsidRPr="005C0114">
        <w:rPr>
          <w:rFonts w:ascii="Times New Roman" w:hAnsi="Times New Roman" w:cs="Times New Roman"/>
          <w:sz w:val="28"/>
          <w:szCs w:val="28"/>
        </w:rPr>
        <w:t xml:space="preserve">Владение </w:t>
      </w:r>
      <w:r w:rsidR="00504DD0">
        <w:rPr>
          <w:rFonts w:ascii="Times New Roman" w:hAnsi="Times New Roman" w:cs="Times New Roman"/>
          <w:sz w:val="28"/>
          <w:szCs w:val="28"/>
        </w:rPr>
        <w:t xml:space="preserve">вышеперечисленными </w:t>
      </w:r>
      <w:r w:rsidRPr="005C0114">
        <w:rPr>
          <w:rFonts w:ascii="Times New Roman" w:hAnsi="Times New Roman" w:cs="Times New Roman"/>
          <w:sz w:val="28"/>
          <w:szCs w:val="28"/>
        </w:rPr>
        <w:t xml:space="preserve">технологиями позволяет </w:t>
      </w:r>
      <w:r w:rsidR="00504DD0">
        <w:rPr>
          <w:rFonts w:ascii="Times New Roman" w:hAnsi="Times New Roman" w:cs="Times New Roman"/>
          <w:sz w:val="28"/>
          <w:szCs w:val="28"/>
        </w:rPr>
        <w:t xml:space="preserve">мне </w:t>
      </w:r>
      <w:r w:rsidRPr="005C0114">
        <w:rPr>
          <w:rFonts w:ascii="Times New Roman" w:hAnsi="Times New Roman" w:cs="Times New Roman"/>
          <w:sz w:val="28"/>
          <w:szCs w:val="28"/>
        </w:rPr>
        <w:t>оптимизировать свою профессиональную деятельность, поднять на урове</w:t>
      </w:r>
      <w:r w:rsidR="00504DD0">
        <w:rPr>
          <w:rFonts w:ascii="Times New Roman" w:hAnsi="Times New Roman" w:cs="Times New Roman"/>
          <w:sz w:val="28"/>
          <w:szCs w:val="28"/>
        </w:rPr>
        <w:t>нь профессиональное мастерство.</w:t>
      </w:r>
      <w:r w:rsidR="00FB726C">
        <w:rPr>
          <w:rFonts w:ascii="Times New Roman" w:hAnsi="Times New Roman" w:cs="Times New Roman"/>
          <w:sz w:val="28"/>
          <w:szCs w:val="28"/>
        </w:rPr>
        <w:br w:type="page"/>
      </w:r>
    </w:p>
    <w:p w:rsidR="00C122EA" w:rsidRPr="00C122EA" w:rsidRDefault="00C122EA" w:rsidP="00C122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C122EA">
        <w:rPr>
          <w:rFonts w:ascii="Times New Roman" w:eastAsia="Times New Roman" w:hAnsi="Times New Roman" w:cs="Times New Roman"/>
          <w:b/>
          <w:color w:val="000000"/>
          <w:sz w:val="30"/>
          <w:szCs w:val="30"/>
        </w:rPr>
        <w:lastRenderedPageBreak/>
        <w:t>ГОСУДАРСТВЕННОЕ БЮДЖЕТНОЕ ОБЩЕОБРАЗОВАТЕЛЬНОЕ УЧРЕЖДЕНИЕ РЕСПУБЛИКИ КРЫМ</w:t>
      </w:r>
    </w:p>
    <w:p w:rsidR="00C122EA" w:rsidRPr="00C122EA" w:rsidRDefault="00C122EA" w:rsidP="00C122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4"/>
        </w:rPr>
      </w:pPr>
      <w:r w:rsidRPr="00C122EA">
        <w:rPr>
          <w:rFonts w:ascii="Times New Roman" w:eastAsia="Times New Roman" w:hAnsi="Times New Roman" w:cs="Times New Roman"/>
          <w:i/>
          <w:color w:val="000000"/>
          <w:sz w:val="32"/>
          <w:szCs w:val="30"/>
        </w:rPr>
        <w:t>«Лозовская специальная школа-интернат»</w:t>
      </w:r>
    </w:p>
    <w:p w:rsidR="00C122EA" w:rsidRDefault="00C122EA" w:rsidP="00C122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b/>
          <w:bCs/>
          <w:color w:val="000000"/>
          <w:sz w:val="66"/>
          <w:szCs w:val="66"/>
        </w:rPr>
      </w:pPr>
      <w:r>
        <w:rPr>
          <w:rFonts w:ascii="Arial" w:eastAsia="Times New Roman" w:hAnsi="Arial" w:cs="Times New Roman"/>
          <w:b/>
          <w:bCs/>
          <w:color w:val="000000"/>
          <w:sz w:val="66"/>
          <w:szCs w:val="66"/>
        </w:rPr>
        <w:t xml:space="preserve">                </w:t>
      </w:r>
    </w:p>
    <w:p w:rsidR="00C122EA" w:rsidRDefault="00C122EA" w:rsidP="00C122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Arial" w:eastAsia="Times New Roman" w:hAnsi="Arial" w:cs="Times New Roman"/>
          <w:b/>
          <w:bCs/>
          <w:color w:val="000000"/>
          <w:sz w:val="66"/>
          <w:szCs w:val="66"/>
        </w:rPr>
      </w:pPr>
    </w:p>
    <w:p w:rsidR="00C122EA" w:rsidRDefault="00C122EA" w:rsidP="00C122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Times New Roman"/>
          <w:b/>
          <w:bCs/>
          <w:color w:val="000000"/>
          <w:sz w:val="72"/>
          <w:szCs w:val="66"/>
          <w:lang w:val="en-US"/>
        </w:rPr>
      </w:pPr>
    </w:p>
    <w:p w:rsidR="00C122EA" w:rsidRDefault="00DE3F28" w:rsidP="00C122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E3F28">
        <w:rPr>
          <w:rFonts w:ascii="Arial" w:eastAsia="Times New Roman" w:hAnsi="Arial" w:cs="Times New Roman"/>
          <w:b/>
          <w:bCs/>
          <w:color w:val="000000"/>
          <w:sz w:val="72"/>
          <w:szCs w:val="6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6" type="#_x0000_t161" style="width:436.9pt;height:117.8pt" adj="5665" fillcolor="#17365d [2415]">
            <v:fill color2="fill darken(153)" focusposition=".5,.5" focussize="" method="linear sigma" focus="100%" type="gradientRadial"/>
            <v:stroke endcap="round"/>
            <v:shadow color="#868686"/>
            <v:textpath style="font-family:&quot;Impact&quot;;v-text-kern:t" trim="t" fitpath="t" xscale="f" string="ПОРТФОЛИО"/>
          </v:shape>
        </w:pict>
      </w:r>
    </w:p>
    <w:p w:rsidR="00C122EA" w:rsidRDefault="00C122EA" w:rsidP="00C122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52"/>
          <w:szCs w:val="44"/>
        </w:rPr>
      </w:pPr>
    </w:p>
    <w:p w:rsidR="00C122EA" w:rsidRPr="00C122EA" w:rsidRDefault="00C122EA" w:rsidP="00C122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color w:val="0F243E" w:themeColor="text2" w:themeShade="80"/>
          <w:sz w:val="72"/>
          <w:szCs w:val="56"/>
        </w:rPr>
      </w:pPr>
      <w:r w:rsidRPr="00C122EA">
        <w:rPr>
          <w:rFonts w:ascii="Times New Roman" w:eastAsia="Times New Roman" w:hAnsi="Times New Roman" w:cs="Times New Roman"/>
          <w:i/>
          <w:color w:val="0F243E" w:themeColor="text2" w:themeShade="80"/>
          <w:sz w:val="56"/>
          <w:szCs w:val="56"/>
        </w:rPr>
        <w:t>социального педагога</w:t>
      </w:r>
    </w:p>
    <w:p w:rsidR="00C122EA" w:rsidRPr="00C122EA" w:rsidRDefault="00C122EA" w:rsidP="00C122EA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color w:val="0F243E" w:themeColor="text2" w:themeShade="80"/>
          <w:sz w:val="72"/>
          <w:szCs w:val="56"/>
        </w:rPr>
      </w:pPr>
    </w:p>
    <w:p w:rsidR="00C122EA" w:rsidRPr="00CA2EC1" w:rsidRDefault="00C122EA" w:rsidP="00C122E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color w:val="990000"/>
          <w:sz w:val="46"/>
          <w:szCs w:val="46"/>
        </w:rPr>
      </w:pPr>
      <w:r w:rsidRPr="00C122EA">
        <w:rPr>
          <w:rFonts w:ascii="Times New Roman" w:eastAsia="Times New Roman" w:hAnsi="Times New Roman" w:cs="Times New Roman"/>
          <w:b/>
          <w:i/>
          <w:color w:val="0F243E" w:themeColor="text2" w:themeShade="80"/>
          <w:sz w:val="48"/>
          <w:szCs w:val="46"/>
        </w:rPr>
        <w:t>АСАНОВОЙ ГУЛЬНАРЫ АЙДЕРОВНЫ</w:t>
      </w:r>
    </w:p>
    <w:p w:rsidR="00C122EA" w:rsidRDefault="00C122EA" w:rsidP="00C122EA">
      <w:pPr>
        <w:spacing w:after="0" w:line="240" w:lineRule="auto"/>
        <w:contextualSpacing/>
        <w:rPr>
          <w:rFonts w:ascii="Arial" w:eastAsia="Times New Roman" w:hAnsi="Arial" w:cs="Times New Roman"/>
          <w:color w:val="000000"/>
          <w:sz w:val="44"/>
          <w:szCs w:val="44"/>
        </w:rPr>
      </w:pPr>
    </w:p>
    <w:p w:rsidR="00C122EA" w:rsidRDefault="00C122E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1681538</wp:posOffset>
            </wp:positionH>
            <wp:positionV relativeFrom="paragraph">
              <wp:posOffset>91844</wp:posOffset>
            </wp:positionV>
            <wp:extent cx="3243695" cy="3470564"/>
            <wp:effectExtent l="19050" t="0" r="0" b="0"/>
            <wp:wrapNone/>
            <wp:docPr id="5" name="Рисунок 4" descr="Soc_p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_ped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3695" cy="34705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:rsidR="00FC6CB5" w:rsidRPr="00CF69D1" w:rsidRDefault="00FC6CB5" w:rsidP="00FC6CB5">
      <w:pPr>
        <w:spacing w:after="0"/>
        <w:contextualSpacing/>
        <w:jc w:val="center"/>
        <w:rPr>
          <w:rFonts w:ascii="Constantia" w:hAnsi="Constantia"/>
          <w:b/>
          <w:bCs/>
          <w:color w:val="0F243E" w:themeColor="text2" w:themeShade="80"/>
          <w:sz w:val="48"/>
          <w:szCs w:val="28"/>
        </w:rPr>
      </w:pPr>
      <w:r w:rsidRPr="00CF69D1">
        <w:rPr>
          <w:rFonts w:ascii="Constantia" w:hAnsi="Constantia"/>
          <w:b/>
          <w:bCs/>
          <w:color w:val="0F243E" w:themeColor="text2" w:themeShade="80"/>
          <w:sz w:val="48"/>
          <w:szCs w:val="28"/>
        </w:rPr>
        <w:lastRenderedPageBreak/>
        <w:t>ИСПОЛЬЗОВАНИЕ ИНФОРМАЦИОННО-КОМПЬЮТЕРНЫХ ТЕХНОЛОГИЙ В РАБОТЕ</w:t>
      </w:r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>В настоящее время большую актуальность приобретает внедрение в работу инновационных информационных технологий. Средства массовой коммуникации позволяют малыми средствами охватывать и передавать большой объем информации.</w:t>
      </w:r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 xml:space="preserve">Любое государственное учреждение, в стенах которого оказываются дети, сталкивается с множеством неразрешенных проблем, касающихся детей, оказавшихся в трудной жизненной ситуации. Все большее значение приобретает ориентация деятельности социального педагога на проблемы жизни ребенка. </w:t>
      </w:r>
      <w:r>
        <w:rPr>
          <w:rFonts w:ascii="Times New Roman" w:hAnsi="Times New Roman"/>
          <w:sz w:val="28"/>
          <w:szCs w:val="28"/>
        </w:rPr>
        <w:t>Моей задачей, как социального</w:t>
      </w:r>
      <w:r w:rsidRPr="00BC6A44">
        <w:rPr>
          <w:rFonts w:ascii="Times New Roman" w:hAnsi="Times New Roman"/>
          <w:sz w:val="28"/>
          <w:szCs w:val="28"/>
        </w:rPr>
        <w:t xml:space="preserve"> педагог</w:t>
      </w:r>
      <w:r>
        <w:rPr>
          <w:rFonts w:ascii="Times New Roman" w:hAnsi="Times New Roman"/>
          <w:sz w:val="28"/>
          <w:szCs w:val="28"/>
        </w:rPr>
        <w:t>а является</w:t>
      </w:r>
      <w:r w:rsidRPr="00BC6A44">
        <w:rPr>
          <w:rFonts w:ascii="Times New Roman" w:hAnsi="Times New Roman"/>
          <w:sz w:val="28"/>
          <w:szCs w:val="28"/>
        </w:rPr>
        <w:t xml:space="preserve"> обеспеч</w:t>
      </w:r>
      <w:r>
        <w:rPr>
          <w:rFonts w:ascii="Times New Roman" w:hAnsi="Times New Roman"/>
          <w:sz w:val="28"/>
          <w:szCs w:val="28"/>
        </w:rPr>
        <w:t>ение условий</w:t>
      </w:r>
      <w:r w:rsidRPr="00BC6A44">
        <w:rPr>
          <w:rFonts w:ascii="Times New Roman" w:hAnsi="Times New Roman"/>
          <w:sz w:val="28"/>
          <w:szCs w:val="28"/>
        </w:rPr>
        <w:t xml:space="preserve"> для практического осуществления прав ребен</w:t>
      </w:r>
      <w:r>
        <w:rPr>
          <w:rFonts w:ascii="Times New Roman" w:hAnsi="Times New Roman"/>
          <w:sz w:val="28"/>
          <w:szCs w:val="28"/>
        </w:rPr>
        <w:t>ка в образовательном учреждении</w:t>
      </w:r>
      <w:r w:rsidRPr="00BC6A44">
        <w:rPr>
          <w:rFonts w:ascii="Times New Roman" w:hAnsi="Times New Roman"/>
          <w:sz w:val="28"/>
          <w:szCs w:val="28"/>
        </w:rPr>
        <w:t>.</w:t>
      </w:r>
    </w:p>
    <w:p w:rsidR="00FC6CB5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 xml:space="preserve">Школа – социальный институт, обеспечивающий охрану прав детей, встречу ребенка с самим собой в пространстве общечеловеческой культуры. </w:t>
      </w:r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 xml:space="preserve">Целью </w:t>
      </w:r>
      <w:r>
        <w:rPr>
          <w:rFonts w:ascii="Times New Roman" w:hAnsi="Times New Roman"/>
          <w:sz w:val="28"/>
          <w:szCs w:val="28"/>
        </w:rPr>
        <w:t xml:space="preserve">моей </w:t>
      </w:r>
      <w:r w:rsidRPr="00BC6A44">
        <w:rPr>
          <w:rFonts w:ascii="Times New Roman" w:hAnsi="Times New Roman"/>
          <w:sz w:val="28"/>
          <w:szCs w:val="28"/>
        </w:rPr>
        <w:t>социально-психологическо</w:t>
      </w:r>
      <w:r>
        <w:rPr>
          <w:rFonts w:ascii="Times New Roman" w:hAnsi="Times New Roman"/>
          <w:sz w:val="28"/>
          <w:szCs w:val="28"/>
        </w:rPr>
        <w:t>й деятельности является создание</w:t>
      </w:r>
      <w:r w:rsidRPr="00BC6A44">
        <w:rPr>
          <w:rFonts w:ascii="Times New Roman" w:hAnsi="Times New Roman"/>
          <w:sz w:val="28"/>
          <w:szCs w:val="28"/>
        </w:rPr>
        <w:t xml:space="preserve"> условий для совершенствования возможности ребенка и ег</w:t>
      </w:r>
      <w:r>
        <w:rPr>
          <w:rFonts w:ascii="Times New Roman" w:hAnsi="Times New Roman"/>
          <w:sz w:val="28"/>
          <w:szCs w:val="28"/>
        </w:rPr>
        <w:t xml:space="preserve">о окружения в решении проблем </w:t>
      </w:r>
      <w:r w:rsidRPr="00BC6A44">
        <w:rPr>
          <w:rFonts w:ascii="Times New Roman" w:hAnsi="Times New Roman"/>
          <w:sz w:val="28"/>
          <w:szCs w:val="28"/>
        </w:rPr>
        <w:t xml:space="preserve">социальной жизни, поэтому </w:t>
      </w:r>
      <w:r>
        <w:rPr>
          <w:rFonts w:ascii="Times New Roman" w:hAnsi="Times New Roman"/>
          <w:sz w:val="28"/>
          <w:szCs w:val="28"/>
        </w:rPr>
        <w:t>я выступаю</w:t>
      </w:r>
      <w:r w:rsidRPr="00BC6A44">
        <w:rPr>
          <w:rFonts w:ascii="Times New Roman" w:hAnsi="Times New Roman"/>
          <w:sz w:val="28"/>
          <w:szCs w:val="28"/>
        </w:rPr>
        <w:t xml:space="preserve"> в роли наставника, посредником между ребенком и взрослым, ребенком и его </w:t>
      </w:r>
      <w:r>
        <w:rPr>
          <w:rFonts w:ascii="Times New Roman" w:hAnsi="Times New Roman"/>
          <w:sz w:val="28"/>
          <w:szCs w:val="28"/>
        </w:rPr>
        <w:t>окружением, выступаю</w:t>
      </w:r>
      <w:r w:rsidRPr="00BC6A44">
        <w:rPr>
          <w:rFonts w:ascii="Times New Roman" w:hAnsi="Times New Roman"/>
          <w:sz w:val="28"/>
          <w:szCs w:val="28"/>
        </w:rPr>
        <w:t xml:space="preserve"> в роли координатора.</w:t>
      </w:r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>В связи с этим возникает необходимость создания условий для реализации социально – психологической  деятельности по средствам ИКТ.</w:t>
      </w:r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 xml:space="preserve">На сегодняшний день школа располагает техническим и программным минимумом для обеспечения внедрения ИК – технологий в деятельности </w:t>
      </w:r>
      <w:r>
        <w:rPr>
          <w:rFonts w:ascii="Times New Roman" w:hAnsi="Times New Roman"/>
          <w:sz w:val="28"/>
          <w:szCs w:val="28"/>
        </w:rPr>
        <w:t>социального педагога</w:t>
      </w:r>
      <w:r w:rsidRPr="00BC6A44">
        <w:rPr>
          <w:rFonts w:ascii="Times New Roman" w:hAnsi="Times New Roman"/>
          <w:sz w:val="28"/>
          <w:szCs w:val="28"/>
        </w:rPr>
        <w:t>. Для дальнейшего развития выполнены следующие шаги:</w:t>
      </w:r>
    </w:p>
    <w:p w:rsidR="00FC6CB5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>1. Создание базы данных на все категории детей, требующие сопровождения: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A44">
        <w:rPr>
          <w:rFonts w:ascii="Times New Roman" w:hAnsi="Times New Roman"/>
          <w:sz w:val="28"/>
          <w:szCs w:val="28"/>
        </w:rPr>
        <w:t>дети с ограниченными возможностями в здоровье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A44">
        <w:rPr>
          <w:rFonts w:ascii="Times New Roman" w:hAnsi="Times New Roman"/>
          <w:sz w:val="28"/>
          <w:szCs w:val="28"/>
        </w:rPr>
        <w:t>дети, находящиеся под опекой: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A44">
        <w:rPr>
          <w:rFonts w:ascii="Times New Roman" w:hAnsi="Times New Roman"/>
          <w:sz w:val="28"/>
          <w:szCs w:val="28"/>
        </w:rPr>
        <w:t>дети из категории многодетных семей;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6A44">
        <w:rPr>
          <w:rFonts w:ascii="Times New Roman" w:hAnsi="Times New Roman"/>
          <w:sz w:val="28"/>
          <w:szCs w:val="28"/>
        </w:rPr>
        <w:t>подростки, требующие индивидуального внимания</w:t>
      </w:r>
      <w:r>
        <w:rPr>
          <w:rFonts w:ascii="Times New Roman" w:hAnsi="Times New Roman"/>
          <w:sz w:val="28"/>
          <w:szCs w:val="28"/>
        </w:rPr>
        <w:t>.</w:t>
      </w:r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 xml:space="preserve">Ведение такой БД позволяет конкретизировать сведения о группах детей, требующих психолого-педагогического сопровождения в ОУ. Базы данных составлены в программах: </w:t>
      </w:r>
      <w:proofErr w:type="spellStart"/>
      <w:r w:rsidRPr="00BC6A44">
        <w:rPr>
          <w:rFonts w:ascii="Times New Roman" w:hAnsi="Times New Roman"/>
          <w:sz w:val="28"/>
          <w:szCs w:val="28"/>
        </w:rPr>
        <w:t>Microsoft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A44">
        <w:rPr>
          <w:rFonts w:ascii="Times New Roman" w:hAnsi="Times New Roman"/>
          <w:sz w:val="28"/>
          <w:szCs w:val="28"/>
        </w:rPr>
        <w:t>Office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A44">
        <w:rPr>
          <w:rFonts w:ascii="Times New Roman" w:hAnsi="Times New Roman"/>
          <w:sz w:val="28"/>
          <w:szCs w:val="28"/>
        </w:rPr>
        <w:t>Access</w:t>
      </w:r>
      <w:proofErr w:type="spellEnd"/>
      <w:r w:rsidRPr="00BC6A44">
        <w:rPr>
          <w:rFonts w:ascii="Times New Roman" w:hAnsi="Times New Roman"/>
          <w:sz w:val="28"/>
          <w:szCs w:val="28"/>
        </w:rPr>
        <w:t>.</w:t>
      </w:r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BC6A44">
        <w:rPr>
          <w:rFonts w:ascii="Times New Roman" w:hAnsi="Times New Roman"/>
          <w:sz w:val="28"/>
          <w:szCs w:val="28"/>
        </w:rPr>
        <w:t xml:space="preserve">Составление базы данных на все категории детей, обучающиеся в образовательном учреждение («Социальный паспорт школы»), которая позволяет конкретизировать данные о категориях семей (составе семьи, </w:t>
      </w:r>
      <w:proofErr w:type="spellStart"/>
      <w:r w:rsidRPr="00BC6A44">
        <w:rPr>
          <w:rFonts w:ascii="Times New Roman" w:hAnsi="Times New Roman"/>
          <w:sz w:val="28"/>
          <w:szCs w:val="28"/>
        </w:rPr>
        <w:t>жилищно</w:t>
      </w:r>
      <w:proofErr w:type="spellEnd"/>
      <w:r w:rsidRPr="00BC6A44">
        <w:rPr>
          <w:rFonts w:ascii="Times New Roman" w:hAnsi="Times New Roman"/>
          <w:sz w:val="28"/>
          <w:szCs w:val="28"/>
        </w:rPr>
        <w:t>–бытовых условиях, материальном положении и воспитательном потенциале), получающих образовательную услугу в ОУ.</w:t>
      </w:r>
      <w:proofErr w:type="gramEnd"/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lastRenderedPageBreak/>
        <w:t xml:space="preserve">3. Использование </w:t>
      </w:r>
      <w:proofErr w:type="spellStart"/>
      <w:r w:rsidRPr="00BC6A44">
        <w:rPr>
          <w:rFonts w:ascii="Times New Roman" w:hAnsi="Times New Roman"/>
          <w:sz w:val="28"/>
          <w:szCs w:val="28"/>
        </w:rPr>
        <w:t>Microsoft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A44">
        <w:rPr>
          <w:rFonts w:ascii="Times New Roman" w:hAnsi="Times New Roman"/>
          <w:sz w:val="28"/>
          <w:szCs w:val="28"/>
        </w:rPr>
        <w:t>Office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A44">
        <w:rPr>
          <w:rFonts w:ascii="Times New Roman" w:hAnsi="Times New Roman"/>
          <w:sz w:val="28"/>
          <w:szCs w:val="28"/>
        </w:rPr>
        <w:t>Excel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для составления сводных ведомостей учета питания учащихся в образовательном учреждении</w:t>
      </w:r>
      <w:r>
        <w:rPr>
          <w:rFonts w:ascii="Times New Roman" w:hAnsi="Times New Roman"/>
          <w:sz w:val="28"/>
          <w:szCs w:val="28"/>
        </w:rPr>
        <w:t>.</w:t>
      </w:r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 xml:space="preserve">4. Использование наглядных и анимационных материалов </w:t>
      </w:r>
      <w:proofErr w:type="gramStart"/>
      <w:r w:rsidRPr="00BC6A44">
        <w:rPr>
          <w:rFonts w:ascii="Times New Roman" w:hAnsi="Times New Roman"/>
          <w:sz w:val="28"/>
          <w:szCs w:val="28"/>
        </w:rPr>
        <w:t>для</w:t>
      </w:r>
      <w:proofErr w:type="gramEnd"/>
      <w:r w:rsidRPr="00BC6A4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C6A44">
        <w:rPr>
          <w:rFonts w:ascii="Times New Roman" w:hAnsi="Times New Roman"/>
          <w:sz w:val="28"/>
          <w:szCs w:val="28"/>
        </w:rPr>
        <w:t>проведение</w:t>
      </w:r>
      <w:proofErr w:type="gramEnd"/>
      <w:r w:rsidRPr="00BC6A44">
        <w:rPr>
          <w:rFonts w:ascii="Times New Roman" w:hAnsi="Times New Roman"/>
          <w:sz w:val="28"/>
          <w:szCs w:val="28"/>
        </w:rPr>
        <w:t xml:space="preserve"> тренингов, направленных на самостоятельное принятие решений, оценку и развитие коммуникативных возможностей по профилактике злоупотребления </w:t>
      </w:r>
      <w:proofErr w:type="spellStart"/>
      <w:r w:rsidRPr="00BC6A4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веществ (алкоголь, наркотики, табак, </w:t>
      </w:r>
      <w:proofErr w:type="spellStart"/>
      <w:r w:rsidRPr="00BC6A4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ингаляционных веществ). Разработаны сценарии и сопровождающие презентации для проведения внеклассных мероприятий по профилактике наркомании, </w:t>
      </w:r>
      <w:proofErr w:type="spellStart"/>
      <w:r w:rsidRPr="00BC6A44">
        <w:rPr>
          <w:rFonts w:ascii="Times New Roman" w:hAnsi="Times New Roman"/>
          <w:sz w:val="28"/>
          <w:szCs w:val="28"/>
        </w:rPr>
        <w:t>табакокурения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. Наглядные материалы выполнены в программе </w:t>
      </w:r>
      <w:proofErr w:type="spellStart"/>
      <w:r w:rsidRPr="00BC6A44">
        <w:rPr>
          <w:rFonts w:ascii="Times New Roman" w:hAnsi="Times New Roman"/>
          <w:sz w:val="28"/>
          <w:szCs w:val="28"/>
        </w:rPr>
        <w:t>Microsoft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A44">
        <w:rPr>
          <w:rFonts w:ascii="Times New Roman" w:hAnsi="Times New Roman"/>
          <w:sz w:val="28"/>
          <w:szCs w:val="28"/>
        </w:rPr>
        <w:t>Office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A44">
        <w:rPr>
          <w:rFonts w:ascii="Times New Roman" w:hAnsi="Times New Roman"/>
          <w:sz w:val="28"/>
          <w:szCs w:val="28"/>
        </w:rPr>
        <w:t>Power</w:t>
      </w:r>
      <w:proofErr w:type="spellEnd"/>
      <w:r w:rsidRPr="00BC6A4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A44">
        <w:rPr>
          <w:rFonts w:ascii="Times New Roman" w:hAnsi="Times New Roman"/>
          <w:sz w:val="28"/>
          <w:szCs w:val="28"/>
        </w:rPr>
        <w:t>Point</w:t>
      </w:r>
      <w:proofErr w:type="spellEnd"/>
      <w:r w:rsidRPr="00BC6A44">
        <w:rPr>
          <w:rFonts w:ascii="Times New Roman" w:hAnsi="Times New Roman"/>
          <w:sz w:val="28"/>
          <w:szCs w:val="28"/>
        </w:rPr>
        <w:t>.</w:t>
      </w:r>
    </w:p>
    <w:p w:rsidR="00FC6CB5" w:rsidRPr="00BC6A44" w:rsidRDefault="00FC6CB5" w:rsidP="00FC6CB5">
      <w:pPr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BC6A44">
        <w:rPr>
          <w:rFonts w:ascii="Times New Roman" w:hAnsi="Times New Roman"/>
          <w:sz w:val="28"/>
          <w:szCs w:val="28"/>
        </w:rPr>
        <w:t>Использование ИКТ в</w:t>
      </w:r>
      <w:r>
        <w:rPr>
          <w:rFonts w:ascii="Times New Roman" w:hAnsi="Times New Roman"/>
          <w:sz w:val="28"/>
          <w:szCs w:val="28"/>
        </w:rPr>
        <w:t xml:space="preserve"> моей</w:t>
      </w:r>
      <w:r w:rsidRPr="00BC6A44">
        <w:rPr>
          <w:rFonts w:ascii="Times New Roman" w:hAnsi="Times New Roman"/>
          <w:sz w:val="28"/>
          <w:szCs w:val="28"/>
        </w:rPr>
        <w:t xml:space="preserve"> работе позволяет автоматизировать обработку данных исследований, применять большее количество методов психодиагностических исследований, создать качественно новые формы коррекционной работы, улучшить работу по интеграции в образовательную деятельность детей с ограниченными возможностями здоровья, детей «группы риска», требующих коррекции.</w:t>
      </w:r>
    </w:p>
    <w:p w:rsidR="00143961" w:rsidRDefault="0014396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311179</wp:posOffset>
            </wp:positionH>
            <wp:positionV relativeFrom="paragraph">
              <wp:posOffset>989008</wp:posOffset>
            </wp:positionV>
            <wp:extent cx="5895823" cy="4285397"/>
            <wp:effectExtent l="19050" t="0" r="0" b="0"/>
            <wp:wrapNone/>
            <wp:docPr id="6" name="Рисунок 5" descr="1333613792_kazakhst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33613792_kazakhstan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5823" cy="4285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:rsidR="007A73AF" w:rsidRPr="00CF69D1" w:rsidRDefault="007A73AF" w:rsidP="007A73AF">
      <w:pPr>
        <w:tabs>
          <w:tab w:val="left" w:pos="0"/>
        </w:tabs>
        <w:spacing w:after="0" w:line="240" w:lineRule="auto"/>
        <w:contextualSpacing/>
        <w:jc w:val="center"/>
        <w:rPr>
          <w:rFonts w:ascii="Constantia" w:hAnsi="Constantia"/>
          <w:b/>
          <w:color w:val="0F243E" w:themeColor="text2" w:themeShade="80"/>
          <w:sz w:val="48"/>
          <w:szCs w:val="28"/>
        </w:rPr>
      </w:pPr>
      <w:r w:rsidRPr="00CF69D1">
        <w:rPr>
          <w:rFonts w:ascii="Constantia" w:hAnsi="Constantia"/>
          <w:b/>
          <w:color w:val="0F243E" w:themeColor="text2" w:themeShade="80"/>
          <w:sz w:val="48"/>
          <w:szCs w:val="28"/>
        </w:rPr>
        <w:lastRenderedPageBreak/>
        <w:t>УЧАСТИЕ В ПРОФИЛАКТИКЕ И РАЗРЕШЕНИИ КОНФЛИКТОВ</w:t>
      </w:r>
    </w:p>
    <w:p w:rsidR="007A73AF" w:rsidRPr="004570B3" w:rsidRDefault="007A73AF" w:rsidP="007A73A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70B3">
        <w:rPr>
          <w:rFonts w:ascii="Times New Roman" w:hAnsi="Times New Roman"/>
          <w:color w:val="000000"/>
          <w:sz w:val="28"/>
          <w:szCs w:val="28"/>
        </w:rPr>
        <w:t>Разрешение конфликта представляет собой многоступенчатый процесс, включающий в себя:</w:t>
      </w:r>
    </w:p>
    <w:p w:rsidR="007A73AF" w:rsidRPr="004570B3" w:rsidRDefault="007A73AF" w:rsidP="007A73A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70B3">
        <w:rPr>
          <w:rFonts w:ascii="Times New Roman" w:hAnsi="Times New Roman"/>
          <w:color w:val="000000"/>
          <w:sz w:val="28"/>
          <w:szCs w:val="28"/>
        </w:rPr>
        <w:t>- анализ и оценку ситуации;</w:t>
      </w:r>
    </w:p>
    <w:p w:rsidR="007A73AF" w:rsidRPr="004570B3" w:rsidRDefault="007A73AF" w:rsidP="007A73A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70B3">
        <w:rPr>
          <w:rFonts w:ascii="Times New Roman" w:hAnsi="Times New Roman"/>
          <w:color w:val="000000"/>
          <w:sz w:val="28"/>
          <w:szCs w:val="28"/>
        </w:rPr>
        <w:t>- выбор способа разрешения конфликта;</w:t>
      </w:r>
    </w:p>
    <w:p w:rsidR="007A73AF" w:rsidRPr="004570B3" w:rsidRDefault="007A73AF" w:rsidP="007A73A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70B3">
        <w:rPr>
          <w:rFonts w:ascii="Times New Roman" w:hAnsi="Times New Roman"/>
          <w:color w:val="000000"/>
          <w:sz w:val="28"/>
          <w:szCs w:val="28"/>
        </w:rPr>
        <w:t>- формирование плана действий;</w:t>
      </w:r>
    </w:p>
    <w:p w:rsidR="007A73AF" w:rsidRPr="004570B3" w:rsidRDefault="007A73AF" w:rsidP="007A73A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70B3">
        <w:rPr>
          <w:rFonts w:ascii="Times New Roman" w:hAnsi="Times New Roman"/>
          <w:color w:val="000000"/>
          <w:sz w:val="28"/>
          <w:szCs w:val="28"/>
        </w:rPr>
        <w:t>- его реализацию;</w:t>
      </w:r>
    </w:p>
    <w:p w:rsidR="007A73AF" w:rsidRPr="004570B3" w:rsidRDefault="007A73AF" w:rsidP="007A73A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4570B3">
        <w:rPr>
          <w:rFonts w:ascii="Times New Roman" w:hAnsi="Times New Roman"/>
          <w:color w:val="000000"/>
          <w:sz w:val="28"/>
          <w:szCs w:val="28"/>
        </w:rPr>
        <w:t>- оценку эффективности своих действий.</w:t>
      </w:r>
    </w:p>
    <w:p w:rsidR="007A73AF" w:rsidRPr="004570B3" w:rsidRDefault="007A73AF" w:rsidP="007A73A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4570B3">
        <w:rPr>
          <w:rFonts w:ascii="Times New Roman" w:hAnsi="Times New Roman"/>
          <w:color w:val="000000"/>
          <w:sz w:val="28"/>
          <w:szCs w:val="28"/>
        </w:rPr>
        <w:t>вмешательств</w:t>
      </w:r>
      <w:r>
        <w:rPr>
          <w:rFonts w:ascii="Times New Roman" w:hAnsi="Times New Roman"/>
          <w:color w:val="000000"/>
          <w:sz w:val="28"/>
          <w:szCs w:val="28"/>
        </w:rPr>
        <w:t xml:space="preserve">е </w:t>
      </w:r>
      <w:r w:rsidRPr="004570B3">
        <w:rPr>
          <w:rFonts w:ascii="Times New Roman" w:hAnsi="Times New Roman"/>
          <w:color w:val="000000"/>
          <w:sz w:val="28"/>
          <w:szCs w:val="28"/>
        </w:rPr>
        <w:t xml:space="preserve"> в конфликты подростков </w:t>
      </w:r>
      <w:r>
        <w:rPr>
          <w:rFonts w:ascii="Times New Roman" w:hAnsi="Times New Roman"/>
          <w:color w:val="000000"/>
          <w:sz w:val="28"/>
          <w:szCs w:val="28"/>
        </w:rPr>
        <w:t>придерживаюсь таких</w:t>
      </w:r>
      <w:r w:rsidRPr="004570B3">
        <w:rPr>
          <w:rFonts w:ascii="Times New Roman" w:hAnsi="Times New Roman"/>
          <w:color w:val="000000"/>
          <w:sz w:val="28"/>
          <w:szCs w:val="28"/>
        </w:rPr>
        <w:t xml:space="preserve"> позиций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7A73AF" w:rsidRPr="004570B3" w:rsidRDefault="007A73AF" w:rsidP="007A73AF">
      <w:pPr>
        <w:pStyle w:val="a7"/>
        <w:numPr>
          <w:ilvl w:val="0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570B3">
        <w:rPr>
          <w:rFonts w:ascii="Times New Roman" w:hAnsi="Times New Roman"/>
          <w:color w:val="000000"/>
          <w:sz w:val="28"/>
          <w:szCs w:val="28"/>
        </w:rPr>
        <w:t>позиция авторитарного вмешательства, то есть подавление конфликта;</w:t>
      </w:r>
    </w:p>
    <w:p w:rsidR="007A73AF" w:rsidRPr="00FF610A" w:rsidRDefault="007A73AF" w:rsidP="007A73AF">
      <w:pPr>
        <w:pStyle w:val="a7"/>
        <w:numPr>
          <w:ilvl w:val="0"/>
          <w:numId w:val="6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F610A">
        <w:rPr>
          <w:rFonts w:ascii="Times New Roman" w:hAnsi="Times New Roman"/>
          <w:color w:val="000000"/>
          <w:sz w:val="28"/>
          <w:szCs w:val="28"/>
        </w:rPr>
        <w:t>позиция целесообразного вмешательства в конфликт – опираясь на хорошее знание коллектива подростков, соответствующие знания и умения. Анализирую причины возникновения конфликта.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F610A">
        <w:rPr>
          <w:rFonts w:ascii="Times New Roman" w:hAnsi="Times New Roman"/>
          <w:color w:val="000000"/>
          <w:sz w:val="28"/>
          <w:szCs w:val="28"/>
        </w:rPr>
        <w:t>Действия в этой позиции позволяют контролировать конфликт и управлять им.</w:t>
      </w:r>
    </w:p>
    <w:p w:rsidR="007A73AF" w:rsidRDefault="007A73AF" w:rsidP="007A73A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4570B3">
        <w:rPr>
          <w:rFonts w:ascii="Times New Roman" w:hAnsi="Times New Roman"/>
          <w:b/>
          <w:i/>
          <w:color w:val="000000"/>
          <w:sz w:val="28"/>
          <w:szCs w:val="28"/>
        </w:rPr>
        <w:t>При взаимодействии с участниками конфликта использ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ую</w:t>
      </w:r>
      <w:r w:rsidRPr="004570B3">
        <w:rPr>
          <w:rFonts w:ascii="Times New Roman" w:hAnsi="Times New Roman"/>
          <w:b/>
          <w:i/>
          <w:color w:val="000000"/>
          <w:sz w:val="28"/>
          <w:szCs w:val="28"/>
        </w:rPr>
        <w:t xml:space="preserve"> следующие тактики посреднического поведения:</w:t>
      </w:r>
    </w:p>
    <w:p w:rsidR="007A73AF" w:rsidRPr="007A73AF" w:rsidRDefault="007A73AF" w:rsidP="007A73AF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поочередное выслушивание на совместной встрече. Применяется для уяснения ситуации в период острого конфликта;</w:t>
      </w:r>
    </w:p>
    <w:p w:rsidR="007A73AF" w:rsidRPr="007A73AF" w:rsidRDefault="007A73AF" w:rsidP="007A73AF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сделка: стремлюсь вести переговоры с участием обеих сторон, делая основной упор на принятие компромиссного решения;</w:t>
      </w:r>
    </w:p>
    <w:p w:rsidR="007A73AF" w:rsidRPr="007A73AF" w:rsidRDefault="007A73AF" w:rsidP="007A73AF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челночная дипломатия: разделяю конфликтующие стороны и постоянно курсирую между ними, обсуждая аспекты соглашения. В результате обычно достигается компромисс;</w:t>
      </w:r>
    </w:p>
    <w:p w:rsidR="007A73AF" w:rsidRPr="007A73AF" w:rsidRDefault="007A73AF" w:rsidP="007A73AF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давление на одного из участников конфликта: большую часть времени «третейский судья посвящает работе с одним из участников конфликта, доказывая ошибочность его позиции. В конце концов, участник идет на уступки;</w:t>
      </w:r>
    </w:p>
    <w:p w:rsidR="007A73AF" w:rsidRPr="007A73AF" w:rsidRDefault="007A73AF" w:rsidP="007A73AF">
      <w:pPr>
        <w:pStyle w:val="a7"/>
        <w:numPr>
          <w:ilvl w:val="0"/>
          <w:numId w:val="7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директивная тактика: акцентирование внимания на слабых моментах в позициях оппонентов, ошибочности их действий по отношению друг к другу. Цель – склонение сторон к примирению.</w:t>
      </w:r>
    </w:p>
    <w:p w:rsidR="007A73AF" w:rsidRDefault="007A73AF" w:rsidP="007A73AF">
      <w:pPr>
        <w:tabs>
          <w:tab w:val="left" w:pos="0"/>
        </w:tabs>
        <w:spacing w:after="0"/>
        <w:ind w:firstLine="709"/>
        <w:contextualSpacing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В</w:t>
      </w:r>
      <w:r w:rsidRPr="004570B3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работе по преодолению конфликта </w:t>
      </w:r>
      <w:r>
        <w:rPr>
          <w:rFonts w:ascii="Times New Roman" w:hAnsi="Times New Roman"/>
          <w:b/>
          <w:i/>
          <w:color w:val="000000"/>
          <w:sz w:val="28"/>
          <w:szCs w:val="28"/>
        </w:rPr>
        <w:t>придерживаюсь</w:t>
      </w:r>
      <w:r w:rsidRPr="004570B3">
        <w:rPr>
          <w:rFonts w:ascii="Times New Roman" w:hAnsi="Times New Roman"/>
          <w:b/>
          <w:i/>
          <w:color w:val="000000"/>
          <w:sz w:val="28"/>
          <w:szCs w:val="28"/>
        </w:rPr>
        <w:t xml:space="preserve"> следующих правил:</w:t>
      </w:r>
    </w:p>
    <w:p w:rsidR="007A73AF" w:rsidRPr="007A73AF" w:rsidRDefault="007A73AF" w:rsidP="007A73AF">
      <w:pPr>
        <w:pStyle w:val="a7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стараюсь поставить себя на место конфликтующей стороны;</w:t>
      </w:r>
    </w:p>
    <w:p w:rsidR="007A73AF" w:rsidRPr="007A73AF" w:rsidRDefault="007A73AF" w:rsidP="007A73AF">
      <w:pPr>
        <w:pStyle w:val="a7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не делаю поспешных выводов. Даю участникам некий период времени. Чтобы осмыслить созданную ими ситуацию: урегулирование конфликта – это решение вопроса «что делать», а не расследование по принципу «кто виноват»;</w:t>
      </w:r>
    </w:p>
    <w:p w:rsidR="007A73AF" w:rsidRPr="007A73AF" w:rsidRDefault="007A73AF" w:rsidP="007A73AF">
      <w:pPr>
        <w:pStyle w:val="a7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да</w:t>
      </w:r>
      <w:r w:rsidRPr="007A73AF">
        <w:rPr>
          <w:rFonts w:ascii="Times New Roman" w:hAnsi="Times New Roman"/>
          <w:color w:val="000000"/>
          <w:sz w:val="28"/>
          <w:szCs w:val="28"/>
        </w:rPr>
        <w:t>ю конфликту разрастись; проблема должна решаться в основном теми, кто ее создал;</w:t>
      </w:r>
    </w:p>
    <w:p w:rsidR="007A73AF" w:rsidRPr="007A73AF" w:rsidRDefault="007A73AF" w:rsidP="007A73AF">
      <w:pPr>
        <w:pStyle w:val="a7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преодолеть конфликт помогает общее дело и постоянный контакт между партнерами;</w:t>
      </w:r>
    </w:p>
    <w:p w:rsidR="007A73AF" w:rsidRPr="007A73AF" w:rsidRDefault="007A73AF" w:rsidP="007A73AF">
      <w:pPr>
        <w:pStyle w:val="a7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lastRenderedPageBreak/>
        <w:t>определяю момент для начала переговоров между участниками конфликта. «Точки» доверия и уважения между участниками переговоров;</w:t>
      </w:r>
    </w:p>
    <w:p w:rsidR="007A73AF" w:rsidRPr="007A73AF" w:rsidRDefault="007A73AF" w:rsidP="007A73AF">
      <w:pPr>
        <w:pStyle w:val="a7"/>
        <w:numPr>
          <w:ilvl w:val="0"/>
          <w:numId w:val="8"/>
        </w:numPr>
        <w:tabs>
          <w:tab w:val="left" w:pos="0"/>
        </w:tabs>
        <w:spacing w:after="0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при обсуждении анализирую мнения противников, выслушиваю мнение каждого участника конфликта;</w:t>
      </w:r>
    </w:p>
    <w:p w:rsidR="007A73AF" w:rsidRPr="007A73AF" w:rsidRDefault="007A73AF" w:rsidP="007A73AF">
      <w:pPr>
        <w:pStyle w:val="a7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конфликт разрешим при твердой готовности обеих сторон к конструктивной дискуссии в интересах дела;</w:t>
      </w:r>
    </w:p>
    <w:p w:rsidR="007A73AF" w:rsidRPr="007A73AF" w:rsidRDefault="007A73AF" w:rsidP="007A73AF">
      <w:pPr>
        <w:pStyle w:val="a7"/>
        <w:numPr>
          <w:ilvl w:val="0"/>
          <w:numId w:val="8"/>
        </w:numPr>
        <w:tabs>
          <w:tab w:val="left" w:pos="0"/>
          <w:tab w:val="left" w:pos="567"/>
        </w:tabs>
        <w:spacing w:after="0"/>
        <w:ind w:left="0"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7A73AF">
        <w:rPr>
          <w:rFonts w:ascii="Times New Roman" w:hAnsi="Times New Roman"/>
          <w:color w:val="000000"/>
          <w:sz w:val="28"/>
          <w:szCs w:val="28"/>
        </w:rPr>
        <w:t>разрешаю любое напряжение, преодолеваю межличностные противоречия возможно по частям, шаг за шагом.</w:t>
      </w: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1307465</wp:posOffset>
            </wp:positionH>
            <wp:positionV relativeFrom="paragraph">
              <wp:posOffset>72390</wp:posOffset>
            </wp:positionV>
            <wp:extent cx="4152265" cy="4135120"/>
            <wp:effectExtent l="19050" t="0" r="635" b="0"/>
            <wp:wrapNone/>
            <wp:docPr id="7" name="Рисунок 6" descr="razreshenie_konflikt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zreshenie_konfliktov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52265" cy="4135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982807" w:rsidRPr="002D4135" w:rsidRDefault="00982807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7A73AF" w:rsidRPr="002D4135" w:rsidRDefault="007A73AF" w:rsidP="00504DD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6"/>
          <w:szCs w:val="36"/>
        </w:rPr>
      </w:pPr>
    </w:p>
    <w:p w:rsidR="00C3519F" w:rsidRDefault="00A2231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C3519F">
        <w:rPr>
          <w:rFonts w:ascii="Times New Roman" w:hAnsi="Times New Roman" w:cs="Times New Roman"/>
          <w:sz w:val="36"/>
          <w:szCs w:val="36"/>
        </w:rPr>
        <w:br w:type="page"/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52" type="#_x0000_t136" style="position:absolute;margin-left:40.2pt;margin-top:12.65pt;width:437.35pt;height:205.2pt;z-index:251707392;mso-position-horizontal-relative:text;mso-position-vertical-relative:text;mso-width-relative:page;mso-height-relative:page" fillcolor="#243f60 [1604]" strokecolor="#243f60 [1604]">
            <v:shadow on="t" opacity="52429f"/>
            <v:textpath style="font-family:&quot;Arial Black&quot;;font-size:24pt;font-style:italic;v-text-kern:t" trim="t" fitpath="t" string="РАЗДЕЛ I.&#10;ОБЩИЕ&#10;СВЕДЕНИЯ О ПЕДАГОГЕ"/>
          </v:shape>
        </w:pict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7A73AF" w:rsidRDefault="007A73A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08416" behindDoc="0" locked="0" layoutInCell="1" allowOverlap="1">
            <wp:simplePos x="0" y="0"/>
            <wp:positionH relativeFrom="column">
              <wp:posOffset>663229</wp:posOffset>
            </wp:positionH>
            <wp:positionV relativeFrom="paragraph">
              <wp:posOffset>279400</wp:posOffset>
            </wp:positionV>
            <wp:extent cx="5188931" cy="3345873"/>
            <wp:effectExtent l="19050" t="0" r="0" b="0"/>
            <wp:wrapNone/>
            <wp:docPr id="4" name="Рисунок 3" descr="30460_BnH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0460_BnHover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5281" cy="3349968"/>
                    </a:xfrm>
                    <a:prstGeom prst="rect">
                      <a:avLst/>
                    </a:prstGeom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3" type="#_x0000_t136" style="position:absolute;margin-left:31.1pt;margin-top:.55pt;width:458.45pt;height:205.2pt;z-index:251709440;mso-position-horizontal-relative:text;mso-position-vertical-relative:text;mso-width-relative:page;mso-height-relative:page" fillcolor="#243f60 [1604]" strokecolor="#243f60 [1604]">
            <v:shadow on="t" opacity="52429f"/>
            <v:textpath style="font-family:&quot;Arial Black&quot;;font-size:24pt;font-style:italic;v-text-kern:t" trim="t" fitpath="t" string="РАЗДЕЛ II.&#10;ДОКУМЕНТЫ ДЛЯ ПРОВЕДЕНИЯ&#10;ПРОЦЕДУРЫ АТТЕСТАЦИИ"/>
          </v:shape>
        </w:pict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10464" behindDoc="0" locked="0" layoutInCell="1" allowOverlap="1">
            <wp:simplePos x="0" y="0"/>
            <wp:positionH relativeFrom="column">
              <wp:posOffset>1413106</wp:posOffset>
            </wp:positionH>
            <wp:positionV relativeFrom="paragraph">
              <wp:posOffset>209896</wp:posOffset>
            </wp:positionV>
            <wp:extent cx="3657600" cy="3657600"/>
            <wp:effectExtent l="0" t="0" r="0" b="0"/>
            <wp:wrapNone/>
            <wp:docPr id="8" name="Рисунок 7" descr="79653632_large_HPFolderDocument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653632_large_HPFolderDocuments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4" type="#_x0000_t136" style="position:absolute;margin-left:13pt;margin-top:15.95pt;width:493.2pt;height:207.8pt;z-index:251711488;mso-position-horizontal-relative:text;mso-position-vertical-relative:text;mso-width-relative:page;mso-height-relative:page" fillcolor="#243f60 [1604]" strokecolor="#243f60 [1604]">
            <v:shadow on="t" opacity="52429f"/>
            <v:textpath style="font-family:&quot;Arial Black&quot;;font-size:20pt;font-style:italic;v-text-kern:t" trim="t" fitpath="t" string="РАЗДЕЛ III.&#10;ВЛАДЕНИЕ СОВРЕМЕННЫМИ ОБРАЗОВАТЕЛЬНЫМИ&#10;ТЕХНОЛОГИЯМИ И МЕТОДИКАМИ,&#10;ЭФФЕКТИВНОСТЬ ИХ ПРИМЕНЕНИЯ"/>
          </v:shape>
        </w:pict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995738</wp:posOffset>
            </wp:positionH>
            <wp:positionV relativeFrom="paragraph">
              <wp:posOffset>389775</wp:posOffset>
            </wp:positionV>
            <wp:extent cx="4698422" cy="3761509"/>
            <wp:effectExtent l="19050" t="0" r="6928" b="0"/>
            <wp:wrapNone/>
            <wp:docPr id="9" name="Рисунок 8" descr="1373227890_inter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73227890_internet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422" cy="37615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519F" w:rsidRDefault="00C351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5" type="#_x0000_t136" style="position:absolute;margin-left:22.9pt;margin-top:7.6pt;width:466.65pt;height:205.2pt;z-index:251713536;mso-position-horizontal-relative:text;mso-position-vertical-relative:text;mso-width-relative:page;mso-height-relative:page" fillcolor="#243f60 [1604]" strokecolor="#243f60 [1604]">
            <v:shadow on="t" opacity="52429f"/>
            <v:textpath style="font-family:&quot;Arial Black&quot;;font-size:24pt;font-style:italic;v-text-kern:t" trim="t" fitpath="t" string="РАЗДЕЛ IV.&#10;ВКЛАД В ПОВЫШЕНИЕ&#10;КАЧЕСТВА ОБРАЗОВАНИЯ,&#10;РАСПРОСТРАНЕНИЕ СОБСТВЕННОГО ОПЫТА"/>
          </v:shape>
        </w:pict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519F" w:rsidRDefault="00C3519F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1203325</wp:posOffset>
            </wp:positionH>
            <wp:positionV relativeFrom="paragraph">
              <wp:posOffset>209550</wp:posOffset>
            </wp:positionV>
            <wp:extent cx="4635500" cy="3865245"/>
            <wp:effectExtent l="19050" t="0" r="0" b="0"/>
            <wp:wrapNone/>
            <wp:docPr id="10" name="Рисунок 9" descr="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5500" cy="386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6"/>
          <w:szCs w:val="36"/>
        </w:rPr>
        <w:br w:type="page"/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6" type="#_x0000_t136" style="position:absolute;margin-left:21.3pt;margin-top:19.05pt;width:458.45pt;height:205.2pt;z-index:251715584;mso-position-horizontal-relative:text;mso-position-vertical-relative:text;mso-width-relative:page;mso-height-relative:page" fillcolor="#243f60 [1604]" strokecolor="#243f60 [1604]">
            <v:shadow on="t" opacity="52429f"/>
            <v:textpath style="font-family:&quot;Arial Black&quot;;font-size:24pt;font-style:italic;v-text-kern:t" trim="t" fitpath="t" string="РАЗДЕЛ V.&#10;РЕЗУЛЬТАТЫ И ПОКАЗАТЕЛИ&#10;ДИНАМИКИ СОЦИАЛЬНОЙ РАБОТЫ&#10;С ВОСПИТАННИКАМИ"/>
          </v:shape>
        </w:pict>
      </w: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16608" behindDoc="0" locked="0" layoutInCell="1" allowOverlap="1">
            <wp:simplePos x="0" y="0"/>
            <wp:positionH relativeFrom="column">
              <wp:posOffset>1099647</wp:posOffset>
            </wp:positionH>
            <wp:positionV relativeFrom="paragraph">
              <wp:posOffset>202738</wp:posOffset>
            </wp:positionV>
            <wp:extent cx="4232968" cy="4239491"/>
            <wp:effectExtent l="19050" t="0" r="0" b="0"/>
            <wp:wrapNone/>
            <wp:docPr id="11" name="Рисунок 10" descr="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3.jp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2968" cy="42394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3059E" w:rsidRDefault="00C3059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br w:type="page"/>
      </w: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pict>
          <v:shape id="_x0000_s1057" type="#_x0000_t136" style="position:absolute;margin-left:18pt;margin-top:8.75pt;width:487.65pt;height:218.7pt;z-index:251717632;mso-position-horizontal-relative:text;mso-position-vertical-relative:text;mso-width-relative:page;mso-height-relative:page" fillcolor="#243f60 [1604]" strokecolor="#243f60 [1604]">
            <v:shadow on="t" opacity="52429f"/>
            <v:textpath style="font-family:&quot;Arial Black&quot;;font-size:24pt;font-style:italic;v-text-kern:t" trim="t" fitpath="t" string="РАЗДЕЛ VI.&#10;НАГРАДЫ И ПООЩРЕНИЯ ЗА УСПЕХИ&#10;В ПРОФЕССИОНАЛЬНОЙ ДЕЯТЕЛЬНОСТИ"/>
          </v:shape>
        </w:pict>
      </w:r>
    </w:p>
    <w:p w:rsidR="00C3519F" w:rsidRDefault="00C3519F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</w:p>
    <w:p w:rsidR="00C3059E" w:rsidRPr="002D4135" w:rsidRDefault="00C3059E" w:rsidP="00A2231F">
      <w:pPr>
        <w:tabs>
          <w:tab w:val="left" w:pos="1848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718656" behindDoc="0" locked="0" layoutInCell="1" allowOverlap="1">
            <wp:simplePos x="0" y="0"/>
            <wp:positionH relativeFrom="column">
              <wp:posOffset>1520364</wp:posOffset>
            </wp:positionH>
            <wp:positionV relativeFrom="paragraph">
              <wp:posOffset>376151</wp:posOffset>
            </wp:positionV>
            <wp:extent cx="3820506" cy="3823855"/>
            <wp:effectExtent l="19050" t="0" r="8544" b="0"/>
            <wp:wrapNone/>
            <wp:docPr id="12" name="Рисунок 11" descr="award-ribbon-downloa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ward-ribbon-download.gif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20506" cy="3823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3059E" w:rsidRPr="002D4135" w:rsidSect="00982807">
      <w:pgSz w:w="11906" w:h="16838"/>
      <w:pgMar w:top="851" w:right="851" w:bottom="851" w:left="851" w:header="709" w:footer="709" w:gutter="0"/>
      <w:pgBorders w:offsetFrom="page">
        <w:top w:val="vine" w:sz="24" w:space="15" w:color="17365D" w:themeColor="text2" w:themeShade="BF"/>
        <w:left w:val="vine" w:sz="24" w:space="15" w:color="17365D" w:themeColor="text2" w:themeShade="BF"/>
        <w:bottom w:val="vine" w:sz="24" w:space="15" w:color="17365D" w:themeColor="text2" w:themeShade="BF"/>
        <w:right w:val="vine" w:sz="24" w:space="15" w:color="17365D" w:themeColor="text2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ela">
    <w:altName w:val="Courier New"/>
    <w:panose1 w:val="02000400000000000000"/>
    <w:charset w:val="CC"/>
    <w:family w:val="auto"/>
    <w:pitch w:val="variable"/>
    <w:sig w:usb0="80000203" w:usb1="0000005A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184"/>
      </v:shape>
    </w:pict>
  </w:numPicBullet>
  <w:abstractNum w:abstractNumId="0">
    <w:nsid w:val="230A6380"/>
    <w:multiLevelType w:val="hybridMultilevel"/>
    <w:tmpl w:val="F374411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AE3A64"/>
    <w:multiLevelType w:val="hybridMultilevel"/>
    <w:tmpl w:val="C5ACEA1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6450D3"/>
    <w:multiLevelType w:val="hybridMultilevel"/>
    <w:tmpl w:val="FD006DAE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A4C091F"/>
    <w:multiLevelType w:val="hybridMultilevel"/>
    <w:tmpl w:val="2BA47CAC"/>
    <w:lvl w:ilvl="0" w:tplc="04190009">
      <w:start w:val="1"/>
      <w:numFmt w:val="bullet"/>
      <w:lvlText w:val="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4B500D3A"/>
    <w:multiLevelType w:val="hybridMultilevel"/>
    <w:tmpl w:val="A6EADCE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1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  <w:sz w:val="3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E17F0"/>
    <w:multiLevelType w:val="hybridMultilevel"/>
    <w:tmpl w:val="EBC6A0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A032C6"/>
    <w:multiLevelType w:val="hybridMultilevel"/>
    <w:tmpl w:val="1932FB2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421D95"/>
    <w:multiLevelType w:val="hybridMultilevel"/>
    <w:tmpl w:val="43BCE5D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proofState w:spelling="clean" w:grammar="clean"/>
  <w:defaultTabStop w:val="708"/>
  <w:characterSpacingControl w:val="doNotCompress"/>
  <w:compat/>
  <w:rsids>
    <w:rsidRoot w:val="00333BDE"/>
    <w:rsid w:val="00002D26"/>
    <w:rsid w:val="00002FEE"/>
    <w:rsid w:val="000034DE"/>
    <w:rsid w:val="00004525"/>
    <w:rsid w:val="00017E3B"/>
    <w:rsid w:val="000210DB"/>
    <w:rsid w:val="0002194F"/>
    <w:rsid w:val="000246EB"/>
    <w:rsid w:val="000305B9"/>
    <w:rsid w:val="0004145A"/>
    <w:rsid w:val="00046287"/>
    <w:rsid w:val="00051BE5"/>
    <w:rsid w:val="00055205"/>
    <w:rsid w:val="00061357"/>
    <w:rsid w:val="00061C78"/>
    <w:rsid w:val="00062207"/>
    <w:rsid w:val="00065720"/>
    <w:rsid w:val="00083997"/>
    <w:rsid w:val="000908D3"/>
    <w:rsid w:val="00092FD9"/>
    <w:rsid w:val="00093AAD"/>
    <w:rsid w:val="00094F7A"/>
    <w:rsid w:val="000A011A"/>
    <w:rsid w:val="000A056A"/>
    <w:rsid w:val="000A4FF4"/>
    <w:rsid w:val="000A7D05"/>
    <w:rsid w:val="000B0929"/>
    <w:rsid w:val="000B0EBB"/>
    <w:rsid w:val="000B3299"/>
    <w:rsid w:val="000B5A06"/>
    <w:rsid w:val="000C4617"/>
    <w:rsid w:val="000C577D"/>
    <w:rsid w:val="000D73D3"/>
    <w:rsid w:val="000F06B5"/>
    <w:rsid w:val="000F3C63"/>
    <w:rsid w:val="000F4A94"/>
    <w:rsid w:val="00104FC9"/>
    <w:rsid w:val="001056A9"/>
    <w:rsid w:val="00112D0F"/>
    <w:rsid w:val="00116D70"/>
    <w:rsid w:val="00121479"/>
    <w:rsid w:val="001309CB"/>
    <w:rsid w:val="0013546D"/>
    <w:rsid w:val="00143961"/>
    <w:rsid w:val="00145327"/>
    <w:rsid w:val="00145E9A"/>
    <w:rsid w:val="00150AA8"/>
    <w:rsid w:val="00161416"/>
    <w:rsid w:val="001637E5"/>
    <w:rsid w:val="00164BB2"/>
    <w:rsid w:val="00177AF5"/>
    <w:rsid w:val="00177C71"/>
    <w:rsid w:val="00177D93"/>
    <w:rsid w:val="00190516"/>
    <w:rsid w:val="00195561"/>
    <w:rsid w:val="001C339A"/>
    <w:rsid w:val="001C3A16"/>
    <w:rsid w:val="001C6188"/>
    <w:rsid w:val="001C6F32"/>
    <w:rsid w:val="001C7D88"/>
    <w:rsid w:val="001D2FF4"/>
    <w:rsid w:val="001D784A"/>
    <w:rsid w:val="001E08F2"/>
    <w:rsid w:val="001E2885"/>
    <w:rsid w:val="001E64EF"/>
    <w:rsid w:val="001F4277"/>
    <w:rsid w:val="001F5602"/>
    <w:rsid w:val="001F5CD5"/>
    <w:rsid w:val="001F6917"/>
    <w:rsid w:val="002047A3"/>
    <w:rsid w:val="002058C6"/>
    <w:rsid w:val="00216C1C"/>
    <w:rsid w:val="00237788"/>
    <w:rsid w:val="0024276A"/>
    <w:rsid w:val="00254B9B"/>
    <w:rsid w:val="00257404"/>
    <w:rsid w:val="00260A82"/>
    <w:rsid w:val="00261334"/>
    <w:rsid w:val="002708C2"/>
    <w:rsid w:val="00271665"/>
    <w:rsid w:val="002811DE"/>
    <w:rsid w:val="00287F81"/>
    <w:rsid w:val="002915A3"/>
    <w:rsid w:val="002926AC"/>
    <w:rsid w:val="002945FF"/>
    <w:rsid w:val="002A4BF1"/>
    <w:rsid w:val="002A5B52"/>
    <w:rsid w:val="002B6700"/>
    <w:rsid w:val="002C0F07"/>
    <w:rsid w:val="002C2418"/>
    <w:rsid w:val="002C3F92"/>
    <w:rsid w:val="002C568C"/>
    <w:rsid w:val="002D26A3"/>
    <w:rsid w:val="002D4135"/>
    <w:rsid w:val="002D7336"/>
    <w:rsid w:val="002D7453"/>
    <w:rsid w:val="002D747D"/>
    <w:rsid w:val="002E19C5"/>
    <w:rsid w:val="002E49CC"/>
    <w:rsid w:val="002E6890"/>
    <w:rsid w:val="002F4D97"/>
    <w:rsid w:val="002F687F"/>
    <w:rsid w:val="002F7F55"/>
    <w:rsid w:val="00302EB6"/>
    <w:rsid w:val="00303813"/>
    <w:rsid w:val="00305551"/>
    <w:rsid w:val="00313425"/>
    <w:rsid w:val="003169D6"/>
    <w:rsid w:val="0032138A"/>
    <w:rsid w:val="003240B8"/>
    <w:rsid w:val="00325718"/>
    <w:rsid w:val="0033096E"/>
    <w:rsid w:val="00333BDE"/>
    <w:rsid w:val="00334162"/>
    <w:rsid w:val="00334618"/>
    <w:rsid w:val="00335719"/>
    <w:rsid w:val="00336738"/>
    <w:rsid w:val="00343920"/>
    <w:rsid w:val="0034396E"/>
    <w:rsid w:val="00344259"/>
    <w:rsid w:val="00345E4C"/>
    <w:rsid w:val="0034742F"/>
    <w:rsid w:val="00351D48"/>
    <w:rsid w:val="0035627F"/>
    <w:rsid w:val="0036561F"/>
    <w:rsid w:val="00381AE3"/>
    <w:rsid w:val="00384B0B"/>
    <w:rsid w:val="00391822"/>
    <w:rsid w:val="003A0520"/>
    <w:rsid w:val="003A0D23"/>
    <w:rsid w:val="003A30BB"/>
    <w:rsid w:val="003A6690"/>
    <w:rsid w:val="003B47B4"/>
    <w:rsid w:val="003B7609"/>
    <w:rsid w:val="003C6A30"/>
    <w:rsid w:val="003C7328"/>
    <w:rsid w:val="003D2915"/>
    <w:rsid w:val="003D3C5B"/>
    <w:rsid w:val="003D5D24"/>
    <w:rsid w:val="003E7276"/>
    <w:rsid w:val="004021C2"/>
    <w:rsid w:val="00402AB9"/>
    <w:rsid w:val="004030F6"/>
    <w:rsid w:val="00410592"/>
    <w:rsid w:val="00412FEE"/>
    <w:rsid w:val="004229C9"/>
    <w:rsid w:val="00425214"/>
    <w:rsid w:val="00431F1E"/>
    <w:rsid w:val="004449BE"/>
    <w:rsid w:val="00452A7F"/>
    <w:rsid w:val="00460587"/>
    <w:rsid w:val="004637D8"/>
    <w:rsid w:val="0046616C"/>
    <w:rsid w:val="004757B3"/>
    <w:rsid w:val="00482715"/>
    <w:rsid w:val="004845BB"/>
    <w:rsid w:val="00484E7D"/>
    <w:rsid w:val="00490365"/>
    <w:rsid w:val="0049143F"/>
    <w:rsid w:val="004916D7"/>
    <w:rsid w:val="00496BF8"/>
    <w:rsid w:val="00497048"/>
    <w:rsid w:val="00497FB5"/>
    <w:rsid w:val="004B453D"/>
    <w:rsid w:val="004C142D"/>
    <w:rsid w:val="004C296F"/>
    <w:rsid w:val="004C40F2"/>
    <w:rsid w:val="004D431F"/>
    <w:rsid w:val="004D4C3F"/>
    <w:rsid w:val="004E3F99"/>
    <w:rsid w:val="004F0829"/>
    <w:rsid w:val="004F263F"/>
    <w:rsid w:val="004F60B4"/>
    <w:rsid w:val="00504DD0"/>
    <w:rsid w:val="005120E1"/>
    <w:rsid w:val="005162B6"/>
    <w:rsid w:val="00520675"/>
    <w:rsid w:val="005220F2"/>
    <w:rsid w:val="005244BA"/>
    <w:rsid w:val="005300AF"/>
    <w:rsid w:val="00533F36"/>
    <w:rsid w:val="005478C9"/>
    <w:rsid w:val="00550C7B"/>
    <w:rsid w:val="00555C74"/>
    <w:rsid w:val="00561891"/>
    <w:rsid w:val="00562B46"/>
    <w:rsid w:val="005673D4"/>
    <w:rsid w:val="00570FE2"/>
    <w:rsid w:val="005721A1"/>
    <w:rsid w:val="00576435"/>
    <w:rsid w:val="00577DAC"/>
    <w:rsid w:val="00582BC5"/>
    <w:rsid w:val="00585C6F"/>
    <w:rsid w:val="00586022"/>
    <w:rsid w:val="005862ED"/>
    <w:rsid w:val="00587ADC"/>
    <w:rsid w:val="005916E4"/>
    <w:rsid w:val="00591995"/>
    <w:rsid w:val="005A10FC"/>
    <w:rsid w:val="005A20E7"/>
    <w:rsid w:val="005A70F4"/>
    <w:rsid w:val="005A77D4"/>
    <w:rsid w:val="005B1619"/>
    <w:rsid w:val="005B516B"/>
    <w:rsid w:val="005B7D27"/>
    <w:rsid w:val="005C0114"/>
    <w:rsid w:val="005C07DA"/>
    <w:rsid w:val="005C3781"/>
    <w:rsid w:val="005C61FF"/>
    <w:rsid w:val="005E1EE3"/>
    <w:rsid w:val="005E24C0"/>
    <w:rsid w:val="005F4E8A"/>
    <w:rsid w:val="005F64A7"/>
    <w:rsid w:val="00610A0A"/>
    <w:rsid w:val="00613395"/>
    <w:rsid w:val="00616108"/>
    <w:rsid w:val="00622E22"/>
    <w:rsid w:val="006274CB"/>
    <w:rsid w:val="00631B55"/>
    <w:rsid w:val="006330BC"/>
    <w:rsid w:val="006415AB"/>
    <w:rsid w:val="00644302"/>
    <w:rsid w:val="006502D3"/>
    <w:rsid w:val="00652926"/>
    <w:rsid w:val="00654122"/>
    <w:rsid w:val="00657A0D"/>
    <w:rsid w:val="00663E02"/>
    <w:rsid w:val="00664A77"/>
    <w:rsid w:val="006660D4"/>
    <w:rsid w:val="00666723"/>
    <w:rsid w:val="00667524"/>
    <w:rsid w:val="00667798"/>
    <w:rsid w:val="00671B25"/>
    <w:rsid w:val="00686855"/>
    <w:rsid w:val="00691AC0"/>
    <w:rsid w:val="00691BE8"/>
    <w:rsid w:val="00694EB9"/>
    <w:rsid w:val="00695AB1"/>
    <w:rsid w:val="00695D46"/>
    <w:rsid w:val="006A59A7"/>
    <w:rsid w:val="006A72D7"/>
    <w:rsid w:val="006A7592"/>
    <w:rsid w:val="006B298E"/>
    <w:rsid w:val="006B6CA2"/>
    <w:rsid w:val="006C168F"/>
    <w:rsid w:val="006C3594"/>
    <w:rsid w:val="006D138E"/>
    <w:rsid w:val="006D2F1A"/>
    <w:rsid w:val="006D7ECB"/>
    <w:rsid w:val="006E48DA"/>
    <w:rsid w:val="006F231D"/>
    <w:rsid w:val="006F6DE8"/>
    <w:rsid w:val="00704AAB"/>
    <w:rsid w:val="0070525B"/>
    <w:rsid w:val="00710911"/>
    <w:rsid w:val="00714882"/>
    <w:rsid w:val="00715289"/>
    <w:rsid w:val="00716516"/>
    <w:rsid w:val="0073152F"/>
    <w:rsid w:val="00732894"/>
    <w:rsid w:val="00734C15"/>
    <w:rsid w:val="00735526"/>
    <w:rsid w:val="00741DEE"/>
    <w:rsid w:val="00744D17"/>
    <w:rsid w:val="0074737D"/>
    <w:rsid w:val="00747D49"/>
    <w:rsid w:val="0075256B"/>
    <w:rsid w:val="00752EB0"/>
    <w:rsid w:val="0076008C"/>
    <w:rsid w:val="0076596D"/>
    <w:rsid w:val="00765EFB"/>
    <w:rsid w:val="00770D30"/>
    <w:rsid w:val="00783F37"/>
    <w:rsid w:val="00784C34"/>
    <w:rsid w:val="00792CB9"/>
    <w:rsid w:val="00794123"/>
    <w:rsid w:val="00795F25"/>
    <w:rsid w:val="007A0943"/>
    <w:rsid w:val="007A32BF"/>
    <w:rsid w:val="007A4337"/>
    <w:rsid w:val="007A73AF"/>
    <w:rsid w:val="007B637C"/>
    <w:rsid w:val="007B698A"/>
    <w:rsid w:val="007C1642"/>
    <w:rsid w:val="007D1521"/>
    <w:rsid w:val="007E4487"/>
    <w:rsid w:val="007E52C0"/>
    <w:rsid w:val="007E6A00"/>
    <w:rsid w:val="007E6FBF"/>
    <w:rsid w:val="007F38D8"/>
    <w:rsid w:val="007F60C8"/>
    <w:rsid w:val="008000E1"/>
    <w:rsid w:val="008001A1"/>
    <w:rsid w:val="00801086"/>
    <w:rsid w:val="008013D2"/>
    <w:rsid w:val="00803D6F"/>
    <w:rsid w:val="00806C15"/>
    <w:rsid w:val="008114C9"/>
    <w:rsid w:val="00814C8B"/>
    <w:rsid w:val="008205E6"/>
    <w:rsid w:val="00820F20"/>
    <w:rsid w:val="00826829"/>
    <w:rsid w:val="00840729"/>
    <w:rsid w:val="00844C68"/>
    <w:rsid w:val="00846022"/>
    <w:rsid w:val="00854652"/>
    <w:rsid w:val="00856597"/>
    <w:rsid w:val="008759FE"/>
    <w:rsid w:val="0088502F"/>
    <w:rsid w:val="0089295B"/>
    <w:rsid w:val="008958B6"/>
    <w:rsid w:val="008A0879"/>
    <w:rsid w:val="008A157A"/>
    <w:rsid w:val="008A775D"/>
    <w:rsid w:val="008B035D"/>
    <w:rsid w:val="008B2DAF"/>
    <w:rsid w:val="008C0E38"/>
    <w:rsid w:val="008C2F2C"/>
    <w:rsid w:val="008C7C46"/>
    <w:rsid w:val="008D03D9"/>
    <w:rsid w:val="008D3C06"/>
    <w:rsid w:val="008E1A94"/>
    <w:rsid w:val="008F3983"/>
    <w:rsid w:val="008F49A6"/>
    <w:rsid w:val="00903AD4"/>
    <w:rsid w:val="00911CDE"/>
    <w:rsid w:val="0091599E"/>
    <w:rsid w:val="00920C5C"/>
    <w:rsid w:val="00931119"/>
    <w:rsid w:val="00941AAA"/>
    <w:rsid w:val="009509CA"/>
    <w:rsid w:val="00955229"/>
    <w:rsid w:val="00966F97"/>
    <w:rsid w:val="00972EEF"/>
    <w:rsid w:val="00981560"/>
    <w:rsid w:val="00982807"/>
    <w:rsid w:val="0098696D"/>
    <w:rsid w:val="009A210D"/>
    <w:rsid w:val="009B2CBB"/>
    <w:rsid w:val="009B2F77"/>
    <w:rsid w:val="009C37ED"/>
    <w:rsid w:val="009D13EC"/>
    <w:rsid w:val="009D1F0E"/>
    <w:rsid w:val="009D3159"/>
    <w:rsid w:val="009E0B8A"/>
    <w:rsid w:val="009F2BDF"/>
    <w:rsid w:val="009F5D19"/>
    <w:rsid w:val="009F5E6A"/>
    <w:rsid w:val="009F626F"/>
    <w:rsid w:val="00A039E3"/>
    <w:rsid w:val="00A110DF"/>
    <w:rsid w:val="00A11B2B"/>
    <w:rsid w:val="00A2158F"/>
    <w:rsid w:val="00A2231F"/>
    <w:rsid w:val="00A2647E"/>
    <w:rsid w:val="00A346DD"/>
    <w:rsid w:val="00A34CBD"/>
    <w:rsid w:val="00A34E5A"/>
    <w:rsid w:val="00A36A9C"/>
    <w:rsid w:val="00A4067D"/>
    <w:rsid w:val="00A45332"/>
    <w:rsid w:val="00A50A06"/>
    <w:rsid w:val="00A62083"/>
    <w:rsid w:val="00A664FA"/>
    <w:rsid w:val="00A73DD8"/>
    <w:rsid w:val="00A74FE8"/>
    <w:rsid w:val="00A76177"/>
    <w:rsid w:val="00A7756A"/>
    <w:rsid w:val="00A779B1"/>
    <w:rsid w:val="00A80C59"/>
    <w:rsid w:val="00A85591"/>
    <w:rsid w:val="00A91A75"/>
    <w:rsid w:val="00A94E34"/>
    <w:rsid w:val="00A97309"/>
    <w:rsid w:val="00AB1DE3"/>
    <w:rsid w:val="00AB77F8"/>
    <w:rsid w:val="00AC4806"/>
    <w:rsid w:val="00AD10BC"/>
    <w:rsid w:val="00AD1F16"/>
    <w:rsid w:val="00AE008A"/>
    <w:rsid w:val="00AE01DB"/>
    <w:rsid w:val="00AE4E53"/>
    <w:rsid w:val="00AE5819"/>
    <w:rsid w:val="00AF27E7"/>
    <w:rsid w:val="00AF27F8"/>
    <w:rsid w:val="00B00828"/>
    <w:rsid w:val="00B024F6"/>
    <w:rsid w:val="00B038BE"/>
    <w:rsid w:val="00B04A43"/>
    <w:rsid w:val="00B128CA"/>
    <w:rsid w:val="00B1335B"/>
    <w:rsid w:val="00B315E8"/>
    <w:rsid w:val="00B50B94"/>
    <w:rsid w:val="00B54A76"/>
    <w:rsid w:val="00B62782"/>
    <w:rsid w:val="00B82034"/>
    <w:rsid w:val="00B92AA1"/>
    <w:rsid w:val="00B95A29"/>
    <w:rsid w:val="00B961D4"/>
    <w:rsid w:val="00B973F4"/>
    <w:rsid w:val="00BA28E7"/>
    <w:rsid w:val="00BA60E1"/>
    <w:rsid w:val="00BB5BF4"/>
    <w:rsid w:val="00BB5FE3"/>
    <w:rsid w:val="00BC28BB"/>
    <w:rsid w:val="00BC3798"/>
    <w:rsid w:val="00BC3F3C"/>
    <w:rsid w:val="00BD1A1C"/>
    <w:rsid w:val="00BE062B"/>
    <w:rsid w:val="00BF468D"/>
    <w:rsid w:val="00BF5E7E"/>
    <w:rsid w:val="00C122EA"/>
    <w:rsid w:val="00C21E82"/>
    <w:rsid w:val="00C23644"/>
    <w:rsid w:val="00C265DA"/>
    <w:rsid w:val="00C26CDA"/>
    <w:rsid w:val="00C3059E"/>
    <w:rsid w:val="00C34020"/>
    <w:rsid w:val="00C3519F"/>
    <w:rsid w:val="00C36D0D"/>
    <w:rsid w:val="00C37156"/>
    <w:rsid w:val="00C37F28"/>
    <w:rsid w:val="00C40B2D"/>
    <w:rsid w:val="00C51B3C"/>
    <w:rsid w:val="00C52349"/>
    <w:rsid w:val="00C5464E"/>
    <w:rsid w:val="00C54855"/>
    <w:rsid w:val="00C64501"/>
    <w:rsid w:val="00C70774"/>
    <w:rsid w:val="00C75CEC"/>
    <w:rsid w:val="00C762B8"/>
    <w:rsid w:val="00C94523"/>
    <w:rsid w:val="00CA60AD"/>
    <w:rsid w:val="00CB261E"/>
    <w:rsid w:val="00CB3073"/>
    <w:rsid w:val="00CB5173"/>
    <w:rsid w:val="00CC1A3C"/>
    <w:rsid w:val="00CC5442"/>
    <w:rsid w:val="00CD0957"/>
    <w:rsid w:val="00CD1F0F"/>
    <w:rsid w:val="00CD2784"/>
    <w:rsid w:val="00CD7577"/>
    <w:rsid w:val="00CD761B"/>
    <w:rsid w:val="00CF1743"/>
    <w:rsid w:val="00CF6257"/>
    <w:rsid w:val="00CF69D1"/>
    <w:rsid w:val="00D06B53"/>
    <w:rsid w:val="00D10324"/>
    <w:rsid w:val="00D241E2"/>
    <w:rsid w:val="00D25C21"/>
    <w:rsid w:val="00D31829"/>
    <w:rsid w:val="00D31AB7"/>
    <w:rsid w:val="00D4165A"/>
    <w:rsid w:val="00D4213B"/>
    <w:rsid w:val="00D425EE"/>
    <w:rsid w:val="00D53864"/>
    <w:rsid w:val="00D61097"/>
    <w:rsid w:val="00D618C7"/>
    <w:rsid w:val="00D62258"/>
    <w:rsid w:val="00D63684"/>
    <w:rsid w:val="00D70FE4"/>
    <w:rsid w:val="00D72654"/>
    <w:rsid w:val="00D75047"/>
    <w:rsid w:val="00D75157"/>
    <w:rsid w:val="00D7719B"/>
    <w:rsid w:val="00D843AC"/>
    <w:rsid w:val="00D8589C"/>
    <w:rsid w:val="00D903CC"/>
    <w:rsid w:val="00DB5F4F"/>
    <w:rsid w:val="00DC06DF"/>
    <w:rsid w:val="00DC63D1"/>
    <w:rsid w:val="00DC7701"/>
    <w:rsid w:val="00DD1263"/>
    <w:rsid w:val="00DD76FD"/>
    <w:rsid w:val="00DE12C4"/>
    <w:rsid w:val="00DE14ED"/>
    <w:rsid w:val="00DE2D63"/>
    <w:rsid w:val="00DE3D4E"/>
    <w:rsid w:val="00DE3F28"/>
    <w:rsid w:val="00DE5384"/>
    <w:rsid w:val="00DE7C29"/>
    <w:rsid w:val="00DF35AA"/>
    <w:rsid w:val="00DF4ECD"/>
    <w:rsid w:val="00E02558"/>
    <w:rsid w:val="00E045FA"/>
    <w:rsid w:val="00E11EC3"/>
    <w:rsid w:val="00E26327"/>
    <w:rsid w:val="00E4512F"/>
    <w:rsid w:val="00E4528E"/>
    <w:rsid w:val="00E53E59"/>
    <w:rsid w:val="00E60915"/>
    <w:rsid w:val="00E71A99"/>
    <w:rsid w:val="00E756AA"/>
    <w:rsid w:val="00E80C08"/>
    <w:rsid w:val="00E81E97"/>
    <w:rsid w:val="00E84E66"/>
    <w:rsid w:val="00E879CD"/>
    <w:rsid w:val="00EA57BE"/>
    <w:rsid w:val="00EB105E"/>
    <w:rsid w:val="00EB1373"/>
    <w:rsid w:val="00EB27BC"/>
    <w:rsid w:val="00EB380E"/>
    <w:rsid w:val="00EB5947"/>
    <w:rsid w:val="00EB6B2E"/>
    <w:rsid w:val="00EC0B1F"/>
    <w:rsid w:val="00EC1267"/>
    <w:rsid w:val="00EC6E8D"/>
    <w:rsid w:val="00EC727C"/>
    <w:rsid w:val="00ED3C11"/>
    <w:rsid w:val="00EE56EF"/>
    <w:rsid w:val="00EF2B01"/>
    <w:rsid w:val="00EF4802"/>
    <w:rsid w:val="00EF498F"/>
    <w:rsid w:val="00EF6C08"/>
    <w:rsid w:val="00F01B75"/>
    <w:rsid w:val="00F039CD"/>
    <w:rsid w:val="00F05398"/>
    <w:rsid w:val="00F10268"/>
    <w:rsid w:val="00F30F97"/>
    <w:rsid w:val="00F31AD1"/>
    <w:rsid w:val="00F33F1B"/>
    <w:rsid w:val="00F36041"/>
    <w:rsid w:val="00F40390"/>
    <w:rsid w:val="00F414EA"/>
    <w:rsid w:val="00F47F33"/>
    <w:rsid w:val="00F52C23"/>
    <w:rsid w:val="00F548C0"/>
    <w:rsid w:val="00F646E4"/>
    <w:rsid w:val="00F654FF"/>
    <w:rsid w:val="00F72388"/>
    <w:rsid w:val="00F8386F"/>
    <w:rsid w:val="00F84326"/>
    <w:rsid w:val="00F85036"/>
    <w:rsid w:val="00F863A8"/>
    <w:rsid w:val="00F864C4"/>
    <w:rsid w:val="00F932B2"/>
    <w:rsid w:val="00F941BF"/>
    <w:rsid w:val="00FA0FA1"/>
    <w:rsid w:val="00FA7D91"/>
    <w:rsid w:val="00FB3EBA"/>
    <w:rsid w:val="00FB5C7E"/>
    <w:rsid w:val="00FB726C"/>
    <w:rsid w:val="00FC1BB0"/>
    <w:rsid w:val="00FC6CB5"/>
    <w:rsid w:val="00FF7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>
      <o:colormenu v:ext="edit" fillcolor="none [3213]"/>
    </o:shapedefaults>
    <o:shapelayout v:ext="edit">
      <o:idmap v:ext="edit" data="1"/>
      <o:rules v:ext="edit">
        <o:r id="V:Rule9" type="connector" idref="#_x0000_s1045"/>
        <o:r id="V:Rule10" type="connector" idref="#_x0000_s1044"/>
        <o:r id="V:Rule11" type="connector" idref="#_x0000_s1043"/>
        <o:r id="V:Rule12" type="connector" idref="#_x0000_s1040"/>
        <o:r id="V:Rule13" type="connector" idref="#_x0000_s1046"/>
        <o:r id="V:Rule14" type="connector" idref="#_x0000_s1039"/>
        <o:r id="V:Rule15" type="connector" idref="#_x0000_s1041"/>
        <o:r id="V:Rule16" type="connector" idref="#_x0000_s1042"/>
      </o:rules>
      <o:regrouptable v:ext="edit">
        <o:entry new="1" old="0"/>
        <o:entry new="2" old="1"/>
        <o:entry new="3" old="2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3BD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92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89295B"/>
    <w:rPr>
      <w:i/>
      <w:iCs/>
    </w:rPr>
  </w:style>
  <w:style w:type="paragraph" w:styleId="a7">
    <w:name w:val="List Paragraph"/>
    <w:basedOn w:val="a"/>
    <w:uiPriority w:val="34"/>
    <w:qFormat/>
    <w:rsid w:val="00002D26"/>
    <w:pPr>
      <w:ind w:left="720"/>
      <w:contextualSpacing/>
    </w:pPr>
  </w:style>
  <w:style w:type="character" w:customStyle="1" w:styleId="apple-converted-space">
    <w:name w:val="apple-converted-space"/>
    <w:basedOn w:val="a0"/>
    <w:rsid w:val="005C01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3.gif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1313</Words>
  <Characters>7486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6</cp:revision>
  <cp:lastPrinted>2015-02-10T09:59:00Z</cp:lastPrinted>
  <dcterms:created xsi:type="dcterms:W3CDTF">2015-02-10T09:33:00Z</dcterms:created>
  <dcterms:modified xsi:type="dcterms:W3CDTF">2015-02-11T09:02:00Z</dcterms:modified>
</cp:coreProperties>
</file>