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B7" w:rsidRPr="0018268C" w:rsidRDefault="00F91AB7" w:rsidP="00F91AB7">
      <w:pPr>
        <w:pStyle w:val="af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68C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91AB7" w:rsidRPr="0018268C" w:rsidRDefault="00F91AB7" w:rsidP="00F91AB7">
      <w:pPr>
        <w:pStyle w:val="af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68C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№5»</w:t>
      </w:r>
    </w:p>
    <w:p w:rsidR="00F91AB7" w:rsidRPr="0018268C" w:rsidRDefault="00F91AB7" w:rsidP="00F91AB7">
      <w:pPr>
        <w:pStyle w:val="af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68C">
        <w:rPr>
          <w:rFonts w:ascii="Times New Roman" w:hAnsi="Times New Roman" w:cs="Times New Roman"/>
          <w:b/>
          <w:sz w:val="24"/>
          <w:szCs w:val="24"/>
        </w:rPr>
        <w:t>П. Айхал, Мирнинский район, республика Саха (Якутия)</w:t>
      </w:r>
    </w:p>
    <w:p w:rsidR="005D34B3" w:rsidRDefault="00642583" w:rsidP="0044429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42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региональная н</w:t>
      </w:r>
      <w:r w:rsidR="00DD62DD">
        <w:rPr>
          <w:rFonts w:ascii="Times New Roman" w:hAnsi="Times New Roman" w:cs="Times New Roman"/>
          <w:sz w:val="24"/>
          <w:szCs w:val="24"/>
        </w:rPr>
        <w:t>аучно-практичес</w:t>
      </w:r>
      <w:r w:rsidR="0044429C">
        <w:rPr>
          <w:rFonts w:ascii="Times New Roman" w:hAnsi="Times New Roman" w:cs="Times New Roman"/>
          <w:sz w:val="24"/>
          <w:szCs w:val="24"/>
        </w:rPr>
        <w:t>кая конференция</w:t>
      </w:r>
      <w:r w:rsidR="00463FE3">
        <w:rPr>
          <w:rFonts w:ascii="Times New Roman" w:hAnsi="Times New Roman" w:cs="Times New Roman"/>
          <w:sz w:val="24"/>
          <w:szCs w:val="24"/>
        </w:rPr>
        <w:t xml:space="preserve"> школьников </w:t>
      </w:r>
      <w:r w:rsidR="0044429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Шаг в будущее</w:t>
      </w:r>
      <w:r w:rsidR="00DD62DD">
        <w:rPr>
          <w:rFonts w:ascii="Times New Roman" w:hAnsi="Times New Roman" w:cs="Times New Roman"/>
          <w:sz w:val="24"/>
          <w:szCs w:val="24"/>
        </w:rPr>
        <w:t>»</w:t>
      </w:r>
      <w:r w:rsidR="003F14C5">
        <w:rPr>
          <w:rFonts w:ascii="Times New Roman" w:hAnsi="Times New Roman" w:cs="Times New Roman"/>
          <w:sz w:val="24"/>
          <w:szCs w:val="24"/>
        </w:rPr>
        <w:t>.</w:t>
      </w:r>
    </w:p>
    <w:p w:rsidR="003F14C5" w:rsidRDefault="003F14C5" w:rsidP="0044429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AB7" w:rsidRPr="00463FE3" w:rsidRDefault="00F91AB7" w:rsidP="0044429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AB7" w:rsidRPr="00463FE3" w:rsidRDefault="00F91AB7" w:rsidP="0044429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AB7" w:rsidRPr="00463FE3" w:rsidRDefault="00F91AB7" w:rsidP="0044429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2DD" w:rsidRPr="003F14C5" w:rsidRDefault="005A0614" w:rsidP="0044429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Проценты как основа финансовой грамотности будущих выпускников.</w:t>
      </w:r>
    </w:p>
    <w:p w:rsidR="003F14C5" w:rsidRDefault="003F14C5" w:rsidP="004442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F14C5" w:rsidRPr="003B6686" w:rsidRDefault="003F14C5" w:rsidP="0044429C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14C5">
        <w:rPr>
          <w:rFonts w:ascii="Times New Roman" w:hAnsi="Times New Roman" w:cs="Times New Roman"/>
          <w:b/>
          <w:sz w:val="24"/>
          <w:szCs w:val="24"/>
        </w:rPr>
        <w:t>Автор</w:t>
      </w:r>
      <w:r w:rsidR="005A0614">
        <w:rPr>
          <w:rFonts w:ascii="Times New Roman" w:hAnsi="Times New Roman" w:cs="Times New Roman"/>
          <w:b/>
          <w:sz w:val="24"/>
          <w:szCs w:val="24"/>
        </w:rPr>
        <w:t>ы</w:t>
      </w:r>
      <w:r w:rsidRPr="003F14C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614">
        <w:rPr>
          <w:rFonts w:ascii="Times New Roman" w:hAnsi="Times New Roman" w:cs="Times New Roman"/>
          <w:sz w:val="24"/>
          <w:szCs w:val="24"/>
        </w:rPr>
        <w:t xml:space="preserve">Берсенева Алина </w:t>
      </w:r>
      <w:r w:rsidR="003B6686" w:rsidRPr="00DA6094">
        <w:rPr>
          <w:rFonts w:ascii="Times New Roman" w:hAnsi="Times New Roman" w:cs="Times New Roman"/>
          <w:sz w:val="24"/>
          <w:szCs w:val="24"/>
        </w:rPr>
        <w:t xml:space="preserve"> </w:t>
      </w:r>
      <w:r w:rsidR="003B6686">
        <w:rPr>
          <w:rFonts w:ascii="Times New Roman" w:hAnsi="Times New Roman" w:cs="Times New Roman"/>
          <w:sz w:val="24"/>
          <w:szCs w:val="24"/>
        </w:rPr>
        <w:t>Алексеевна</w:t>
      </w:r>
      <w:r w:rsidR="00D81A30">
        <w:rPr>
          <w:rFonts w:ascii="Times New Roman" w:hAnsi="Times New Roman" w:cs="Times New Roman"/>
          <w:sz w:val="24"/>
          <w:szCs w:val="24"/>
        </w:rPr>
        <w:t>,</w:t>
      </w:r>
    </w:p>
    <w:p w:rsidR="003F14C5" w:rsidRDefault="005A0614" w:rsidP="0044429C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учащаяся 11 </w:t>
      </w:r>
      <w:r w:rsidR="003F14C5">
        <w:rPr>
          <w:rFonts w:ascii="Times New Roman" w:hAnsi="Times New Roman" w:cs="Times New Roman"/>
          <w:sz w:val="24"/>
          <w:szCs w:val="24"/>
        </w:rPr>
        <w:t>класса Б,</w:t>
      </w:r>
    </w:p>
    <w:p w:rsidR="003F14C5" w:rsidRDefault="003F14C5" w:rsidP="0044429C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A0614">
        <w:rPr>
          <w:rFonts w:ascii="Times New Roman" w:hAnsi="Times New Roman" w:cs="Times New Roman"/>
          <w:sz w:val="24"/>
          <w:szCs w:val="24"/>
        </w:rPr>
        <w:t>КОУ СОШ №5, п. Айхал;</w:t>
      </w:r>
    </w:p>
    <w:p w:rsidR="005A0614" w:rsidRDefault="005A0614" w:rsidP="0044429C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Трандасир Екатерина </w:t>
      </w:r>
      <w:r w:rsidR="003B6686">
        <w:rPr>
          <w:rFonts w:ascii="Times New Roman" w:hAnsi="Times New Roman" w:cs="Times New Roman"/>
          <w:sz w:val="24"/>
          <w:szCs w:val="24"/>
        </w:rPr>
        <w:t xml:space="preserve"> Викторовна</w:t>
      </w:r>
      <w:r w:rsidR="00D81A30">
        <w:rPr>
          <w:rFonts w:ascii="Times New Roman" w:hAnsi="Times New Roman" w:cs="Times New Roman"/>
          <w:sz w:val="24"/>
          <w:szCs w:val="24"/>
        </w:rPr>
        <w:t>,</w:t>
      </w:r>
    </w:p>
    <w:p w:rsidR="005A0614" w:rsidRDefault="005A0614" w:rsidP="005A0614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учащаяся 11 класса Б,</w:t>
      </w:r>
    </w:p>
    <w:p w:rsidR="005A0614" w:rsidRDefault="005A0614" w:rsidP="005A0614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СОШ №5, п. Айхал;</w:t>
      </w:r>
    </w:p>
    <w:p w:rsidR="003F14C5" w:rsidRDefault="005A0614" w:rsidP="0044429C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3F14C5" w:rsidRPr="003F14C5">
        <w:rPr>
          <w:rFonts w:ascii="Times New Roman" w:hAnsi="Times New Roman" w:cs="Times New Roman"/>
          <w:b/>
          <w:sz w:val="24"/>
          <w:szCs w:val="24"/>
        </w:rPr>
        <w:t>аучный руководитель:</w:t>
      </w:r>
      <w:r w:rsidR="003F14C5">
        <w:rPr>
          <w:rFonts w:ascii="Times New Roman" w:hAnsi="Times New Roman" w:cs="Times New Roman"/>
          <w:sz w:val="24"/>
          <w:szCs w:val="24"/>
        </w:rPr>
        <w:t xml:space="preserve"> Моисеенко Ольга Владимировна,</w:t>
      </w:r>
    </w:p>
    <w:p w:rsidR="003F14C5" w:rsidRDefault="003F14C5" w:rsidP="00D81A30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математики М</w:t>
      </w:r>
      <w:r w:rsidR="005A061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ОУ СОШ №5,</w:t>
      </w:r>
      <w:r w:rsidR="00D81A3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 Айхал.</w:t>
      </w:r>
    </w:p>
    <w:p w:rsidR="00D81A30" w:rsidRDefault="00D81A30" w:rsidP="0044429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2435" w:rsidRPr="001B5ACE" w:rsidRDefault="005A0614" w:rsidP="0044429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 w:rsidR="0044429C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5A0614" w:rsidRPr="003F14C5" w:rsidRDefault="005A0614" w:rsidP="003D2F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Проценты как основа финансовой грамотности будущих выпускников.</w:t>
      </w:r>
    </w:p>
    <w:p w:rsidR="003F14C5" w:rsidRDefault="003F14C5" w:rsidP="003D2F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4C5">
        <w:rPr>
          <w:rFonts w:ascii="Times New Roman" w:hAnsi="Times New Roman" w:cs="Times New Roman"/>
          <w:b/>
          <w:sz w:val="24"/>
          <w:szCs w:val="24"/>
        </w:rPr>
        <w:t>Автор</w:t>
      </w:r>
      <w:r w:rsidR="005A0614">
        <w:rPr>
          <w:rFonts w:ascii="Times New Roman" w:hAnsi="Times New Roman" w:cs="Times New Roman"/>
          <w:b/>
          <w:sz w:val="24"/>
          <w:szCs w:val="24"/>
        </w:rPr>
        <w:t>ы</w:t>
      </w:r>
      <w:r w:rsidRPr="003F14C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614">
        <w:rPr>
          <w:rFonts w:ascii="Times New Roman" w:hAnsi="Times New Roman" w:cs="Times New Roman"/>
          <w:sz w:val="24"/>
          <w:szCs w:val="24"/>
        </w:rPr>
        <w:t>Берсенева Алина</w:t>
      </w:r>
      <w:r w:rsidR="003B6686">
        <w:rPr>
          <w:rFonts w:ascii="Times New Roman" w:hAnsi="Times New Roman" w:cs="Times New Roman"/>
          <w:sz w:val="24"/>
          <w:szCs w:val="24"/>
        </w:rPr>
        <w:t xml:space="preserve"> Алексеевна</w:t>
      </w:r>
      <w:r w:rsidR="005A0614">
        <w:rPr>
          <w:rFonts w:ascii="Times New Roman" w:hAnsi="Times New Roman" w:cs="Times New Roman"/>
          <w:sz w:val="24"/>
          <w:szCs w:val="24"/>
        </w:rPr>
        <w:t>, Трандасир Екатерина</w:t>
      </w:r>
      <w:r w:rsidR="003B6686">
        <w:rPr>
          <w:rFonts w:ascii="Times New Roman" w:hAnsi="Times New Roman" w:cs="Times New Roman"/>
          <w:sz w:val="24"/>
          <w:szCs w:val="24"/>
        </w:rPr>
        <w:t xml:space="preserve"> Викторовна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14C5" w:rsidRDefault="003F14C5" w:rsidP="003D2F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Саха (Якутия), Мирнинский район, п. А</w:t>
      </w:r>
      <w:r w:rsidR="0044429C">
        <w:rPr>
          <w:rFonts w:ascii="Times New Roman" w:hAnsi="Times New Roman" w:cs="Times New Roman"/>
          <w:sz w:val="24"/>
          <w:szCs w:val="24"/>
        </w:rPr>
        <w:t>йхал, М</w:t>
      </w:r>
      <w:r w:rsidR="005A0614">
        <w:rPr>
          <w:rFonts w:ascii="Times New Roman" w:hAnsi="Times New Roman" w:cs="Times New Roman"/>
          <w:sz w:val="24"/>
          <w:szCs w:val="24"/>
        </w:rPr>
        <w:t>КОУ СОШ №5, 11</w:t>
      </w:r>
      <w:r>
        <w:rPr>
          <w:rFonts w:ascii="Times New Roman" w:hAnsi="Times New Roman" w:cs="Times New Roman"/>
          <w:sz w:val="24"/>
          <w:szCs w:val="24"/>
        </w:rPr>
        <w:t xml:space="preserve"> б класс.</w:t>
      </w:r>
    </w:p>
    <w:p w:rsidR="00101436" w:rsidRPr="00101436" w:rsidRDefault="00101436" w:rsidP="003D2FF1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436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93076" w:rsidRDefault="00793076" w:rsidP="003D2FF1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0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жизнь делает задачи на проценты актуальными, так как сфера практ</w:t>
      </w:r>
      <w:r w:rsidRPr="007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ческого приложения процентных расчетов </w:t>
      </w:r>
      <w:r w:rsidR="003D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</w:t>
      </w:r>
      <w:r w:rsidRPr="00793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расширяется. Вопросы инфляции, повыш</w:t>
      </w:r>
      <w:r w:rsidR="003D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цен, рост стоимости акций </w:t>
      </w:r>
      <w:r w:rsidRPr="007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касаются каждого человека в нашем обществе. </w:t>
      </w:r>
      <w:r w:rsidR="003D2FF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2FF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D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мые </w:t>
      </w:r>
      <w:r w:rsidR="0083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разнообразные </w:t>
      </w:r>
      <w:r w:rsidR="003D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жизненные ситуации, связанные с финансами: </w:t>
      </w:r>
      <w:r w:rsidR="0083714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ланирование семейн</w:t>
      </w:r>
      <w:r w:rsidRPr="007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бюджета, выгодного вложения денег в банки,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оптимальной процентной ставки по кредитам</w:t>
      </w:r>
      <w:r w:rsidR="0083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многие другие,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невозможны без умения производить несложные процен</w:t>
      </w:r>
      <w:r w:rsidRPr="0079307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вычисления. </w:t>
      </w:r>
    </w:p>
    <w:p w:rsidR="001015A3" w:rsidRDefault="001015A3" w:rsidP="003D2FF1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15A3">
        <w:rPr>
          <w:rFonts w:ascii="Times New Roman" w:hAnsi="Times New Roman" w:cs="Times New Roman"/>
          <w:b/>
          <w:sz w:val="24"/>
          <w:szCs w:val="24"/>
        </w:rPr>
        <w:t>Цель:</w:t>
      </w:r>
      <w:r w:rsidRPr="00776EFC">
        <w:rPr>
          <w:rFonts w:ascii="Times New Roman" w:hAnsi="Times New Roman" w:cs="Times New Roman"/>
          <w:sz w:val="24"/>
          <w:szCs w:val="24"/>
        </w:rPr>
        <w:t xml:space="preserve"> продемонстрировать необходимость знаний процентных вычислений для полн</w:t>
      </w:r>
      <w:r w:rsidRPr="00776EFC">
        <w:rPr>
          <w:rFonts w:ascii="Times New Roman" w:hAnsi="Times New Roman" w:cs="Times New Roman"/>
          <w:sz w:val="24"/>
          <w:szCs w:val="24"/>
        </w:rPr>
        <w:t>о</w:t>
      </w:r>
      <w:r w:rsidRPr="00776EFC">
        <w:rPr>
          <w:rFonts w:ascii="Times New Roman" w:hAnsi="Times New Roman" w:cs="Times New Roman"/>
          <w:sz w:val="24"/>
          <w:szCs w:val="24"/>
        </w:rPr>
        <w:t>ценн</w:t>
      </w:r>
      <w:r w:rsidR="003D2FF1">
        <w:rPr>
          <w:rFonts w:ascii="Times New Roman" w:hAnsi="Times New Roman" w:cs="Times New Roman"/>
          <w:sz w:val="24"/>
          <w:szCs w:val="24"/>
        </w:rPr>
        <w:t>ой жизни в современном обществе.</w:t>
      </w:r>
    </w:p>
    <w:p w:rsidR="00776EFC" w:rsidRPr="003D2FF1" w:rsidRDefault="001015A3" w:rsidP="00837144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90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2C5610">
        <w:rPr>
          <w:rFonts w:ascii="Times New Roman" w:hAnsi="Times New Roman" w:cs="Times New Roman"/>
          <w:sz w:val="24"/>
          <w:szCs w:val="24"/>
        </w:rPr>
        <w:t>изучить литературу по теме проценты;</w:t>
      </w:r>
      <w:r w:rsidR="003D2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75C">
        <w:rPr>
          <w:rFonts w:ascii="Times New Roman" w:hAnsi="Times New Roman" w:cs="Times New Roman"/>
          <w:sz w:val="24"/>
          <w:szCs w:val="24"/>
        </w:rPr>
        <w:t>составить задачи на проценты с экон</w:t>
      </w:r>
      <w:r w:rsidR="002B775C">
        <w:rPr>
          <w:rFonts w:ascii="Times New Roman" w:hAnsi="Times New Roman" w:cs="Times New Roman"/>
          <w:sz w:val="24"/>
          <w:szCs w:val="24"/>
        </w:rPr>
        <w:t>о</w:t>
      </w:r>
      <w:r w:rsidR="002B775C">
        <w:rPr>
          <w:rFonts w:ascii="Times New Roman" w:hAnsi="Times New Roman" w:cs="Times New Roman"/>
          <w:sz w:val="24"/>
          <w:szCs w:val="24"/>
        </w:rPr>
        <w:t>мическим содержанием</w:t>
      </w:r>
      <w:r w:rsidR="003D2FF1">
        <w:rPr>
          <w:rFonts w:ascii="Times New Roman" w:hAnsi="Times New Roman" w:cs="Times New Roman"/>
          <w:sz w:val="24"/>
          <w:szCs w:val="24"/>
        </w:rPr>
        <w:t xml:space="preserve">; </w:t>
      </w:r>
      <w:r w:rsidR="005A0614">
        <w:rPr>
          <w:rFonts w:ascii="Times New Roman" w:hAnsi="Times New Roman" w:cs="Times New Roman"/>
          <w:sz w:val="24"/>
          <w:szCs w:val="24"/>
        </w:rPr>
        <w:t>выявить уровень знаний и  умений учащихся 11 класса при  р</w:t>
      </w:r>
      <w:r w:rsidR="005A0614">
        <w:rPr>
          <w:rFonts w:ascii="Times New Roman" w:hAnsi="Times New Roman" w:cs="Times New Roman"/>
          <w:sz w:val="24"/>
          <w:szCs w:val="24"/>
        </w:rPr>
        <w:t>е</w:t>
      </w:r>
      <w:r w:rsidR="005A0614">
        <w:rPr>
          <w:rFonts w:ascii="Times New Roman" w:hAnsi="Times New Roman" w:cs="Times New Roman"/>
          <w:sz w:val="24"/>
          <w:szCs w:val="24"/>
        </w:rPr>
        <w:t>шении задач с процентами экономического характера;</w:t>
      </w:r>
      <w:r w:rsidR="003D2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14">
        <w:rPr>
          <w:rFonts w:ascii="Times New Roman" w:hAnsi="Times New Roman" w:cs="Times New Roman"/>
          <w:sz w:val="24"/>
          <w:szCs w:val="24"/>
        </w:rPr>
        <w:t>провести сравнительный анализ математической подготовки по теме «проценты» учащихся разных стран</w:t>
      </w:r>
      <w:r w:rsidR="003D2FF1">
        <w:rPr>
          <w:rFonts w:ascii="Times New Roman" w:hAnsi="Times New Roman" w:cs="Times New Roman"/>
          <w:sz w:val="24"/>
          <w:szCs w:val="24"/>
        </w:rPr>
        <w:t xml:space="preserve">; </w:t>
      </w:r>
      <w:r w:rsidR="002C5610" w:rsidRPr="002C5610">
        <w:rPr>
          <w:rFonts w:ascii="Times New Roman" w:hAnsi="Times New Roman" w:cs="Times New Roman"/>
          <w:sz w:val="24"/>
          <w:szCs w:val="24"/>
        </w:rPr>
        <w:t>пропагандир</w:t>
      </w:r>
      <w:r w:rsidR="002C5610" w:rsidRPr="002C5610">
        <w:rPr>
          <w:rFonts w:ascii="Times New Roman" w:hAnsi="Times New Roman" w:cs="Times New Roman"/>
          <w:sz w:val="24"/>
          <w:szCs w:val="24"/>
        </w:rPr>
        <w:t>о</w:t>
      </w:r>
      <w:r w:rsidR="002C5610" w:rsidRPr="002C5610">
        <w:rPr>
          <w:rFonts w:ascii="Times New Roman" w:hAnsi="Times New Roman" w:cs="Times New Roman"/>
          <w:sz w:val="24"/>
          <w:szCs w:val="24"/>
        </w:rPr>
        <w:t xml:space="preserve">вать </w:t>
      </w:r>
      <w:r w:rsidRPr="002C5610">
        <w:rPr>
          <w:rFonts w:ascii="Times New Roman" w:hAnsi="Times New Roman" w:cs="Times New Roman"/>
          <w:sz w:val="24"/>
          <w:szCs w:val="24"/>
        </w:rPr>
        <w:t xml:space="preserve"> необходимост</w:t>
      </w:r>
      <w:r w:rsidR="002C5610" w:rsidRPr="002C5610">
        <w:rPr>
          <w:rFonts w:ascii="Times New Roman" w:hAnsi="Times New Roman" w:cs="Times New Roman"/>
          <w:sz w:val="24"/>
          <w:szCs w:val="24"/>
        </w:rPr>
        <w:t>ь</w:t>
      </w:r>
      <w:r w:rsidRPr="002C5610">
        <w:rPr>
          <w:rFonts w:ascii="Times New Roman" w:hAnsi="Times New Roman" w:cs="Times New Roman"/>
          <w:sz w:val="24"/>
          <w:szCs w:val="24"/>
        </w:rPr>
        <w:t xml:space="preserve"> математической и </w:t>
      </w:r>
      <w:r w:rsidR="00D2143B">
        <w:rPr>
          <w:rFonts w:ascii="Times New Roman" w:hAnsi="Times New Roman" w:cs="Times New Roman"/>
          <w:sz w:val="24"/>
          <w:szCs w:val="24"/>
        </w:rPr>
        <w:t xml:space="preserve">финансовой </w:t>
      </w:r>
      <w:r w:rsidRPr="002C5610">
        <w:rPr>
          <w:rFonts w:ascii="Times New Roman" w:hAnsi="Times New Roman" w:cs="Times New Roman"/>
          <w:sz w:val="24"/>
          <w:szCs w:val="24"/>
        </w:rPr>
        <w:t xml:space="preserve"> грамотности в современном общес</w:t>
      </w:r>
      <w:r w:rsidRPr="002C5610">
        <w:rPr>
          <w:rFonts w:ascii="Times New Roman" w:hAnsi="Times New Roman" w:cs="Times New Roman"/>
          <w:sz w:val="24"/>
          <w:szCs w:val="24"/>
        </w:rPr>
        <w:t>т</w:t>
      </w:r>
      <w:r w:rsidRPr="002C5610">
        <w:rPr>
          <w:rFonts w:ascii="Times New Roman" w:hAnsi="Times New Roman" w:cs="Times New Roman"/>
          <w:sz w:val="24"/>
          <w:szCs w:val="24"/>
        </w:rPr>
        <w:t>ве.</w:t>
      </w:r>
      <w:r w:rsidR="00776EFC" w:rsidRPr="002C561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C53FC" w:rsidRPr="003D2FF1" w:rsidRDefault="00DA6094" w:rsidP="0083714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776EFC" w:rsidRPr="0072590A">
        <w:rPr>
          <w:rFonts w:ascii="Times New Roman" w:hAnsi="Times New Roman" w:cs="Times New Roman"/>
          <w:b/>
          <w:sz w:val="24"/>
          <w:szCs w:val="24"/>
        </w:rPr>
        <w:t>етоды исследования:</w:t>
      </w:r>
      <w:r w:rsidR="003D2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EFC" w:rsidRPr="003D2FF1">
        <w:rPr>
          <w:rFonts w:ascii="Times New Roman" w:hAnsi="Times New Roman" w:cs="Times New Roman"/>
          <w:sz w:val="24"/>
          <w:szCs w:val="24"/>
        </w:rPr>
        <w:t>Изучени</w:t>
      </w:r>
      <w:r w:rsidR="00D121D5" w:rsidRPr="003D2FF1">
        <w:rPr>
          <w:rFonts w:ascii="Times New Roman" w:hAnsi="Times New Roman" w:cs="Times New Roman"/>
          <w:sz w:val="24"/>
          <w:szCs w:val="24"/>
        </w:rPr>
        <w:t>е литературы по данному вопросу;</w:t>
      </w:r>
      <w:r w:rsidR="003D2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5A3" w:rsidRPr="003D2FF1">
        <w:rPr>
          <w:rFonts w:ascii="Times New Roman" w:hAnsi="Times New Roman" w:cs="Times New Roman"/>
          <w:sz w:val="24"/>
          <w:szCs w:val="24"/>
        </w:rPr>
        <w:t>работа со словарями и энциклопедиями;</w:t>
      </w:r>
      <w:r w:rsidR="003D2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5A3" w:rsidRPr="003D2FF1">
        <w:rPr>
          <w:rFonts w:ascii="Times New Roman" w:hAnsi="Times New Roman" w:cs="Times New Roman"/>
          <w:sz w:val="24"/>
          <w:szCs w:val="24"/>
        </w:rPr>
        <w:t xml:space="preserve">работа с информацией на </w:t>
      </w:r>
      <w:r w:rsidR="001015A3" w:rsidRPr="003D2FF1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="001015A3" w:rsidRPr="003D2FF1">
        <w:rPr>
          <w:rFonts w:ascii="Times New Roman" w:hAnsi="Times New Roman" w:cs="Times New Roman"/>
          <w:sz w:val="24"/>
          <w:szCs w:val="24"/>
        </w:rPr>
        <w:t>-сайтах;</w:t>
      </w:r>
      <w:r w:rsidR="003D2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610" w:rsidRPr="003D2FF1">
        <w:rPr>
          <w:rFonts w:ascii="Times New Roman" w:hAnsi="Times New Roman" w:cs="Times New Roman"/>
          <w:sz w:val="24"/>
          <w:szCs w:val="24"/>
        </w:rPr>
        <w:t>метод решения задач</w:t>
      </w:r>
      <w:r w:rsidR="003D2FF1">
        <w:rPr>
          <w:rFonts w:ascii="Times New Roman" w:hAnsi="Times New Roman" w:cs="Times New Roman"/>
          <w:sz w:val="24"/>
          <w:szCs w:val="24"/>
        </w:rPr>
        <w:t xml:space="preserve">; </w:t>
      </w:r>
      <w:r w:rsidR="00AB0DFA" w:rsidRPr="003D2FF1">
        <w:rPr>
          <w:rFonts w:ascii="Times New Roman" w:hAnsi="Times New Roman" w:cs="Times New Roman"/>
          <w:sz w:val="24"/>
          <w:szCs w:val="24"/>
        </w:rPr>
        <w:t>метод сравнения;</w:t>
      </w:r>
      <w:r w:rsidR="003D2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3FC" w:rsidRPr="003D2FF1">
        <w:rPr>
          <w:rFonts w:ascii="Times New Roman" w:hAnsi="Times New Roman" w:cs="Times New Roman"/>
          <w:sz w:val="24"/>
          <w:szCs w:val="24"/>
        </w:rPr>
        <w:t>анкетирование и социологический опрос</w:t>
      </w:r>
      <w:r w:rsidR="003D2FF1">
        <w:rPr>
          <w:rFonts w:ascii="Times New Roman" w:hAnsi="Times New Roman" w:cs="Times New Roman"/>
          <w:sz w:val="24"/>
          <w:szCs w:val="24"/>
        </w:rPr>
        <w:t>.</w:t>
      </w:r>
    </w:p>
    <w:p w:rsidR="006A4254" w:rsidRDefault="00BC53FC" w:rsidP="003D2FF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EFC">
        <w:rPr>
          <w:rFonts w:ascii="Times New Roman" w:hAnsi="Times New Roman" w:cs="Times New Roman"/>
          <w:b/>
          <w:sz w:val="24"/>
          <w:szCs w:val="24"/>
        </w:rPr>
        <w:t>Вывод:</w:t>
      </w:r>
      <w:r w:rsidRPr="00776EFC">
        <w:rPr>
          <w:rFonts w:ascii="Times New Roman" w:hAnsi="Times New Roman" w:cs="Times New Roman"/>
          <w:sz w:val="24"/>
          <w:szCs w:val="24"/>
        </w:rPr>
        <w:t xml:space="preserve"> </w:t>
      </w:r>
      <w:r w:rsidR="00A937BA" w:rsidRPr="005C271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культура в современном развитом и быстро меняющемся мире стала еще одним жизненно необходимым элементом в системе навыков и правил повед</w:t>
      </w:r>
      <w:r w:rsidR="00A937BA" w:rsidRPr="005C271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937BA" w:rsidRPr="005C271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 Финансовая грамотность позволит человеку не зависеть от обстоятельств, от в</w:t>
      </w:r>
      <w:r w:rsidR="00A937BA" w:rsidRPr="005C27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937BA" w:rsidRPr="005C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 других  людей, системы. </w:t>
      </w:r>
      <w:r w:rsidR="00551D6E" w:rsidRPr="00032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Сами проценты не дают экономического развития, но их зн</w:t>
      </w:r>
      <w:r w:rsidR="00551D6E" w:rsidRPr="00032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551D6E" w:rsidRPr="00032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ние помогает в развитии практических способностей, а также умение решать экономич</w:t>
      </w:r>
      <w:r w:rsidR="00551D6E" w:rsidRPr="00032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551D6E" w:rsidRPr="00032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ские задачи. Обдуманное изучение процентов может способствовать развитию таких н</w:t>
      </w:r>
      <w:r w:rsidR="00551D6E" w:rsidRPr="00032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551D6E" w:rsidRPr="00032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выков к</w:t>
      </w:r>
      <w:r w:rsidR="00551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 экономичность, расчетливость, тем самым закладывает основы финансовой грамотности будущего гражданина.</w:t>
      </w:r>
      <w:r w:rsidR="00837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A4254" w:rsidRPr="00C15492">
        <w:rPr>
          <w:rFonts w:ascii="Times New Roman" w:hAnsi="Times New Roman" w:cs="Times New Roman"/>
          <w:sz w:val="24"/>
          <w:szCs w:val="24"/>
        </w:rPr>
        <w:t>Поэтому считаем, что наша работа найдет практич</w:t>
      </w:r>
      <w:r w:rsidR="006A4254" w:rsidRPr="00C15492">
        <w:rPr>
          <w:rFonts w:ascii="Times New Roman" w:hAnsi="Times New Roman" w:cs="Times New Roman"/>
          <w:sz w:val="24"/>
          <w:szCs w:val="24"/>
        </w:rPr>
        <w:t>е</w:t>
      </w:r>
      <w:r w:rsidR="006A4254" w:rsidRPr="00C15492">
        <w:rPr>
          <w:rFonts w:ascii="Times New Roman" w:hAnsi="Times New Roman" w:cs="Times New Roman"/>
          <w:sz w:val="24"/>
          <w:szCs w:val="24"/>
        </w:rPr>
        <w:t xml:space="preserve">ское применение на уроках </w:t>
      </w:r>
      <w:r w:rsidR="006A4254">
        <w:rPr>
          <w:rFonts w:ascii="Times New Roman" w:hAnsi="Times New Roman" w:cs="Times New Roman"/>
          <w:sz w:val="24"/>
          <w:szCs w:val="24"/>
        </w:rPr>
        <w:t>математики</w:t>
      </w:r>
      <w:r w:rsidR="006A4254" w:rsidRPr="00C15492">
        <w:rPr>
          <w:rFonts w:ascii="Times New Roman" w:hAnsi="Times New Roman" w:cs="Times New Roman"/>
          <w:sz w:val="24"/>
          <w:szCs w:val="24"/>
        </w:rPr>
        <w:t xml:space="preserve"> и поможет увидеть широту возможных прилож</w:t>
      </w:r>
      <w:r w:rsidR="006A4254" w:rsidRPr="00C15492">
        <w:rPr>
          <w:rFonts w:ascii="Times New Roman" w:hAnsi="Times New Roman" w:cs="Times New Roman"/>
          <w:sz w:val="24"/>
          <w:szCs w:val="24"/>
        </w:rPr>
        <w:t>е</w:t>
      </w:r>
      <w:r w:rsidR="006A4254" w:rsidRPr="00C15492">
        <w:rPr>
          <w:rFonts w:ascii="Times New Roman" w:hAnsi="Times New Roman" w:cs="Times New Roman"/>
          <w:sz w:val="24"/>
          <w:szCs w:val="24"/>
        </w:rPr>
        <w:t>ний математики, поня</w:t>
      </w:r>
      <w:r w:rsidR="006A4254">
        <w:rPr>
          <w:rFonts w:ascii="Times New Roman" w:hAnsi="Times New Roman" w:cs="Times New Roman"/>
          <w:sz w:val="24"/>
          <w:szCs w:val="24"/>
        </w:rPr>
        <w:t>ть е</w:t>
      </w:r>
      <w:r w:rsidR="00571ADD">
        <w:rPr>
          <w:rFonts w:ascii="Times New Roman" w:hAnsi="Times New Roman" w:cs="Times New Roman"/>
          <w:sz w:val="24"/>
          <w:szCs w:val="24"/>
        </w:rPr>
        <w:t xml:space="preserve">е </w:t>
      </w:r>
      <w:r w:rsidR="006A4254">
        <w:rPr>
          <w:rFonts w:ascii="Times New Roman" w:hAnsi="Times New Roman" w:cs="Times New Roman"/>
          <w:sz w:val="24"/>
          <w:szCs w:val="24"/>
        </w:rPr>
        <w:t xml:space="preserve">роль в современной жизни. </w:t>
      </w:r>
    </w:p>
    <w:p w:rsidR="005C4EF4" w:rsidRPr="003F14C5" w:rsidRDefault="005C4EF4" w:rsidP="005C4EF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Проценты как основа финансовой грамотности будущих выпускников.</w:t>
      </w:r>
    </w:p>
    <w:p w:rsidR="005C4EF4" w:rsidRDefault="005C4EF4" w:rsidP="005C4EF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4C5">
        <w:rPr>
          <w:rFonts w:ascii="Times New Roman" w:hAnsi="Times New Roman" w:cs="Times New Roman"/>
          <w:b/>
          <w:sz w:val="24"/>
          <w:szCs w:val="24"/>
        </w:rPr>
        <w:t>Автор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3F14C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Берсенева Алина</w:t>
      </w:r>
      <w:r w:rsidR="00EE5C24">
        <w:rPr>
          <w:rFonts w:ascii="Times New Roman" w:hAnsi="Times New Roman" w:cs="Times New Roman"/>
          <w:sz w:val="24"/>
          <w:szCs w:val="24"/>
        </w:rPr>
        <w:t xml:space="preserve"> Алексеевна</w:t>
      </w:r>
      <w:r>
        <w:rPr>
          <w:rFonts w:ascii="Times New Roman" w:hAnsi="Times New Roman" w:cs="Times New Roman"/>
          <w:sz w:val="24"/>
          <w:szCs w:val="24"/>
        </w:rPr>
        <w:t>, Трандасир Екатерина</w:t>
      </w:r>
      <w:r w:rsidR="00EE5C24">
        <w:rPr>
          <w:rFonts w:ascii="Times New Roman" w:hAnsi="Times New Roman" w:cs="Times New Roman"/>
          <w:sz w:val="24"/>
          <w:szCs w:val="24"/>
        </w:rPr>
        <w:t xml:space="preserve"> Викторовна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4EF4" w:rsidRDefault="005C4EF4" w:rsidP="005C4EF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Саха (Якутия), Мирнинский район, п. Айхал, МКОУ СОШ №5, 11 б класс.</w:t>
      </w:r>
    </w:p>
    <w:p w:rsidR="000009BC" w:rsidRDefault="000009BC" w:rsidP="00000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BC">
        <w:rPr>
          <w:rFonts w:ascii="Times New Roman" w:hAnsi="Times New Roman" w:cs="Times New Roman"/>
          <w:b/>
          <w:sz w:val="24"/>
          <w:szCs w:val="24"/>
        </w:rPr>
        <w:t>Научная статья</w:t>
      </w:r>
    </w:p>
    <w:p w:rsidR="00B0511D" w:rsidRPr="00B0511D" w:rsidRDefault="00462D16" w:rsidP="00B0511D">
      <w:pPr>
        <w:spacing w:line="48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511D">
        <w:rPr>
          <w:rFonts w:ascii="Times New Roman" w:hAnsi="Times New Roman" w:cs="Times New Roman"/>
          <w:i/>
          <w:iCs/>
          <w:spacing w:val="20"/>
          <w:sz w:val="24"/>
          <w:szCs w:val="24"/>
        </w:rPr>
        <w:t>«</w:t>
      </w:r>
      <w:r w:rsidR="00B0511D" w:rsidRPr="00B051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Математике должно учить в школе еще с той целью, чтобы познания, здесь приобр</w:t>
      </w:r>
      <w:r w:rsidR="00B0511D" w:rsidRPr="00B051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B0511D" w:rsidRPr="00B051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таемые, были достаточными для обыкновенных потребностей в жизни</w:t>
      </w:r>
      <w:r w:rsidR="00B051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B0511D" w:rsidRPr="00B051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0511D" w:rsidRPr="00B0511D" w:rsidRDefault="00B0511D" w:rsidP="00B0511D">
      <w:pPr>
        <w:spacing w:after="0" w:line="480" w:lineRule="auto"/>
        <w:jc w:val="right"/>
        <w:rPr>
          <w:rFonts w:ascii="Times New Roman" w:eastAsia="Times New Roman" w:hAnsi="Times New Roman" w:cs="Times New Roman"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Н.И.  Лоба</w:t>
      </w:r>
      <w:r w:rsidRPr="00B051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чевский</w:t>
      </w:r>
      <w:r w:rsidRPr="00B0511D">
        <w:rPr>
          <w:rFonts w:ascii="Times New Roman" w:eastAsia="Times New Roman" w:hAnsi="Times New Roman" w:cs="Times New Roman"/>
          <w:iCs/>
          <w:color w:val="4682B4"/>
          <w:sz w:val="24"/>
          <w:szCs w:val="24"/>
          <w:lang w:eastAsia="ru-RU"/>
        </w:rPr>
        <w:t> </w:t>
      </w:r>
    </w:p>
    <w:p w:rsidR="00FC5714" w:rsidRDefault="000328D4" w:rsidP="000328D4">
      <w:pPr>
        <w:spacing w:after="180" w:line="480" w:lineRule="auto"/>
        <w:ind w:firstLine="567"/>
        <w:jc w:val="both"/>
        <w:rPr>
          <w:rStyle w:val="apple-style-span"/>
          <w:rFonts w:ascii="Arial" w:hAnsi="Arial" w:cs="Arial"/>
          <w:color w:val="000000"/>
          <w:sz w:val="27"/>
          <w:szCs w:val="27"/>
        </w:rPr>
      </w:pPr>
      <w:r w:rsidRPr="00032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 процент от латинского слова pro centum, что буквально означает «за сотню» или «со ста». Идея выражения частей целого постоянно в одних и тех же долях, вызванная практическими соображениями, родилась еще в древности у вавилонян. Ряд задач клин</w:t>
      </w:r>
      <w:r w:rsidRPr="00032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032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писных табличек посвящен исчислению процентов, однако вавилонские ростовщики сч</w:t>
      </w:r>
      <w:r w:rsidRPr="00032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32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тали не «со ста», а «с шестидесяти».</w:t>
      </w:r>
      <w:r w:rsidR="00281AB0" w:rsidRPr="00281AB0"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FC5714" w:rsidRDefault="000328D4" w:rsidP="000328D4">
      <w:pPr>
        <w:spacing w:after="180" w:line="48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Проценты были особенно распространены в Древнем Риме. Римляне называли пр</w:t>
      </w:r>
      <w:r w:rsidRPr="00032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032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центами деньги, которые платил должник заимодавцу за каждую сотню. От римлян пр</w:t>
      </w:r>
      <w:r w:rsidRPr="00032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032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центы перешли к другим народам Европы.</w:t>
      </w:r>
    </w:p>
    <w:p w:rsidR="00FC5714" w:rsidRDefault="000328D4" w:rsidP="000328D4">
      <w:pPr>
        <w:spacing w:after="180" w:line="480" w:lineRule="auto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032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C5714" w:rsidRPr="00FC571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 средние века в Европе в связи с широким развитием торговли особенно много внимания обращали на умение вычислять проценты. Отдельные конторы и предприятия для облегчения труда при вычислениях процентов разрабатывали свои особые таблицы, которые составляли коммерческий секрет фирмы. Впервые опубликовал таблицы для ра</w:t>
      </w:r>
      <w:r w:rsidR="00FC5714" w:rsidRPr="00FC571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</w:t>
      </w:r>
      <w:r w:rsidR="00FC5714" w:rsidRPr="00FC571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чета процентов в 1584г. Симон Стевин—инженер из города Брюгге (Нидерланды). </w:t>
      </w:r>
    </w:p>
    <w:p w:rsidR="000328D4" w:rsidRPr="000328D4" w:rsidRDefault="00FC5714" w:rsidP="000328D4">
      <w:pPr>
        <w:spacing w:after="180" w:line="48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571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Уже в далекой древности широко было распространено ростовщичество – выдача денег под проценты. Известно, что в ХIV–XV в.в. в Западной Европе широко распростр</w:t>
      </w:r>
      <w:r w:rsidRPr="00FC571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а</w:t>
      </w:r>
      <w:r w:rsidRPr="00FC571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нились банки – учреждения, которые давали деньги в долг купцам, ремесленникам и т.д</w:t>
      </w:r>
      <w:r>
        <w:rPr>
          <w:rStyle w:val="apple-style-span"/>
          <w:rFonts w:ascii="Arial" w:hAnsi="Arial" w:cs="Arial"/>
          <w:color w:val="000000"/>
          <w:sz w:val="27"/>
          <w:szCs w:val="27"/>
        </w:rPr>
        <w:t xml:space="preserve">. </w:t>
      </w:r>
      <w:r w:rsidR="000328D4" w:rsidRPr="00032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Долгое время под процентами понимались исключительно прибыль или убыток на ка</w:t>
      </w:r>
      <w:r w:rsidR="000328D4" w:rsidRPr="00032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</w:t>
      </w:r>
      <w:r w:rsidR="000328D4" w:rsidRPr="00032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дые сто рублей. Они применялись только в торговых и денежных сделках. Затем область их применения расширилась, проценты встречаются в хозяйственных и финансовых ра</w:t>
      </w:r>
      <w:r w:rsidR="000328D4" w:rsidRPr="00032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0328D4" w:rsidRPr="00032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четах, статистике, науке и технике.</w:t>
      </w:r>
    </w:p>
    <w:p w:rsidR="00FC5714" w:rsidRPr="00FC5714" w:rsidRDefault="000328D4" w:rsidP="00FC5714">
      <w:pPr>
        <w:spacing w:after="180" w:line="48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Ныне процент – это частный вид десятичных дробей, сотая доля целого (принима</w:t>
      </w:r>
      <w:r w:rsidRPr="00032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032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мого за единицу).</w:t>
      </w:r>
      <w:r w:rsidR="00FC5714" w:rsidRPr="00FC5714">
        <w:rPr>
          <w:rStyle w:val="apple-style-span"/>
          <w:rFonts w:ascii="Arial" w:hAnsi="Arial" w:cs="Arial"/>
          <w:color w:val="000000"/>
          <w:sz w:val="27"/>
          <w:szCs w:val="27"/>
        </w:rPr>
        <w:t xml:space="preserve"> </w:t>
      </w:r>
      <w:r w:rsidR="00FC5714" w:rsidRPr="00FC571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Как известно из практики, с помощью процентов часто показывают и</w:t>
      </w:r>
      <w:r w:rsidR="00FC5714" w:rsidRPr="00FC571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з</w:t>
      </w:r>
      <w:r w:rsidR="00FC5714" w:rsidRPr="00FC571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менение той или иной конкретной величины. Такая форма является наглядной числовой характеристикой изменения, характеризующей значимость произошедшего изменения.</w:t>
      </w:r>
    </w:p>
    <w:p w:rsidR="00D84A17" w:rsidRPr="000A2144" w:rsidRDefault="000328D4" w:rsidP="00A81FCD">
      <w:pPr>
        <w:spacing w:after="180" w:line="48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Современная жизнь делает задачи на проценты актуальными, так как сфера практ</w:t>
      </w:r>
      <w:r w:rsidRPr="00032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32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ческого приложения процентных расчетов расширяется. Вопросы инфляции, повышение цен, рост стоимости акций, снижение покупательской способности касаются каждого ч</w:t>
      </w:r>
      <w:r w:rsidRPr="00032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032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ловека в нашем обществе. Планирование семейного бюджета, выгодного вложения денег в банки, невозможны без умения производить несложные процентные вычисления.</w:t>
      </w:r>
      <w:r w:rsidR="00FC57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81F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32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Сами проценты не дают экономического развития, но их знание помогает в развитии практич</w:t>
      </w:r>
      <w:r w:rsidRPr="00032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032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ских способностей, а также умение решать экономические задачи. Обдуманное изучение процентов может способствовать развитию таких навыков к</w:t>
      </w:r>
      <w:r w:rsidR="00D84A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 экономичность, расчетл</w:t>
      </w:r>
      <w:r w:rsidR="00D84A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D84A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вость, тем самым закладывает основы финансовой грамотности будущего гражданина. </w:t>
      </w:r>
      <w:r w:rsidR="00D84A17" w:rsidRPr="00D84A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многих странах мира активно предпринимаются попытки введения финансовой грамотн</w:t>
      </w:r>
      <w:r w:rsidR="00D84A17" w:rsidRPr="00D84A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84A17" w:rsidRPr="00D84A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в качестве самостоятельного предмета или в рамках существующих предметов, из</w:t>
      </w:r>
      <w:r w:rsidR="00D84A17" w:rsidRPr="00D84A1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84A17" w:rsidRPr="00D84A17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чаемых в учебных заведениях. Успешный пример  интеграции знаний в области личных финансов в курс математики может служить опыт Франции, приведенный в таблице № 1.</w:t>
      </w:r>
      <w:r w:rsidR="000A2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</w:t>
      </w:r>
      <w:r w:rsidR="000A21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A21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D0750" w:rsidRDefault="00D84A17" w:rsidP="001D0750">
      <w:pPr>
        <w:spacing w:after="180" w:line="48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видно из таблицы, уже в 3 классе ученики получают представление о процен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ных вычислениях. </w:t>
      </w:r>
      <w:r>
        <w:rPr>
          <w:rStyle w:val="apple-converted-space"/>
          <w:rFonts w:ascii="Verdana" w:hAnsi="Verdana"/>
          <w:color w:val="000000"/>
          <w:sz w:val="25"/>
          <w:szCs w:val="25"/>
        </w:rPr>
        <w:t> </w:t>
      </w:r>
      <w:r w:rsidRPr="00D84A1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Финансовой грамотности учат на национальном уровне в 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D84A1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Англии, США и Австралии. Словом, это достаточно известная и получившая широкое распростр</w:t>
      </w:r>
      <w:r w:rsidRPr="00D84A1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а</w:t>
      </w:r>
      <w:r w:rsidRPr="00D84A1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нение часть мирового образовательного опыта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. Чего, к сожалению нельзя сказать о нашей 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стране. </w:t>
      </w:r>
      <w:r w:rsidR="00A81FCD" w:rsidRPr="00D121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"Проценты" изучается в 5-6  классах, причем непродолжительно, закрепляе</w:t>
      </w:r>
      <w:r w:rsidR="00A81FCD" w:rsidRPr="00D121D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81FCD" w:rsidRPr="00D121D5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7 классе при решении задач на повторение, а в старших классах к этой теме совсем не возвращаются. Кроме того, задачи,  которые предлагают наши учебники российским школьникам</w:t>
      </w:r>
      <w:r w:rsidR="000A2144" w:rsidRPr="00D12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81FCD" w:rsidRPr="00D12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довольно далеки от реальных задач с процентами которые им предстоит  решать во взрослой жизни.</w:t>
      </w:r>
      <w:r w:rsidR="000A2144" w:rsidRPr="00D12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попытались сравнить особенности изучения темы «Пр</w:t>
      </w:r>
      <w:r w:rsidR="000A2144" w:rsidRPr="00D121D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A2144" w:rsidRPr="00D121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центные вычисления» в нашей стране и</w:t>
      </w:r>
      <w:r w:rsidR="003003EC" w:rsidRPr="00D12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91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Англии</w:t>
      </w:r>
      <w:r w:rsidR="000A2144" w:rsidRPr="00D12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FCD" w:rsidRPr="00D12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2144" w:rsidRPr="00D12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</w:t>
      </w:r>
      <w:r w:rsidR="000A2144" w:rsidRPr="00D121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0A2144" w:rsidRPr="00D12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8056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таблицы наглядно видно, что данной теме в Англии прид</w:t>
      </w:r>
      <w:r w:rsidR="00937C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ают гораздо большее значением, </w:t>
      </w:r>
      <w:r w:rsidR="008056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чем в России. </w:t>
      </w:r>
      <w:r w:rsidR="00937C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</w:t>
      </w:r>
      <w:r w:rsidR="00937C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="00937C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личаются </w:t>
      </w:r>
      <w:r w:rsidR="001D07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только </w:t>
      </w:r>
      <w:r w:rsidR="00F91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последовательность изучения данной темы по годам обучения, но и </w:t>
      </w:r>
      <w:r w:rsidR="001D07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тематика и содержание </w:t>
      </w:r>
      <w:r w:rsidR="008056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</w:t>
      </w:r>
      <w:r w:rsidR="001D07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Так английские задачи,  </w:t>
      </w:r>
      <w:r w:rsidR="00937C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отличие от российских,  </w:t>
      </w:r>
      <w:r w:rsidR="008056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спосо</w:t>
      </w:r>
      <w:r w:rsidR="008056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="008056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ству</w:t>
      </w:r>
      <w:r w:rsidR="001D07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="008056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 формированию умений у учащихся не просто решать основные типы задач на проценты, но и  применять процентные расчеты в </w:t>
      </w:r>
      <w:r w:rsidR="001D07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реальной</w:t>
      </w:r>
      <w:r w:rsidR="00463F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жизни: </w:t>
      </w:r>
      <w:r w:rsidR="008056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</w:t>
      </w:r>
      <w:r w:rsidR="00D121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8056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</w:t>
      </w:r>
      <w:r w:rsidR="00D121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="008056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вать </w:t>
      </w:r>
      <w:r w:rsidR="00D121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</w:t>
      </w:r>
      <w:r w:rsidR="00D121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D121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центные выплаты по кредитам, налоги, скидки и т.д.</w:t>
      </w:r>
      <w:r w:rsidR="001D07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Таким образом, </w:t>
      </w:r>
      <w:r w:rsidR="00937C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D07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937C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ожно сделать в</w:t>
      </w:r>
      <w:r w:rsidR="00937C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="00937C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вод, что методика изучения данной темы в нашей стране мало способствует формиров</w:t>
      </w:r>
      <w:r w:rsidR="00937C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937C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нию умений</w:t>
      </w:r>
      <w:r w:rsidR="00AB0D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учащихся </w:t>
      </w:r>
      <w:r w:rsidR="00937C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применять математические знания в повседневной жизни. Об этом свидетельствуют и </w:t>
      </w:r>
      <w:r w:rsidR="00D121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37C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достаточно низкие результаты учащихся нашей страны по </w:t>
      </w:r>
      <w:r w:rsidR="001D07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</w:t>
      </w:r>
      <w:r w:rsidR="001D07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="001D07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ному показателю по результатам </w:t>
      </w:r>
      <w:r w:rsidR="00937C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D07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международных </w:t>
      </w:r>
      <w:r w:rsidR="001D0750" w:rsidRPr="004F20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исследований  </w:t>
      </w:r>
      <w:r w:rsidR="001D0750" w:rsidRPr="004F2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058" w:rsidRPr="004F2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PIRLS, TIMSS и PISA.</w:t>
      </w:r>
    </w:p>
    <w:p w:rsidR="004F2058" w:rsidRDefault="001D0750" w:rsidP="004F2058">
      <w:pPr>
        <w:spacing w:after="180" w:line="48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0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 за период с 2000 до 2009 года в функциональной грамотности российских школьников</w:t>
      </w:r>
      <w:r w:rsidR="004F2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F2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именно в их способности использовать полученные в школе знания, ум</w:t>
      </w:r>
      <w:r w:rsidRPr="004F205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F205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опыт для широкого диапазона жизненных задач в</w:t>
      </w:r>
      <w:r w:rsidR="004F2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повседневной жизни, п</w:t>
      </w:r>
      <w:r w:rsidRPr="004F2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6A42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</w:t>
      </w:r>
      <w:r w:rsidR="006A425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A4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ванию PISA</w:t>
      </w:r>
      <w:r w:rsidR="00EE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20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находится в группе стран</w:t>
      </w:r>
      <w:r w:rsidR="00EE5C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F2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средний балл которых</w:t>
      </w:r>
      <w:r w:rsidR="00463F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F2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статистически зн</w:t>
      </w:r>
      <w:r w:rsidRPr="004F205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F2058">
        <w:rPr>
          <w:rFonts w:ascii="Times New Roman" w:eastAsia="Times New Roman" w:hAnsi="Times New Roman" w:cs="Times New Roman"/>
          <w:sz w:val="24"/>
          <w:szCs w:val="24"/>
          <w:lang w:eastAsia="ru-RU"/>
        </w:rPr>
        <w:t>чимо ниже среднего балла по странам ОЭСР.</w:t>
      </w:r>
      <w:r w:rsidR="004F2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20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Разрыв с лидирующими странами по всем направлениям составляет около 100 баллов (одно стандартное отклонение). Это говорит о том, что почти две трети учащихся в лидирующих странах имеют уровень функционал</w:t>
      </w:r>
      <w:r w:rsidRPr="004F205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F20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грамотности, превышающий средний уровень функциональной грамотности росси</w:t>
      </w:r>
      <w:r w:rsidRPr="004F205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F205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учащихся.</w:t>
      </w:r>
      <w:r w:rsidR="004F2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20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результатов России с другими странами явно показывает отл</w:t>
      </w:r>
      <w:r w:rsidRPr="004F205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F2058">
        <w:rPr>
          <w:rFonts w:ascii="Times New Roman" w:eastAsia="Times New Roman" w:hAnsi="Times New Roman" w:cs="Times New Roman"/>
          <w:sz w:val="24"/>
          <w:szCs w:val="24"/>
          <w:lang w:eastAsia="ru-RU"/>
        </w:rPr>
        <w:t>чие приоритетов отечественного образования от приоритетов, которые проявились в и</w:t>
      </w:r>
      <w:r w:rsidRPr="004F205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F20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следовании PISA и разделяются многими странами. Обеспечивая учащихся значительным багажом предметных знаний, о чем свидетельствуют международное исследование кач</w:t>
      </w:r>
      <w:r w:rsidRPr="004F205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F20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математического и естественнонаучного образования TIMSS , российская система общего образования не способствует развитию у них умения выходить за пределы уче</w:t>
      </w:r>
      <w:r w:rsidRPr="004F205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F205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ситуаций, в которых формируются эти знания, в связи с чем не формируется фун</w:t>
      </w:r>
      <w:r w:rsidRPr="004F205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F205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циональная грамо</w:t>
      </w:r>
      <w:r w:rsidR="004F2058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тность российских учащихся</w:t>
      </w:r>
      <w:r w:rsidRPr="004F20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0886" w:rsidRPr="00FA0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20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оказал существенного влияния на м</w:t>
      </w:r>
      <w:r w:rsidRPr="004F205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F20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тематическую и естественнонаучную грамотность российских учащихся переход школы на работу по образовательным стандартам 2004 года, в которых было выделено специал</w:t>
      </w:r>
      <w:r w:rsidRPr="004F205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F20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требование к общеобразовательной подготовке – «использовать приобретенные зн</w:t>
      </w:r>
      <w:r w:rsidRPr="004F205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F2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и умения в практической деятельности и повседневной жизни». </w:t>
      </w:r>
    </w:p>
    <w:p w:rsidR="00AB0DFA" w:rsidRDefault="00A81FCD" w:rsidP="004F2058">
      <w:pPr>
        <w:spacing w:after="180" w:line="48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="0000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тоже </w:t>
      </w:r>
      <w:r w:rsidRPr="001D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 </w:t>
      </w:r>
      <w:r w:rsidR="000328D4" w:rsidRPr="001D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520B" w:rsidRPr="001D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подборку задач на проценты с </w:t>
      </w:r>
      <w:r w:rsidR="0000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экономическим </w:t>
      </w:r>
      <w:r w:rsidR="0006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520B" w:rsidRPr="001D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</w:t>
      </w:r>
      <w:r w:rsidR="003B520B" w:rsidRPr="001D07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B520B" w:rsidRPr="001D075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жанием</w:t>
      </w:r>
      <w:r w:rsidR="00FA0886" w:rsidRPr="00FA0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A0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463F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FA0886" w:rsidRPr="00FA08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B520B" w:rsidRPr="001D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предложили их решить учащимся 11 классов</w:t>
      </w:r>
      <w:r w:rsidR="004F2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школы.</w:t>
      </w:r>
      <w:r w:rsidR="00AB0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520B" w:rsidRPr="00463FE3" w:rsidRDefault="00AB0DFA" w:rsidP="004F2058">
      <w:pPr>
        <w:spacing w:after="180" w:line="48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исследовании приняли участие –</w:t>
      </w:r>
      <w:r w:rsidR="00A85434" w:rsidRPr="0046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7D8A" w:rsidRPr="00463FE3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46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="00C07D8A" w:rsidRPr="0046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классов МКОУ СОШ №5</w:t>
      </w:r>
      <w:r w:rsidRPr="00463FE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диаграмме (приложение</w:t>
      </w:r>
      <w:r w:rsidR="00FA0886" w:rsidRPr="0046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3F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FA0886" w:rsidRPr="00463F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6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отражено количество учащихся справившихся с решением каждой задачи в отдельности. Как видно из диаграммы, наибольшие затруднения вызвали у учащихся задачи </w:t>
      </w:r>
      <w:r w:rsidR="00A85434" w:rsidRPr="00463FE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63FE3" w:rsidRPr="00463FE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6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63FE3" w:rsidRPr="0046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3FE3">
        <w:rPr>
          <w:rFonts w:ascii="Times New Roman" w:eastAsia="Times New Roman" w:hAnsi="Times New Roman" w:cs="Times New Roman"/>
          <w:sz w:val="24"/>
          <w:szCs w:val="24"/>
          <w:lang w:eastAsia="ru-RU"/>
        </w:rPr>
        <w:t>№13</w:t>
      </w:r>
      <w:r w:rsidR="008E0C59" w:rsidRPr="0046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85434" w:rsidRPr="0046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требовали применения </w:t>
      </w:r>
      <w:r w:rsidRPr="00463F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сложных пр</w:t>
      </w:r>
      <w:r w:rsidRPr="00463FE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510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центов, которая, заметим, даже не входит в программный материал курса математики.</w:t>
      </w:r>
      <w:r w:rsidRPr="0046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вызвали затруднение задача №2, в которой  отсутствовали конкретные числа, а нужно было сравнить  </w:t>
      </w:r>
      <w:r w:rsidR="00C51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конечное </w:t>
      </w:r>
      <w:r w:rsidR="00463F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цены товара после различных вариантов сн</w:t>
      </w:r>
      <w:r w:rsidR="00463F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63FE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 цен на этот товар</w:t>
      </w:r>
      <w:r w:rsidR="00E6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задача №1</w:t>
      </w:r>
      <w:r w:rsidR="00EE10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62F3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требовала умение  переходить от обычной  формы записи процентов к записи в виде десятичной дроби.</w:t>
      </w:r>
    </w:p>
    <w:p w:rsidR="005C2712" w:rsidRPr="005C2712" w:rsidRDefault="00CA5D1A" w:rsidP="005C2712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3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Кроме задач,  учащимся было предложено </w:t>
      </w:r>
      <w:r w:rsidR="00C15492" w:rsidRPr="00E62F3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пройти </w:t>
      </w:r>
      <w:r w:rsidRPr="00E62F3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также  анкетирование (прилож</w:t>
      </w:r>
      <w:r w:rsidRPr="00E62F3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е</w:t>
      </w:r>
      <w:r w:rsidRPr="00E62F3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ние</w:t>
      </w:r>
      <w:r w:rsidR="00FA0886" w:rsidRPr="00E62F3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0886" w:rsidRPr="00E62F3A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E62F3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)</w:t>
      </w:r>
      <w:r w:rsidR="00C15492" w:rsidRPr="00E62F3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62F3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5492" w:rsidRPr="00E62F3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ц</w:t>
      </w:r>
      <w:r w:rsidRPr="00E62F3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ель</w:t>
      </w:r>
      <w:r w:rsidR="00C15492" w:rsidRPr="00E62F3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ю</w:t>
      </w:r>
      <w:r w:rsidRPr="00E62F3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5492" w:rsidRPr="00E62F3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которого было выяснить насколько данная тема, по мнению учащихся, а</w:t>
      </w:r>
      <w:r w:rsidR="00C15492" w:rsidRPr="00E62F3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</w:t>
      </w:r>
      <w:r w:rsidR="00C15492" w:rsidRPr="00E62F3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туальна и востребованная в их будущей самостоятельной жизни. Как показал анализ п</w:t>
      </w:r>
      <w:r w:rsidR="00C15492" w:rsidRPr="00E62F3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</w:t>
      </w:r>
      <w:r w:rsidR="00C15492" w:rsidRPr="00E62F3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лученных ответов – большая часть учащихся не придает теме «проценты»</w:t>
      </w:r>
      <w:r w:rsidRPr="00E62F3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5492" w:rsidRPr="00E62F3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большого зн</w:t>
      </w:r>
      <w:r w:rsidR="00C15492" w:rsidRPr="00E62F3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а</w:t>
      </w:r>
      <w:r w:rsidR="00C15492" w:rsidRPr="00E62F3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чения, только </w:t>
      </w:r>
      <w:r w:rsidR="00C07D8A" w:rsidRPr="00E62F3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5</w:t>
      </w:r>
      <w:r w:rsidR="00C15492" w:rsidRPr="00E62F3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% учащихся считает, что проценты пригодятся</w:t>
      </w:r>
      <w:r w:rsidR="00E62F3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в их будущей профессии и жизни, остальные 95% считают, что знание процентов им необходимо лишь на уроках м</w:t>
      </w:r>
      <w:r w:rsidR="00E62F3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а</w:t>
      </w:r>
      <w:r w:rsidR="00E62F3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тематики и при сдаче экзамена.  </w:t>
      </w:r>
      <w:r w:rsidR="005C271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Все это свидетельствует об очень низком уровне фина</w:t>
      </w:r>
      <w:r w:rsidR="005C271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</w:t>
      </w:r>
      <w:r w:rsidR="005C271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совой грамотности наших учащихся.  Но ведь именно ф</w:t>
      </w:r>
      <w:r w:rsidR="005C2712" w:rsidRPr="005C27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инансовое образование молодежи способствует принятию грамотных решений, минимизирует риски и, тем самым, способно повысить финансовую безопасность молодежи. Низкий уровень финансовой грамотности и недостаточное понимание в области личных финансов может привести не только к ба</w:t>
      </w:r>
      <w:r w:rsidR="005C2712" w:rsidRPr="005C271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C2712" w:rsidRPr="005C271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кротству, но и к неграмотному планированию выхода на пенсию, уязвимости к финанс</w:t>
      </w:r>
      <w:r w:rsidR="005C2712" w:rsidRPr="005C27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C2712" w:rsidRPr="005C27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 мошенничествам, чрезмерным долгам и социальным проблемам, включая депрессию и прочие личные проблемы.</w:t>
      </w:r>
      <w:r w:rsidR="005C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C2712" w:rsidRPr="005C2712">
        <w:rPr>
          <w:rStyle w:val="apple-style-span"/>
          <w:rFonts w:ascii="Times New Roman" w:hAnsi="Times New Roman" w:cs="Times New Roman"/>
          <w:sz w:val="24"/>
          <w:szCs w:val="24"/>
        </w:rPr>
        <w:t>При этом в</w:t>
      </w:r>
      <w:r w:rsidR="005C2712" w:rsidRPr="005C2712">
        <w:rPr>
          <w:rFonts w:ascii="Times New Roman" w:eastAsia="Times New Roman" w:hAnsi="Times New Roman" w:cs="Times New Roman"/>
          <w:sz w:val="24"/>
          <w:szCs w:val="24"/>
          <w:lang w:eastAsia="ru-RU"/>
        </w:rPr>
        <w:t>ажно помнить, что сегодняшние дети – это буд</w:t>
      </w:r>
      <w:r w:rsidR="005C2712" w:rsidRPr="005C271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C2712" w:rsidRPr="005C271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участники финансового рынка, налогоплательщики, вкладчики и заемщики.</w:t>
      </w:r>
      <w:r w:rsidR="005C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712" w:rsidRPr="005C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2712" w:rsidRDefault="005C2712" w:rsidP="005C271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7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почему обучение финансовой грамотности целесообразно начинать в раннем возрасте на начальных ступенях образовательной системы.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этой цель мы предлагаем следу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щий ряд мероприятий, направленных на повышение и формирование финансовой грамо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учащихся:</w:t>
      </w:r>
    </w:p>
    <w:p w:rsidR="005C2712" w:rsidRPr="008E0C59" w:rsidRDefault="005C2712" w:rsidP="008E0C59">
      <w:pPr>
        <w:pStyle w:val="a3"/>
        <w:numPr>
          <w:ilvl w:val="0"/>
          <w:numId w:val="28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C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учебного предмета «математика»</w:t>
      </w:r>
      <w:r w:rsidR="008E0C59" w:rsidRPr="008E0C5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начиная уже с начальной школы, уд</w:t>
      </w:r>
      <w:r w:rsidR="008E0C59" w:rsidRPr="008E0C5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E0C59" w:rsidRPr="008E0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лять внимание формированию финансовой грамотности учащихся через решение задач </w:t>
      </w:r>
      <w:r w:rsidR="00A9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процентами </w:t>
      </w:r>
      <w:r w:rsidR="008E0C59" w:rsidRPr="008E0C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практического содержания;</w:t>
      </w:r>
    </w:p>
    <w:p w:rsidR="008E0C59" w:rsidRPr="008E0C59" w:rsidRDefault="008E0C59" w:rsidP="008E0C59">
      <w:pPr>
        <w:pStyle w:val="a3"/>
        <w:numPr>
          <w:ilvl w:val="0"/>
          <w:numId w:val="28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C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старших классах ввести элективный курс «Основы финансовой грамотности»;</w:t>
      </w:r>
    </w:p>
    <w:p w:rsidR="008E0C59" w:rsidRPr="008E0C59" w:rsidRDefault="008E0C59" w:rsidP="008E0C59">
      <w:pPr>
        <w:pStyle w:val="a3"/>
        <w:numPr>
          <w:ilvl w:val="0"/>
          <w:numId w:val="28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C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цифровой образовательный ресурс на сайте школы  для самообразования по</w:t>
      </w:r>
      <w:r w:rsidR="00A9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теме, который также можно использовать и с целью подготовки к ЕГЭ и ГИА.</w:t>
      </w:r>
    </w:p>
    <w:p w:rsidR="00A937BA" w:rsidRDefault="008E0C59" w:rsidP="00E8578D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</w:t>
      </w:r>
      <w:r w:rsidRPr="00C1549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ема </w:t>
      </w:r>
      <w:r w:rsidR="00A937B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«П</w:t>
      </w:r>
      <w:r w:rsidRPr="00C1549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роценты</w:t>
      </w:r>
      <w:r w:rsidR="00A937B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»</w:t>
      </w:r>
      <w:r w:rsidRPr="00C1549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является универсальной в том смысле, что она связывает между собой точные и естественные науки, бытовые и производственные сф</w:t>
      </w:r>
      <w:r w:rsidRPr="00C1549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е</w:t>
      </w:r>
      <w:r w:rsidRPr="00C1549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ры жизни. Знания процентных вычислений можно использовать не только на уроках, но и </w:t>
      </w:r>
      <w:r w:rsidRPr="00C1549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повседневной жизни. </w:t>
      </w:r>
      <w:r w:rsidR="00E8578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549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Задачи</w:t>
      </w:r>
      <w:r w:rsidR="00A937B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на проценты </w:t>
      </w:r>
      <w:r w:rsidRPr="00C1549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охватывают</w:t>
      </w:r>
      <w:r w:rsidR="00E8578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самые </w:t>
      </w:r>
      <w:r w:rsidRPr="00C1549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различные сферы де</w:t>
      </w:r>
      <w:r w:rsidRPr="00C1549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я</w:t>
      </w:r>
      <w:r w:rsidRPr="00C1549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тельности </w:t>
      </w:r>
      <w:r w:rsidR="00A937B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и являются основой финансовой грамотности </w:t>
      </w:r>
      <w:r w:rsidR="00A937BA">
        <w:rPr>
          <w:rFonts w:ascii="Times New Roman" w:hAnsi="Times New Roman" w:cs="Times New Roman"/>
          <w:sz w:val="24"/>
          <w:szCs w:val="24"/>
        </w:rPr>
        <w:t xml:space="preserve">каждого человека.  </w:t>
      </w:r>
      <w:r w:rsidRPr="00C15492">
        <w:rPr>
          <w:rFonts w:ascii="Times New Roman" w:hAnsi="Times New Roman" w:cs="Times New Roman"/>
          <w:sz w:val="24"/>
          <w:szCs w:val="24"/>
        </w:rPr>
        <w:t>Поэтому сч</w:t>
      </w:r>
      <w:r w:rsidRPr="00C15492">
        <w:rPr>
          <w:rFonts w:ascii="Times New Roman" w:hAnsi="Times New Roman" w:cs="Times New Roman"/>
          <w:sz w:val="24"/>
          <w:szCs w:val="24"/>
        </w:rPr>
        <w:t>и</w:t>
      </w:r>
      <w:r w:rsidRPr="00C15492">
        <w:rPr>
          <w:rFonts w:ascii="Times New Roman" w:hAnsi="Times New Roman" w:cs="Times New Roman"/>
          <w:sz w:val="24"/>
          <w:szCs w:val="24"/>
        </w:rPr>
        <w:t xml:space="preserve">таем, что наша работа найдет практическое применение на уроках </w:t>
      </w:r>
      <w:r w:rsidR="00A937BA">
        <w:rPr>
          <w:rFonts w:ascii="Times New Roman" w:hAnsi="Times New Roman" w:cs="Times New Roman"/>
          <w:sz w:val="24"/>
          <w:szCs w:val="24"/>
        </w:rPr>
        <w:t>математики</w:t>
      </w:r>
      <w:r w:rsidR="00E61F91">
        <w:rPr>
          <w:rFonts w:ascii="Times New Roman" w:hAnsi="Times New Roman" w:cs="Times New Roman"/>
          <w:sz w:val="24"/>
          <w:szCs w:val="24"/>
        </w:rPr>
        <w:t xml:space="preserve">, </w:t>
      </w:r>
      <w:r w:rsidRPr="00C15492">
        <w:rPr>
          <w:rFonts w:ascii="Times New Roman" w:hAnsi="Times New Roman" w:cs="Times New Roman"/>
          <w:sz w:val="24"/>
          <w:szCs w:val="24"/>
        </w:rPr>
        <w:t xml:space="preserve"> поможет увидеть широту возможных приложений математики, поня</w:t>
      </w:r>
      <w:r w:rsidR="00642583">
        <w:rPr>
          <w:rFonts w:ascii="Times New Roman" w:hAnsi="Times New Roman" w:cs="Times New Roman"/>
          <w:sz w:val="24"/>
          <w:szCs w:val="24"/>
        </w:rPr>
        <w:t xml:space="preserve">ть ее </w:t>
      </w:r>
      <w:r>
        <w:rPr>
          <w:rFonts w:ascii="Times New Roman" w:hAnsi="Times New Roman" w:cs="Times New Roman"/>
          <w:sz w:val="24"/>
          <w:szCs w:val="24"/>
        </w:rPr>
        <w:t xml:space="preserve"> роль в современной жи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ни</w:t>
      </w:r>
      <w:r w:rsidR="00A937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2712" w:rsidRPr="005C2712" w:rsidRDefault="00A937BA" w:rsidP="00E8578D">
      <w:pPr>
        <w:spacing w:line="48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78D" w:rsidRDefault="00E8578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C15492" w:rsidRDefault="00C15492" w:rsidP="00007DA7">
      <w:pPr>
        <w:spacing w:line="48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492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F41D02" w:rsidRDefault="00F41D02" w:rsidP="00F41D02">
      <w:pPr>
        <w:numPr>
          <w:ilvl w:val="0"/>
          <w:numId w:val="10"/>
        </w:numPr>
        <w:spacing w:after="0" w:line="480" w:lineRule="auto"/>
        <w:ind w:left="0" w:right="-6" w:hanging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9BF">
        <w:rPr>
          <w:rFonts w:ascii="Times New Roman" w:eastAsia="Calibri" w:hAnsi="Times New Roman" w:cs="Times New Roman"/>
          <w:sz w:val="24"/>
          <w:szCs w:val="24"/>
        </w:rPr>
        <w:t>Математика. 8-9 классы: сборник элективных курсов. Авт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29BF">
        <w:rPr>
          <w:rFonts w:ascii="Times New Roman" w:eastAsia="Calibri" w:hAnsi="Times New Roman" w:cs="Times New Roman"/>
          <w:sz w:val="24"/>
          <w:szCs w:val="24"/>
        </w:rPr>
        <w:t>- сост. В.Н. Студенецкая.-Волгоград; Учитель, 2006. -205 с.</w:t>
      </w:r>
    </w:p>
    <w:p w:rsidR="00BD08E9" w:rsidRDefault="00BD08E9" w:rsidP="008229BF">
      <w:pPr>
        <w:numPr>
          <w:ilvl w:val="0"/>
          <w:numId w:val="10"/>
        </w:numPr>
        <w:spacing w:after="0" w:line="480" w:lineRule="auto"/>
        <w:ind w:left="0" w:right="-6" w:hanging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Виленкин Н.Я. Математика – 5 класс. М.: Мнемозина. 2012.</w:t>
      </w:r>
    </w:p>
    <w:p w:rsidR="00BD08E9" w:rsidRDefault="00BD08E9" w:rsidP="008229BF">
      <w:pPr>
        <w:numPr>
          <w:ilvl w:val="0"/>
          <w:numId w:val="10"/>
        </w:numPr>
        <w:spacing w:after="0" w:line="480" w:lineRule="auto"/>
        <w:ind w:left="0" w:right="-6" w:hanging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Виленкин Н.Я. Математика – 6 класс. М.: Мнемозина. 2012.</w:t>
      </w:r>
    </w:p>
    <w:p w:rsidR="00E92CF9" w:rsidRPr="00E92CF9" w:rsidRDefault="00E92CF9" w:rsidP="00E92CF9">
      <w:pPr>
        <w:numPr>
          <w:ilvl w:val="0"/>
          <w:numId w:val="10"/>
        </w:numPr>
        <w:spacing w:after="0" w:line="480" w:lineRule="auto"/>
        <w:ind w:left="0" w:right="-6" w:hanging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CF9">
        <w:rPr>
          <w:rFonts w:ascii="Times New Roman" w:eastAsia="Calibri" w:hAnsi="Times New Roman" w:cs="Times New Roman"/>
          <w:sz w:val="24"/>
          <w:szCs w:val="24"/>
        </w:rPr>
        <w:t>Зубарева И.И. Еще раз о процентах.</w:t>
      </w:r>
      <w:r w:rsidR="00EF6693">
        <w:rPr>
          <w:rFonts w:ascii="Times New Roman" w:eastAsia="Calibri" w:hAnsi="Times New Roman" w:cs="Times New Roman"/>
          <w:sz w:val="24"/>
          <w:szCs w:val="24"/>
        </w:rPr>
        <w:t>//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CF9">
        <w:rPr>
          <w:rFonts w:ascii="Times New Roman" w:eastAsia="Calibri" w:hAnsi="Times New Roman" w:cs="Times New Roman"/>
          <w:sz w:val="24"/>
          <w:szCs w:val="24"/>
        </w:rPr>
        <w:t xml:space="preserve">Математика в школе.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10,</w:t>
      </w:r>
      <w:r w:rsidRPr="00E92CF9">
        <w:rPr>
          <w:rFonts w:ascii="Times New Roman" w:eastAsia="Calibri" w:hAnsi="Times New Roman" w:cs="Times New Roman"/>
          <w:sz w:val="24"/>
          <w:szCs w:val="24"/>
        </w:rPr>
        <w:t xml:space="preserve">2006 год. </w:t>
      </w:r>
    </w:p>
    <w:p w:rsidR="008229BF" w:rsidRDefault="00C15492" w:rsidP="008229BF">
      <w:pPr>
        <w:numPr>
          <w:ilvl w:val="0"/>
          <w:numId w:val="10"/>
        </w:numPr>
        <w:spacing w:after="0" w:line="480" w:lineRule="auto"/>
        <w:ind w:left="0" w:right="-6" w:hanging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9BF">
        <w:rPr>
          <w:rFonts w:ascii="Times New Roman" w:eastAsia="Calibri" w:hAnsi="Times New Roman" w:cs="Times New Roman"/>
          <w:sz w:val="24"/>
          <w:szCs w:val="24"/>
        </w:rPr>
        <w:t>Савицкая Е.В., Серегина С.Ф. Уроки экономики в школе. – М.: Вита-Пресс, 1999.</w:t>
      </w:r>
    </w:p>
    <w:p w:rsidR="008229BF" w:rsidRDefault="00C15492" w:rsidP="008229BF">
      <w:pPr>
        <w:numPr>
          <w:ilvl w:val="0"/>
          <w:numId w:val="10"/>
        </w:numPr>
        <w:spacing w:after="0" w:line="480" w:lineRule="auto"/>
        <w:ind w:left="0" w:right="-6" w:hanging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9BF">
        <w:rPr>
          <w:rFonts w:ascii="Times New Roman" w:eastAsia="Calibri" w:hAnsi="Times New Roman" w:cs="Times New Roman"/>
          <w:sz w:val="24"/>
          <w:szCs w:val="24"/>
        </w:rPr>
        <w:t xml:space="preserve">Седова Е.А. Проценты в </w:t>
      </w:r>
      <w:r w:rsidRPr="008229BF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8229BF">
        <w:rPr>
          <w:rFonts w:ascii="Times New Roman" w:eastAsia="Calibri" w:hAnsi="Times New Roman" w:cs="Times New Roman"/>
          <w:sz w:val="24"/>
          <w:szCs w:val="24"/>
        </w:rPr>
        <w:t xml:space="preserve"> классе общеобразовательного направления.</w:t>
      </w:r>
      <w:r w:rsidR="00EF6693">
        <w:rPr>
          <w:rFonts w:ascii="Times New Roman" w:eastAsia="Calibri" w:hAnsi="Times New Roman" w:cs="Times New Roman"/>
          <w:sz w:val="24"/>
          <w:szCs w:val="24"/>
        </w:rPr>
        <w:t>// журнал «Матем</w:t>
      </w:r>
      <w:r w:rsidR="00EF6693">
        <w:rPr>
          <w:rFonts w:ascii="Times New Roman" w:eastAsia="Calibri" w:hAnsi="Times New Roman" w:cs="Times New Roman"/>
          <w:sz w:val="24"/>
          <w:szCs w:val="24"/>
        </w:rPr>
        <w:t>а</w:t>
      </w:r>
      <w:r w:rsidR="00EF6693">
        <w:rPr>
          <w:rFonts w:ascii="Times New Roman" w:eastAsia="Calibri" w:hAnsi="Times New Roman" w:cs="Times New Roman"/>
          <w:sz w:val="24"/>
          <w:szCs w:val="24"/>
        </w:rPr>
        <w:t>тика в школе».№4, 1994.</w:t>
      </w:r>
    </w:p>
    <w:p w:rsidR="00EF6693" w:rsidRDefault="00EF6693" w:rsidP="008229BF">
      <w:pPr>
        <w:numPr>
          <w:ilvl w:val="0"/>
          <w:numId w:val="10"/>
        </w:numPr>
        <w:spacing w:after="0" w:line="480" w:lineRule="auto"/>
        <w:ind w:left="0" w:right="-6" w:hanging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Фалин Г.И. Преподавание финансовой математики в английских школах. // «Математика в школе». №7,2013.</w:t>
      </w:r>
    </w:p>
    <w:p w:rsidR="00EF6693" w:rsidRDefault="00EF6693" w:rsidP="008229BF">
      <w:pPr>
        <w:numPr>
          <w:ilvl w:val="0"/>
          <w:numId w:val="10"/>
        </w:numPr>
        <w:spacing w:after="0" w:line="480" w:lineRule="auto"/>
        <w:ind w:left="0" w:right="-6" w:hanging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Файнштейн О.А. По страницам школьного учебника математики Земли Саксония, Германия. //Математика в школе.№3,2013.</w:t>
      </w:r>
    </w:p>
    <w:p w:rsidR="00F41D02" w:rsidRDefault="00F41D02" w:rsidP="00F41D02">
      <w:pPr>
        <w:numPr>
          <w:ilvl w:val="0"/>
          <w:numId w:val="10"/>
        </w:numPr>
        <w:spacing w:after="0" w:line="480" w:lineRule="auto"/>
        <w:ind w:left="0" w:right="-6" w:hanging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9BF">
        <w:rPr>
          <w:rFonts w:ascii="Times New Roman" w:eastAsia="Calibri" w:hAnsi="Times New Roman" w:cs="Times New Roman"/>
          <w:sz w:val="24"/>
          <w:szCs w:val="24"/>
        </w:rPr>
        <w:t>Захарова А</w:t>
      </w:r>
      <w:r>
        <w:rPr>
          <w:rFonts w:ascii="Times New Roman" w:eastAsia="Calibri" w:hAnsi="Times New Roman" w:cs="Times New Roman"/>
          <w:sz w:val="24"/>
          <w:szCs w:val="24"/>
        </w:rPr>
        <w:t>.Е. Несколько задач «про цены »</w:t>
      </w:r>
      <w:r w:rsidRPr="008229BF">
        <w:rPr>
          <w:rFonts w:ascii="Times New Roman" w:eastAsia="Calibri" w:hAnsi="Times New Roman" w:cs="Times New Roman"/>
          <w:sz w:val="24"/>
          <w:szCs w:val="24"/>
        </w:rPr>
        <w:t xml:space="preserve"> //журнал «Математика в школе»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29BF">
        <w:rPr>
          <w:rFonts w:ascii="Times New Roman" w:eastAsia="Calibri" w:hAnsi="Times New Roman" w:cs="Times New Roman"/>
          <w:sz w:val="24"/>
          <w:szCs w:val="24"/>
        </w:rPr>
        <w:t>.-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2002,</w:t>
      </w:r>
      <w:r w:rsidRPr="008229BF">
        <w:rPr>
          <w:rFonts w:ascii="Times New Roman" w:eastAsia="Calibri" w:hAnsi="Times New Roman" w:cs="Times New Roman"/>
          <w:sz w:val="24"/>
          <w:szCs w:val="24"/>
        </w:rPr>
        <w:t>№8.</w:t>
      </w:r>
    </w:p>
    <w:p w:rsidR="00F41D02" w:rsidRPr="00BD08E9" w:rsidRDefault="00F41D02" w:rsidP="00F41D02">
      <w:pPr>
        <w:numPr>
          <w:ilvl w:val="0"/>
          <w:numId w:val="10"/>
        </w:numPr>
        <w:spacing w:after="0" w:line="480" w:lineRule="auto"/>
        <w:ind w:left="0" w:right="-6" w:hanging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8E9">
        <w:rPr>
          <w:rFonts w:ascii="Times New Roman" w:eastAsia="Times New Roman" w:hAnsi="Times New Roman" w:cs="Times New Roman"/>
          <w:sz w:val="24"/>
          <w:szCs w:val="24"/>
        </w:rPr>
        <w:t>Егерев В.К., Зайцев В.В., Кордемский Б.А. и др. Сборник задач по математике для поступающих в вузы под редакцией Сканави М.И. М.: «ОНИКС 21 век», «Мир и Образ</w:t>
      </w:r>
      <w:r w:rsidRPr="00BD08E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D08E9">
        <w:rPr>
          <w:rFonts w:ascii="Times New Roman" w:eastAsia="Times New Roman" w:hAnsi="Times New Roman" w:cs="Times New Roman"/>
          <w:sz w:val="24"/>
          <w:szCs w:val="24"/>
        </w:rPr>
        <w:t>вание», 2004г.</w:t>
      </w:r>
    </w:p>
    <w:p w:rsidR="00E92CF9" w:rsidRPr="00E92CF9" w:rsidRDefault="00E92CF9" w:rsidP="00E92CF9">
      <w:pPr>
        <w:spacing w:after="0" w:line="480" w:lineRule="auto"/>
        <w:ind w:right="-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Интернет-источники:</w:t>
      </w:r>
    </w:p>
    <w:p w:rsidR="00E92CF9" w:rsidRPr="00F41D02" w:rsidRDefault="00E92CF9" w:rsidP="00E92CF9">
      <w:pPr>
        <w:spacing w:after="0" w:line="48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 </w:t>
      </w:r>
      <w:hyperlink r:id="rId8" w:history="1">
        <w:r w:rsidRPr="00F41D02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www.oecd.org/edu/pisa</w:t>
        </w:r>
      </w:hyperlink>
      <w:r w:rsidRPr="00F4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492" w:rsidRPr="00F4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Экономического Сотрудничества и Развития (ОЭСР) (Organization for Economic Cooperation and Development, OECD) </w:t>
      </w:r>
    </w:p>
    <w:p w:rsidR="00C15492" w:rsidRDefault="00E92CF9" w:rsidP="00E92CF9">
      <w:pPr>
        <w:spacing w:after="0" w:line="48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</w:t>
      </w:r>
      <w:hyperlink r:id="rId9" w:history="1">
        <w:r w:rsidRPr="00F41D02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www.centeroko.ru</w:t>
        </w:r>
      </w:hyperlink>
      <w:r w:rsidRPr="00F4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C15492" w:rsidRPr="00F41D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оценки качества образования ИСМО</w:t>
      </w:r>
      <w:r w:rsidR="00C15492" w:rsidRPr="00E92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74BD" w:rsidRDefault="00E16EFA" w:rsidP="00E92CF9">
      <w:pPr>
        <w:pStyle w:val="a3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92CF9" w:rsidRPr="00E92CF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http://www.resolventa.ru</w:t>
        </w:r>
      </w:hyperlink>
      <w:r w:rsidR="00E92CF9">
        <w:rPr>
          <w:rFonts w:ascii="Times New Roman" w:hAnsi="Times New Roman" w:cs="Times New Roman"/>
          <w:sz w:val="24"/>
          <w:szCs w:val="24"/>
        </w:rPr>
        <w:t xml:space="preserve"> </w:t>
      </w:r>
      <w:r w:rsidR="008474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CF9" w:rsidRPr="00E92CF9" w:rsidRDefault="00E16EFA" w:rsidP="00E92CF9">
      <w:pPr>
        <w:pStyle w:val="a3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92CF9" w:rsidRPr="00E92CF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http://vipmat.ru</w:t>
        </w:r>
      </w:hyperlink>
      <w:r w:rsidR="00E92C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492" w:rsidRPr="00F41D02" w:rsidRDefault="00E16EFA" w:rsidP="00E92CF9">
      <w:pPr>
        <w:pStyle w:val="a3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92CF9" w:rsidRPr="00E92CF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http://reshuege.ru</w:t>
        </w:r>
      </w:hyperlink>
      <w:r w:rsidR="00E92C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D02" w:rsidRDefault="00E16EFA" w:rsidP="00E92CF9">
      <w:pPr>
        <w:pStyle w:val="a3"/>
        <w:spacing w:line="480" w:lineRule="auto"/>
        <w:ind w:left="0"/>
        <w:jc w:val="both"/>
        <w:rPr>
          <w:lang w:val="en-US"/>
        </w:rPr>
      </w:pPr>
      <w:hyperlink r:id="rId13" w:history="1">
        <w:r w:rsidR="00F41D02" w:rsidRPr="00F41D02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http://ekslovar.ru/slovar/v.html</w:t>
        </w:r>
      </w:hyperlink>
    </w:p>
    <w:p w:rsidR="00C23461" w:rsidRPr="00AA1C43" w:rsidRDefault="00C23461" w:rsidP="00C2346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A1C4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 xml:space="preserve">Приложение </w:t>
      </w:r>
      <w:r w:rsidRPr="00AA1C43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I</w:t>
      </w:r>
      <w:r w:rsidRPr="00AA1C4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  Интеграция знаний в области личных финансов в курс мат</w:t>
      </w:r>
      <w:r w:rsidRPr="00AA1C4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е</w:t>
      </w:r>
      <w:r w:rsidRPr="00AA1C4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матики (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опыт Франции</w:t>
      </w:r>
      <w:r w:rsidRPr="00AA1C4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C23461" w:rsidRPr="00AA1C43" w:rsidRDefault="00C23461" w:rsidP="00C234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00"/>
        <w:gridCol w:w="2820"/>
        <w:gridCol w:w="4051"/>
      </w:tblGrid>
      <w:tr w:rsidR="00C23461" w:rsidRPr="00AA1C43" w:rsidTr="00A01738">
        <w:trPr>
          <w:trHeight w:val="300"/>
        </w:trPr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461" w:rsidRPr="00AA1C43" w:rsidRDefault="00C23461" w:rsidP="00A01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461" w:rsidRPr="00AA1C43" w:rsidRDefault="00C23461" w:rsidP="00A01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– 5 класс</w:t>
            </w:r>
          </w:p>
        </w:tc>
        <w:tc>
          <w:tcPr>
            <w:tcW w:w="4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461" w:rsidRPr="00AA1C43" w:rsidRDefault="00C23461" w:rsidP="00A01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</w:tr>
      <w:tr w:rsidR="00C23461" w:rsidRPr="00AA1C43" w:rsidTr="00A01738">
        <w:trPr>
          <w:trHeight w:val="3212"/>
        </w:trPr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461" w:rsidRPr="00AA1C43" w:rsidRDefault="00C23461" w:rsidP="00A01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Понятия</w:t>
            </w: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23461" w:rsidRPr="00AA1C43" w:rsidRDefault="00C23461" w:rsidP="00A01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 (заработная пл</w:t>
            </w: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та, премии, доходы р</w:t>
            </w: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непроизво</w:t>
            </w: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сферы, пос</w:t>
            </w: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бия)</w:t>
            </w:r>
          </w:p>
          <w:p w:rsidR="00C23461" w:rsidRPr="00AA1C43" w:rsidRDefault="00C23461" w:rsidP="00A01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нав</w:t>
            </w:r>
            <w:r w:rsidRPr="00AA1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AA1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</w:t>
            </w: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расчет налогов по заработной плате.</w:t>
            </w:r>
          </w:p>
        </w:tc>
        <w:tc>
          <w:tcPr>
            <w:tcW w:w="2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461" w:rsidRPr="00AA1C43" w:rsidRDefault="00C23461" w:rsidP="00A01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Понятия</w:t>
            </w: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покупки (ц</w:t>
            </w: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и их виды, издержки производства, спрос и предложение, оптовые и розничные покупки, что выгоднее – купить или арендовать, покупка в кредит).</w:t>
            </w:r>
          </w:p>
          <w:p w:rsidR="00C23461" w:rsidRPr="00AA1C43" w:rsidRDefault="00C23461" w:rsidP="00A01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навыки:</w:t>
            </w:r>
          </w:p>
          <w:p w:rsidR="00C23461" w:rsidRPr="00AA1C43" w:rsidRDefault="00C23461" w:rsidP="00A01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экономии по п</w:t>
            </w: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купкам.</w:t>
            </w:r>
          </w:p>
        </w:tc>
        <w:tc>
          <w:tcPr>
            <w:tcW w:w="4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461" w:rsidRPr="00AA1C43" w:rsidRDefault="00C23461" w:rsidP="00A01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Понятия: </w:t>
            </w: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польза торговли, роль д</w:t>
            </w: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нег, доходы и карманные деньги, с</w:t>
            </w: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ставление бюджета </w:t>
            </w:r>
            <w:r w:rsidRPr="00AA1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навыки: </w:t>
            </w: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экономии на поку</w:t>
            </w: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ках.</w:t>
            </w:r>
          </w:p>
        </w:tc>
      </w:tr>
      <w:tr w:rsidR="00C23461" w:rsidRPr="00AA1C43" w:rsidTr="00A01738">
        <w:trPr>
          <w:trHeight w:val="1543"/>
        </w:trPr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461" w:rsidRPr="00AA1C43" w:rsidRDefault="00C23461" w:rsidP="00A017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Понятия</w:t>
            </w: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покупки (ц</w:t>
            </w: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и их виды), услуги и цены на них.</w:t>
            </w:r>
          </w:p>
          <w:p w:rsidR="00C23461" w:rsidRPr="00AA1C43" w:rsidRDefault="00C23461" w:rsidP="00A01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нав</w:t>
            </w:r>
            <w:r w:rsidRPr="00AA1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AA1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ки:</w:t>
            </w:r>
          </w:p>
          <w:p w:rsidR="00C23461" w:rsidRPr="00AA1C43" w:rsidRDefault="00C23461" w:rsidP="00A01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скидки с цены</w:t>
            </w:r>
          </w:p>
        </w:tc>
        <w:tc>
          <w:tcPr>
            <w:tcW w:w="282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461" w:rsidRPr="00AA1C43" w:rsidRDefault="00C23461" w:rsidP="00A01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Понятия: </w:t>
            </w: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кредитная карта</w:t>
            </w:r>
          </w:p>
          <w:p w:rsidR="00C23461" w:rsidRPr="00AA1C43" w:rsidRDefault="00C23461" w:rsidP="00A01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навыки:  </w:t>
            </w: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 банкоматом</w:t>
            </w:r>
          </w:p>
          <w:p w:rsidR="00C23461" w:rsidRPr="00AA1C43" w:rsidRDefault="00C23461" w:rsidP="00A01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40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461" w:rsidRPr="00AA1C43" w:rsidRDefault="00C23461" w:rsidP="00A01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Понятия: </w:t>
            </w: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банкноты, монеты, чеки, кредитные карты, сбережения.</w:t>
            </w:r>
          </w:p>
          <w:p w:rsidR="00C23461" w:rsidRPr="00AA1C43" w:rsidRDefault="00C23461" w:rsidP="00A01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навыки: </w:t>
            </w: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</w:t>
            </w: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 разницу между</w:t>
            </w:r>
          </w:p>
          <w:p w:rsidR="00C23461" w:rsidRPr="00AA1C43" w:rsidRDefault="00C23461" w:rsidP="00A01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текущим </w:t>
            </w: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счет</w:t>
            </w: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 и</w:t>
            </w: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сбере</w:t>
            </w: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гательной  книжкой</w:t>
            </w:r>
          </w:p>
        </w:tc>
      </w:tr>
      <w:tr w:rsidR="00C23461" w:rsidRPr="00AA1C43" w:rsidTr="00A01738"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461" w:rsidRPr="00AA1C43" w:rsidRDefault="00C23461" w:rsidP="00A01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Понятия: </w:t>
            </w: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(до</w:t>
            </w: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лар, евро и др.)</w:t>
            </w:r>
          </w:p>
          <w:p w:rsidR="00C23461" w:rsidRPr="00AA1C43" w:rsidRDefault="00C23461" w:rsidP="00A01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нав</w:t>
            </w:r>
            <w:r w:rsidRPr="00AA1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AA1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ки: </w:t>
            </w: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обменного курса валют</w:t>
            </w:r>
          </w:p>
        </w:tc>
        <w:tc>
          <w:tcPr>
            <w:tcW w:w="0" w:type="auto"/>
            <w:vMerge/>
            <w:vAlign w:val="center"/>
            <w:hideMark/>
          </w:tcPr>
          <w:p w:rsidR="00C23461" w:rsidRPr="00AA1C43" w:rsidRDefault="00C23461" w:rsidP="00A01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3461" w:rsidRPr="00AA1C43" w:rsidRDefault="00C23461" w:rsidP="00A01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461" w:rsidRPr="00AA1C43" w:rsidTr="00A01738"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461" w:rsidRPr="00AA1C43" w:rsidRDefault="00C23461" w:rsidP="00A01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Понятия: </w:t>
            </w: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кредит, за</w:t>
            </w: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мы, процент (различия между кредитом и за</w:t>
            </w: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мами, простые и сло</w:t>
            </w: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проценты)</w:t>
            </w:r>
          </w:p>
          <w:p w:rsidR="00C23461" w:rsidRPr="00AA1C43" w:rsidRDefault="00C23461" w:rsidP="00A01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нав</w:t>
            </w:r>
            <w:r w:rsidRPr="00AA1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AA1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ки: </w:t>
            </w:r>
            <w:r w:rsidRPr="00A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процента</w:t>
            </w:r>
          </w:p>
        </w:tc>
        <w:tc>
          <w:tcPr>
            <w:tcW w:w="0" w:type="auto"/>
            <w:vMerge/>
            <w:vAlign w:val="center"/>
            <w:hideMark/>
          </w:tcPr>
          <w:p w:rsidR="00C23461" w:rsidRPr="00AA1C43" w:rsidRDefault="00C23461" w:rsidP="00A01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3461" w:rsidRPr="00AA1C43" w:rsidRDefault="00C23461" w:rsidP="00A01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3461" w:rsidRPr="00AA1C43" w:rsidRDefault="00C23461" w:rsidP="00C23461">
      <w:pPr>
        <w:jc w:val="center"/>
        <w:rPr>
          <w:rFonts w:ascii="Georgia" w:hAnsi="Georgia"/>
          <w:sz w:val="24"/>
          <w:szCs w:val="24"/>
        </w:rPr>
      </w:pPr>
    </w:p>
    <w:p w:rsidR="00C23461" w:rsidRDefault="00C23461" w:rsidP="00C2346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p w:rsidR="00C23461" w:rsidRDefault="00C23461" w:rsidP="00C2346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C43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4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A1C43">
        <w:rPr>
          <w:rFonts w:ascii="Times New Roman" w:hAnsi="Times New Roman" w:cs="Times New Roman"/>
          <w:b/>
          <w:sz w:val="24"/>
          <w:szCs w:val="24"/>
        </w:rPr>
        <w:t>.  Сравнительный анализ методики изучения темы «Проценты» в Ро</w:t>
      </w:r>
      <w:r w:rsidRPr="00AA1C43">
        <w:rPr>
          <w:rFonts w:ascii="Times New Roman" w:hAnsi="Times New Roman" w:cs="Times New Roman"/>
          <w:b/>
          <w:sz w:val="24"/>
          <w:szCs w:val="24"/>
        </w:rPr>
        <w:t>с</w:t>
      </w:r>
      <w:r w:rsidRPr="00AA1C43">
        <w:rPr>
          <w:rFonts w:ascii="Times New Roman" w:hAnsi="Times New Roman" w:cs="Times New Roman"/>
          <w:b/>
          <w:sz w:val="24"/>
          <w:szCs w:val="24"/>
        </w:rPr>
        <w:t xml:space="preserve">сии и Англии. </w:t>
      </w:r>
    </w:p>
    <w:tbl>
      <w:tblPr>
        <w:tblStyle w:val="a6"/>
        <w:tblW w:w="0" w:type="auto"/>
        <w:tblLook w:val="04A0"/>
      </w:tblPr>
      <w:tblGrid>
        <w:gridCol w:w="1736"/>
        <w:gridCol w:w="4557"/>
        <w:gridCol w:w="3278"/>
      </w:tblGrid>
      <w:tr w:rsidR="00C23461" w:rsidTr="00A01738">
        <w:tc>
          <w:tcPr>
            <w:tcW w:w="1736" w:type="dxa"/>
          </w:tcPr>
          <w:p w:rsidR="00C23461" w:rsidRDefault="00C23461" w:rsidP="00A0173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сравнения</w:t>
            </w:r>
          </w:p>
        </w:tc>
        <w:tc>
          <w:tcPr>
            <w:tcW w:w="4557" w:type="dxa"/>
          </w:tcPr>
          <w:p w:rsidR="00C23461" w:rsidRDefault="00C23461" w:rsidP="00A0173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Англия</w:t>
            </w:r>
          </w:p>
        </w:tc>
        <w:tc>
          <w:tcPr>
            <w:tcW w:w="3278" w:type="dxa"/>
          </w:tcPr>
          <w:p w:rsidR="00C23461" w:rsidRDefault="00C23461" w:rsidP="00A0173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</w:tr>
      <w:tr w:rsidR="00C23461" w:rsidRPr="00337984" w:rsidTr="00A01738">
        <w:tc>
          <w:tcPr>
            <w:tcW w:w="1736" w:type="dxa"/>
          </w:tcPr>
          <w:p w:rsidR="00C23461" w:rsidRPr="00337984" w:rsidRDefault="00C23461" w:rsidP="00A0173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9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Название учебного предмета </w:t>
            </w:r>
          </w:p>
        </w:tc>
        <w:tc>
          <w:tcPr>
            <w:tcW w:w="4557" w:type="dxa"/>
          </w:tcPr>
          <w:p w:rsidR="00C23461" w:rsidRPr="00337984" w:rsidRDefault="00C23461" w:rsidP="00A017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84">
              <w:rPr>
                <w:rFonts w:ascii="Times New Roman" w:hAnsi="Times New Roman" w:cs="Times New Roman"/>
                <w:sz w:val="24"/>
                <w:szCs w:val="24"/>
              </w:rPr>
              <w:t>Финансовые вычисления</w:t>
            </w:r>
          </w:p>
        </w:tc>
        <w:tc>
          <w:tcPr>
            <w:tcW w:w="3278" w:type="dxa"/>
          </w:tcPr>
          <w:p w:rsidR="00C23461" w:rsidRPr="00337984" w:rsidRDefault="00C23461" w:rsidP="00A017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8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C23461" w:rsidRPr="00D45E6F" w:rsidTr="00A01738">
        <w:tc>
          <w:tcPr>
            <w:tcW w:w="1736" w:type="dxa"/>
            <w:vMerge w:val="restart"/>
          </w:tcPr>
          <w:p w:rsidR="00C23461" w:rsidRPr="00337984" w:rsidRDefault="00C23461" w:rsidP="00A0173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984">
              <w:rPr>
                <w:rFonts w:ascii="Times New Roman" w:hAnsi="Times New Roman" w:cs="Times New Roman"/>
                <w:i/>
                <w:sz w:val="24"/>
                <w:szCs w:val="24"/>
              </w:rPr>
              <w:t>Распределение учебного м</w:t>
            </w:r>
            <w:r w:rsidRPr="0033798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337984">
              <w:rPr>
                <w:rFonts w:ascii="Times New Roman" w:hAnsi="Times New Roman" w:cs="Times New Roman"/>
                <w:i/>
                <w:sz w:val="24"/>
                <w:szCs w:val="24"/>
              </w:rPr>
              <w:t>териала по годам обуч</w:t>
            </w:r>
            <w:r w:rsidRPr="00337984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337984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</w:p>
        </w:tc>
        <w:tc>
          <w:tcPr>
            <w:tcW w:w="4557" w:type="dxa"/>
          </w:tcPr>
          <w:p w:rsidR="00C23461" w:rsidRPr="00D45E6F" w:rsidRDefault="00C23461" w:rsidP="00A0173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E6F">
              <w:rPr>
                <w:rFonts w:ascii="Times New Roman" w:hAnsi="Times New Roman" w:cs="Times New Roman"/>
                <w:b/>
                <w:sz w:val="24"/>
                <w:szCs w:val="24"/>
              </w:rPr>
              <w:t>5 год обучения</w:t>
            </w:r>
          </w:p>
          <w:p w:rsidR="00C23461" w:rsidRPr="00D45E6F" w:rsidRDefault="00C23461" w:rsidP="00A017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все четыре арифметических действия  при решении задач с денежн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суммами</w:t>
            </w:r>
          </w:p>
        </w:tc>
        <w:tc>
          <w:tcPr>
            <w:tcW w:w="3278" w:type="dxa"/>
          </w:tcPr>
          <w:p w:rsidR="00C23461" w:rsidRPr="00D45E6F" w:rsidRDefault="00C23461" w:rsidP="00A017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E6F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  <w:p w:rsidR="00C23461" w:rsidRPr="00D45E6F" w:rsidRDefault="00C23461" w:rsidP="00A017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E6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Рассматривается понятие </w:t>
            </w:r>
            <w:r w:rsidRPr="00D45E6F">
              <w:rPr>
                <w:rFonts w:ascii="Times New Roman" w:hAnsi="Times New Roman" w:cs="Times New Roman"/>
                <w:b/>
                <w:sz w:val="24"/>
                <w:szCs w:val="24"/>
              </w:rPr>
              <w:t>процента</w:t>
            </w:r>
            <w:r w:rsidRPr="00D45E6F">
              <w:rPr>
                <w:rFonts w:ascii="Times New Roman" w:hAnsi="Times New Roman" w:cs="Times New Roman"/>
                <w:sz w:val="24"/>
                <w:szCs w:val="24"/>
              </w:rPr>
              <w:t>, основные виды задач на проценты</w:t>
            </w:r>
          </w:p>
        </w:tc>
      </w:tr>
      <w:tr w:rsidR="00C23461" w:rsidRPr="00D45E6F" w:rsidTr="00A01738">
        <w:tc>
          <w:tcPr>
            <w:tcW w:w="1736" w:type="dxa"/>
            <w:vMerge/>
          </w:tcPr>
          <w:p w:rsidR="00C23461" w:rsidRPr="00D45E6F" w:rsidRDefault="00C23461" w:rsidP="00A017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C23461" w:rsidRPr="00D45E6F" w:rsidRDefault="00C23461" w:rsidP="00A0173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E6F">
              <w:rPr>
                <w:rFonts w:ascii="Times New Roman" w:hAnsi="Times New Roman" w:cs="Times New Roman"/>
                <w:b/>
                <w:sz w:val="24"/>
                <w:szCs w:val="24"/>
              </w:rPr>
              <w:t>6 год обучения</w:t>
            </w:r>
          </w:p>
          <w:p w:rsidR="00C23461" w:rsidRPr="00D45E6F" w:rsidRDefault="00C23461" w:rsidP="00A017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E6F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 проценты</w:t>
            </w:r>
            <w:r w:rsidRPr="00D45E6F">
              <w:rPr>
                <w:rFonts w:ascii="Times New Roman" w:hAnsi="Times New Roman" w:cs="Times New Roman"/>
                <w:sz w:val="24"/>
                <w:szCs w:val="24"/>
              </w:rPr>
              <w:t>, решать практич</w:t>
            </w:r>
            <w:r w:rsidRPr="00D45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5E6F">
              <w:rPr>
                <w:rFonts w:ascii="Times New Roman" w:hAnsi="Times New Roman" w:cs="Times New Roman"/>
                <w:sz w:val="24"/>
                <w:szCs w:val="24"/>
              </w:rPr>
              <w:t>ские задачи с денежными суммами.</w:t>
            </w:r>
          </w:p>
        </w:tc>
        <w:tc>
          <w:tcPr>
            <w:tcW w:w="3278" w:type="dxa"/>
          </w:tcPr>
          <w:p w:rsidR="00C23461" w:rsidRPr="00D45E6F" w:rsidRDefault="00C23461" w:rsidP="00A0173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E6F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C23461" w:rsidRPr="00D45E6F" w:rsidRDefault="00C23461" w:rsidP="00A017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E6F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</w:t>
            </w:r>
            <w:r w:rsidRPr="00D45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5E6F">
              <w:rPr>
                <w:rFonts w:ascii="Times New Roman" w:hAnsi="Times New Roman" w:cs="Times New Roman"/>
                <w:sz w:val="24"/>
                <w:szCs w:val="24"/>
              </w:rPr>
              <w:t>ние части от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числа по его части </w:t>
            </w:r>
          </w:p>
        </w:tc>
      </w:tr>
      <w:tr w:rsidR="00C23461" w:rsidRPr="00D45E6F" w:rsidTr="00A01738">
        <w:tc>
          <w:tcPr>
            <w:tcW w:w="1736" w:type="dxa"/>
            <w:vMerge/>
          </w:tcPr>
          <w:p w:rsidR="00C23461" w:rsidRPr="00D45E6F" w:rsidRDefault="00C23461" w:rsidP="00A017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C23461" w:rsidRPr="00D45E6F" w:rsidRDefault="00C23461" w:rsidP="00A0173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E6F">
              <w:rPr>
                <w:rFonts w:ascii="Times New Roman" w:hAnsi="Times New Roman" w:cs="Times New Roman"/>
                <w:b/>
                <w:sz w:val="24"/>
                <w:szCs w:val="24"/>
              </w:rPr>
              <w:t>7-9 год обучения</w:t>
            </w:r>
          </w:p>
          <w:p w:rsidR="00C23461" w:rsidRPr="00D45E6F" w:rsidRDefault="00C23461" w:rsidP="00A017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E6F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финансовой математики на </w:t>
            </w:r>
            <w:r w:rsidRPr="00D45E6F">
              <w:rPr>
                <w:rFonts w:ascii="Times New Roman" w:hAnsi="Times New Roman" w:cs="Times New Roman"/>
                <w:b/>
                <w:sz w:val="24"/>
                <w:szCs w:val="24"/>
              </w:rPr>
              <w:t>простые проценты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78" w:type="dxa"/>
          </w:tcPr>
          <w:p w:rsidR="00C23461" w:rsidRPr="00D45E6F" w:rsidRDefault="00C23461" w:rsidP="00A0173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E6F">
              <w:rPr>
                <w:rFonts w:ascii="Times New Roman" w:hAnsi="Times New Roman" w:cs="Times New Roman"/>
                <w:b/>
                <w:sz w:val="24"/>
                <w:szCs w:val="24"/>
              </w:rPr>
              <w:t>7-9 класс</w:t>
            </w:r>
          </w:p>
          <w:p w:rsidR="00C23461" w:rsidRPr="00D45E6F" w:rsidRDefault="00C23461" w:rsidP="00A017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отдельная тема н</w:t>
            </w:r>
            <w:r w:rsidRPr="00D45E6F">
              <w:rPr>
                <w:rFonts w:ascii="Times New Roman" w:hAnsi="Times New Roman" w:cs="Times New Roman"/>
                <w:sz w:val="24"/>
                <w:szCs w:val="24"/>
              </w:rPr>
              <w:t>е ра</w:t>
            </w:r>
            <w:r w:rsidRPr="00D45E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5E6F">
              <w:rPr>
                <w:rFonts w:ascii="Times New Roman" w:hAnsi="Times New Roman" w:cs="Times New Roman"/>
                <w:sz w:val="24"/>
                <w:szCs w:val="24"/>
              </w:rPr>
              <w:t>сматривается</w:t>
            </w:r>
          </w:p>
          <w:p w:rsidR="00C23461" w:rsidRPr="00D45E6F" w:rsidRDefault="00C23461" w:rsidP="00A017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461" w:rsidRPr="00D45E6F" w:rsidTr="00A01738">
        <w:tc>
          <w:tcPr>
            <w:tcW w:w="1736" w:type="dxa"/>
            <w:vMerge/>
          </w:tcPr>
          <w:p w:rsidR="00C23461" w:rsidRPr="00D45E6F" w:rsidRDefault="00C23461" w:rsidP="00A017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C23461" w:rsidRPr="001C5E68" w:rsidRDefault="00C23461" w:rsidP="00A0173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E68"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</w:t>
            </w:r>
          </w:p>
          <w:p w:rsidR="00C23461" w:rsidRPr="00D45E6F" w:rsidRDefault="00C23461" w:rsidP="00A017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E6F">
              <w:rPr>
                <w:rFonts w:ascii="Times New Roman" w:hAnsi="Times New Roman" w:cs="Times New Roman"/>
                <w:sz w:val="24"/>
                <w:szCs w:val="24"/>
              </w:rPr>
              <w:t>Использовать знание математики для р</w:t>
            </w:r>
            <w:r w:rsidRPr="00D45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5E6F">
              <w:rPr>
                <w:rFonts w:ascii="Times New Roman" w:hAnsi="Times New Roman" w:cs="Times New Roman"/>
                <w:sz w:val="24"/>
                <w:szCs w:val="24"/>
              </w:rPr>
              <w:t>шения различных задач финансовой м</w:t>
            </w:r>
            <w:r w:rsidRPr="00D45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5E6F">
              <w:rPr>
                <w:rFonts w:ascii="Times New Roman" w:hAnsi="Times New Roman" w:cs="Times New Roman"/>
                <w:sz w:val="24"/>
                <w:szCs w:val="24"/>
              </w:rPr>
              <w:t xml:space="preserve">тематики, в том числе на </w:t>
            </w:r>
            <w:r w:rsidRPr="00D45E6F">
              <w:rPr>
                <w:rFonts w:ascii="Times New Roman" w:hAnsi="Times New Roman" w:cs="Times New Roman"/>
                <w:b/>
                <w:sz w:val="24"/>
                <w:szCs w:val="24"/>
              </w:rPr>
              <w:t>сложные пр</w:t>
            </w:r>
            <w:r w:rsidRPr="00D45E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45E6F">
              <w:rPr>
                <w:rFonts w:ascii="Times New Roman" w:hAnsi="Times New Roman" w:cs="Times New Roman"/>
                <w:b/>
                <w:sz w:val="24"/>
                <w:szCs w:val="24"/>
              </w:rPr>
              <w:t>центы</w:t>
            </w:r>
            <w:r w:rsidRPr="00D45E6F">
              <w:rPr>
                <w:rFonts w:ascii="Times New Roman" w:hAnsi="Times New Roman" w:cs="Times New Roman"/>
                <w:sz w:val="24"/>
                <w:szCs w:val="24"/>
              </w:rPr>
              <w:t>, уметь рассчитывать возврат до</w:t>
            </w:r>
            <w:r w:rsidRPr="00D45E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5E6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8" w:type="dxa"/>
          </w:tcPr>
          <w:p w:rsidR="00C23461" w:rsidRPr="001C5E68" w:rsidRDefault="00C23461" w:rsidP="00A0173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E68"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</w:t>
            </w:r>
          </w:p>
          <w:p w:rsidR="00C23461" w:rsidRDefault="00C23461" w:rsidP="00A017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отдельная тема н</w:t>
            </w:r>
            <w:r w:rsidRPr="00D45E6F">
              <w:rPr>
                <w:rFonts w:ascii="Times New Roman" w:hAnsi="Times New Roman" w:cs="Times New Roman"/>
                <w:sz w:val="24"/>
                <w:szCs w:val="24"/>
              </w:rPr>
              <w:t>е ра</w:t>
            </w:r>
            <w:r w:rsidRPr="00D45E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5E6F">
              <w:rPr>
                <w:rFonts w:ascii="Times New Roman" w:hAnsi="Times New Roman" w:cs="Times New Roman"/>
                <w:sz w:val="24"/>
                <w:szCs w:val="24"/>
              </w:rPr>
              <w:t xml:space="preserve">сматривается </w:t>
            </w:r>
          </w:p>
          <w:p w:rsidR="00C23461" w:rsidRPr="00D45E6F" w:rsidRDefault="00C23461" w:rsidP="00A017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461" w:rsidRPr="00D45E6F" w:rsidRDefault="00C23461" w:rsidP="00A017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461" w:rsidRPr="00D45E6F" w:rsidTr="00A01738">
        <w:tc>
          <w:tcPr>
            <w:tcW w:w="1736" w:type="dxa"/>
          </w:tcPr>
          <w:p w:rsidR="00C23461" w:rsidRPr="00D45E6F" w:rsidRDefault="00C23461" w:rsidP="00A017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часов </w:t>
            </w:r>
          </w:p>
        </w:tc>
        <w:tc>
          <w:tcPr>
            <w:tcW w:w="4557" w:type="dxa"/>
          </w:tcPr>
          <w:p w:rsidR="00C23461" w:rsidRPr="001C5E68" w:rsidRDefault="00C23461" w:rsidP="00A0173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 часов</w:t>
            </w:r>
          </w:p>
        </w:tc>
        <w:tc>
          <w:tcPr>
            <w:tcW w:w="3278" w:type="dxa"/>
          </w:tcPr>
          <w:p w:rsidR="00C23461" w:rsidRPr="001C5E68" w:rsidRDefault="00C23461" w:rsidP="00A0173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8-10 часов </w:t>
            </w:r>
          </w:p>
        </w:tc>
      </w:tr>
      <w:tr w:rsidR="00C23461" w:rsidRPr="00D45E6F" w:rsidTr="00A01738">
        <w:trPr>
          <w:trHeight w:val="7234"/>
        </w:trPr>
        <w:tc>
          <w:tcPr>
            <w:tcW w:w="1736" w:type="dxa"/>
          </w:tcPr>
          <w:p w:rsidR="00C23461" w:rsidRPr="00F23867" w:rsidRDefault="00C23461" w:rsidP="00A017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867">
              <w:rPr>
                <w:rFonts w:ascii="Times New Roman" w:hAnsi="Times New Roman" w:cs="Times New Roman"/>
                <w:sz w:val="24"/>
                <w:szCs w:val="24"/>
              </w:rPr>
              <w:t>Примеры з</w:t>
            </w:r>
            <w:r w:rsidRPr="00F238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867">
              <w:rPr>
                <w:rFonts w:ascii="Times New Roman" w:hAnsi="Times New Roman" w:cs="Times New Roman"/>
                <w:sz w:val="24"/>
                <w:szCs w:val="24"/>
              </w:rPr>
              <w:t xml:space="preserve">дач </w:t>
            </w:r>
          </w:p>
        </w:tc>
        <w:tc>
          <w:tcPr>
            <w:tcW w:w="4557" w:type="dxa"/>
          </w:tcPr>
          <w:p w:rsidR="00C23461" w:rsidRDefault="00C23461" w:rsidP="00A01738">
            <w:pPr>
              <w:pStyle w:val="1"/>
              <w:shd w:val="clear" w:color="auto" w:fill="auto"/>
              <w:spacing w:after="0" w:line="480" w:lineRule="auto"/>
              <w:ind w:left="2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  <w:p w:rsidR="00C23461" w:rsidRPr="0030696E" w:rsidRDefault="00C23461" w:rsidP="00A01738">
            <w:pPr>
              <w:pStyle w:val="1"/>
              <w:shd w:val="clear" w:color="auto" w:fill="auto"/>
              <w:spacing w:after="0" w:line="480" w:lineRule="auto"/>
              <w:ind w:left="20" w:right="20"/>
              <w:rPr>
                <w:sz w:val="24"/>
                <w:szCs w:val="24"/>
              </w:rPr>
            </w:pPr>
            <w:r w:rsidRPr="0030696E">
              <w:rPr>
                <w:sz w:val="24"/>
                <w:szCs w:val="24"/>
              </w:rPr>
              <w:t>(«Банковские счета») Мэт кладёт на Стандартный счёт 2500 фунтов на 12 м</w:t>
            </w:r>
            <w:r w:rsidRPr="0030696E">
              <w:rPr>
                <w:sz w:val="24"/>
                <w:szCs w:val="24"/>
              </w:rPr>
              <w:t>е</w:t>
            </w:r>
            <w:r w:rsidRPr="0030696E">
              <w:rPr>
                <w:sz w:val="24"/>
                <w:szCs w:val="24"/>
              </w:rPr>
              <w:t>сяцев. По вкладу каждые 3 месяца на</w:t>
            </w:r>
            <w:r w:rsidRPr="0030696E">
              <w:rPr>
                <w:sz w:val="24"/>
                <w:szCs w:val="24"/>
              </w:rPr>
              <w:softHyphen/>
              <w:t>числяют проценты с капитализацией по ставке 0,58%.</w:t>
            </w:r>
          </w:p>
          <w:p w:rsidR="00C23461" w:rsidRPr="0030696E" w:rsidRDefault="00C23461" w:rsidP="00A01738">
            <w:pPr>
              <w:pStyle w:val="1"/>
              <w:shd w:val="clear" w:color="auto" w:fill="auto"/>
              <w:spacing w:after="0" w:line="480" w:lineRule="auto"/>
              <w:ind w:left="20" w:right="20"/>
              <w:rPr>
                <w:sz w:val="24"/>
                <w:szCs w:val="24"/>
              </w:rPr>
            </w:pPr>
            <w:r w:rsidRPr="00C23461">
              <w:rPr>
                <w:rStyle w:val="af1"/>
                <w:sz w:val="24"/>
                <w:szCs w:val="24"/>
                <w:lang w:val="ru-RU"/>
              </w:rPr>
              <w:t>1(</w:t>
            </w:r>
            <w:r w:rsidRPr="0030696E">
              <w:rPr>
                <w:rStyle w:val="af1"/>
                <w:sz w:val="24"/>
                <w:szCs w:val="24"/>
              </w:rPr>
              <w:t>a</w:t>
            </w:r>
            <w:r w:rsidRPr="00C23461">
              <w:rPr>
                <w:rStyle w:val="af1"/>
                <w:sz w:val="24"/>
                <w:szCs w:val="24"/>
                <w:lang w:val="ru-RU"/>
              </w:rPr>
              <w:t xml:space="preserve">) </w:t>
            </w:r>
            <w:r w:rsidRPr="0030696E">
              <w:rPr>
                <w:sz w:val="24"/>
                <w:szCs w:val="24"/>
              </w:rPr>
              <w:t xml:space="preserve">Заполните до конца следующую таблицу. </w:t>
            </w: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1180"/>
              <w:gridCol w:w="1093"/>
              <w:gridCol w:w="949"/>
              <w:gridCol w:w="1109"/>
            </w:tblGrid>
            <w:tr w:rsidR="00C23461" w:rsidRPr="0030696E" w:rsidTr="00A01738">
              <w:trPr>
                <w:trHeight w:hRule="exact" w:val="2300"/>
                <w:jc w:val="center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23461" w:rsidRPr="0030696E" w:rsidRDefault="00C23461" w:rsidP="00A01738">
                  <w:pPr>
                    <w:spacing w:line="48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23461" w:rsidRPr="0030696E" w:rsidRDefault="00C23461" w:rsidP="00A01738">
                  <w:pPr>
                    <w:pStyle w:val="1"/>
                    <w:shd w:val="clear" w:color="auto" w:fill="auto"/>
                    <w:spacing w:after="0" w:line="480" w:lineRule="auto"/>
                    <w:ind w:firstLine="0"/>
                    <w:rPr>
                      <w:sz w:val="24"/>
                      <w:szCs w:val="24"/>
                    </w:rPr>
                  </w:pPr>
                  <w:r w:rsidRPr="0030696E">
                    <w:rPr>
                      <w:rStyle w:val="95pt"/>
                      <w:sz w:val="24"/>
                      <w:szCs w:val="24"/>
                    </w:rPr>
                    <w:t>Ис</w:t>
                  </w:r>
                  <w:r w:rsidRPr="0030696E">
                    <w:rPr>
                      <w:rStyle w:val="95pt"/>
                      <w:sz w:val="24"/>
                      <w:szCs w:val="24"/>
                    </w:rPr>
                    <w:softHyphen/>
                    <w:t>ходная сумма в фунтах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23461" w:rsidRPr="0030696E" w:rsidRDefault="00C23461" w:rsidP="00A01738">
                  <w:pPr>
                    <w:pStyle w:val="1"/>
                    <w:shd w:val="clear" w:color="auto" w:fill="auto"/>
                    <w:spacing w:after="0" w:line="48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0696E">
                    <w:rPr>
                      <w:rStyle w:val="95pt"/>
                      <w:sz w:val="24"/>
                      <w:szCs w:val="24"/>
                    </w:rPr>
                    <w:t>Процен</w:t>
                  </w:r>
                  <w:r w:rsidRPr="0030696E">
                    <w:rPr>
                      <w:rStyle w:val="95pt"/>
                      <w:sz w:val="24"/>
                      <w:szCs w:val="24"/>
                    </w:rPr>
                    <w:softHyphen/>
                  </w:r>
                </w:p>
                <w:p w:rsidR="00C23461" w:rsidRPr="0030696E" w:rsidRDefault="00C23461" w:rsidP="00A01738">
                  <w:pPr>
                    <w:pStyle w:val="1"/>
                    <w:shd w:val="clear" w:color="auto" w:fill="auto"/>
                    <w:spacing w:after="0" w:line="48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0696E">
                    <w:rPr>
                      <w:rStyle w:val="95pt"/>
                      <w:sz w:val="24"/>
                      <w:szCs w:val="24"/>
                    </w:rPr>
                    <w:t>ты</w:t>
                  </w:r>
                </w:p>
                <w:p w:rsidR="00C23461" w:rsidRPr="0030696E" w:rsidRDefault="00C23461" w:rsidP="00A01738">
                  <w:pPr>
                    <w:pStyle w:val="1"/>
                    <w:shd w:val="clear" w:color="auto" w:fill="auto"/>
                    <w:spacing w:after="0" w:line="48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0696E">
                    <w:rPr>
                      <w:rStyle w:val="95pt"/>
                      <w:sz w:val="24"/>
                      <w:szCs w:val="24"/>
                    </w:rPr>
                    <w:t>в</w:t>
                  </w:r>
                </w:p>
                <w:p w:rsidR="00C23461" w:rsidRPr="0030696E" w:rsidRDefault="00C23461" w:rsidP="00A01738">
                  <w:pPr>
                    <w:pStyle w:val="1"/>
                    <w:shd w:val="clear" w:color="auto" w:fill="auto"/>
                    <w:spacing w:after="0" w:line="48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0696E">
                    <w:rPr>
                      <w:rStyle w:val="95pt"/>
                      <w:sz w:val="24"/>
                      <w:szCs w:val="24"/>
                    </w:rPr>
                    <w:t>фунтах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23461" w:rsidRPr="0030696E" w:rsidRDefault="00C23461" w:rsidP="00A01738">
                  <w:pPr>
                    <w:pStyle w:val="1"/>
                    <w:shd w:val="clear" w:color="auto" w:fill="auto"/>
                    <w:spacing w:after="0" w:line="48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0696E">
                    <w:rPr>
                      <w:rStyle w:val="95pt"/>
                      <w:sz w:val="24"/>
                      <w:szCs w:val="24"/>
                    </w:rPr>
                    <w:t>Итоговая</w:t>
                  </w:r>
                </w:p>
                <w:p w:rsidR="00C23461" w:rsidRPr="0030696E" w:rsidRDefault="00C23461" w:rsidP="00A01738">
                  <w:pPr>
                    <w:pStyle w:val="1"/>
                    <w:shd w:val="clear" w:color="auto" w:fill="auto"/>
                    <w:spacing w:after="0" w:line="48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0696E">
                    <w:rPr>
                      <w:rStyle w:val="95pt"/>
                      <w:sz w:val="24"/>
                      <w:szCs w:val="24"/>
                    </w:rPr>
                    <w:t>сумма</w:t>
                  </w:r>
                </w:p>
                <w:p w:rsidR="00C23461" w:rsidRPr="0030696E" w:rsidRDefault="00C23461" w:rsidP="00A01738">
                  <w:pPr>
                    <w:pStyle w:val="1"/>
                    <w:shd w:val="clear" w:color="auto" w:fill="auto"/>
                    <w:spacing w:after="0" w:line="48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0696E">
                    <w:rPr>
                      <w:rStyle w:val="95pt"/>
                      <w:sz w:val="24"/>
                      <w:szCs w:val="24"/>
                    </w:rPr>
                    <w:t>в</w:t>
                  </w:r>
                </w:p>
                <w:p w:rsidR="00C23461" w:rsidRPr="0030696E" w:rsidRDefault="00C23461" w:rsidP="00A01738">
                  <w:pPr>
                    <w:pStyle w:val="1"/>
                    <w:shd w:val="clear" w:color="auto" w:fill="auto"/>
                    <w:spacing w:after="0" w:line="48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0696E">
                    <w:rPr>
                      <w:rStyle w:val="95pt"/>
                      <w:sz w:val="24"/>
                      <w:szCs w:val="24"/>
                    </w:rPr>
                    <w:t>фунтах</w:t>
                  </w:r>
                </w:p>
              </w:tc>
            </w:tr>
            <w:tr w:rsidR="00C23461" w:rsidRPr="0030696E" w:rsidTr="00A01738">
              <w:trPr>
                <w:trHeight w:hRule="exact" w:val="1165"/>
                <w:jc w:val="center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23461" w:rsidRDefault="00C23461" w:rsidP="00A01738">
                  <w:pPr>
                    <w:pStyle w:val="1"/>
                    <w:shd w:val="clear" w:color="auto" w:fill="auto"/>
                    <w:spacing w:after="0" w:line="480" w:lineRule="auto"/>
                    <w:ind w:left="80" w:firstLine="0"/>
                    <w:jc w:val="left"/>
                    <w:rPr>
                      <w:rStyle w:val="10pt"/>
                      <w:sz w:val="24"/>
                      <w:szCs w:val="24"/>
                    </w:rPr>
                  </w:pPr>
                  <w:r w:rsidRPr="0030696E">
                    <w:rPr>
                      <w:rStyle w:val="10pt"/>
                      <w:sz w:val="24"/>
                      <w:szCs w:val="24"/>
                    </w:rPr>
                    <w:t>Первые 3</w:t>
                  </w:r>
                  <w:r>
                    <w:rPr>
                      <w:rStyle w:val="10pt"/>
                      <w:sz w:val="24"/>
                      <w:szCs w:val="24"/>
                    </w:rPr>
                    <w:t xml:space="preserve"> месяца</w:t>
                  </w:r>
                </w:p>
                <w:p w:rsidR="00C23461" w:rsidRDefault="00C23461" w:rsidP="00A01738">
                  <w:pPr>
                    <w:pStyle w:val="1"/>
                    <w:shd w:val="clear" w:color="auto" w:fill="auto"/>
                    <w:spacing w:after="0" w:line="480" w:lineRule="auto"/>
                    <w:ind w:left="80" w:firstLine="0"/>
                    <w:jc w:val="left"/>
                    <w:rPr>
                      <w:rStyle w:val="10pt"/>
                      <w:sz w:val="24"/>
                      <w:szCs w:val="24"/>
                    </w:rPr>
                  </w:pPr>
                </w:p>
                <w:p w:rsidR="00C23461" w:rsidRPr="0030696E" w:rsidRDefault="00C23461" w:rsidP="00A01738">
                  <w:pPr>
                    <w:pStyle w:val="1"/>
                    <w:shd w:val="clear" w:color="auto" w:fill="auto"/>
                    <w:spacing w:after="0" w:line="480" w:lineRule="auto"/>
                    <w:ind w:left="80" w:firstLine="0"/>
                    <w:jc w:val="left"/>
                    <w:rPr>
                      <w:sz w:val="24"/>
                      <w:szCs w:val="24"/>
                    </w:rPr>
                  </w:pPr>
                  <w:r w:rsidRPr="0030696E">
                    <w:rPr>
                      <w:rStyle w:val="10pt"/>
                      <w:sz w:val="24"/>
                      <w:szCs w:val="24"/>
                    </w:rPr>
                    <w:t xml:space="preserve"> Месяца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23461" w:rsidRPr="0030696E" w:rsidRDefault="00C23461" w:rsidP="00A01738">
                  <w:pPr>
                    <w:pStyle w:val="1"/>
                    <w:shd w:val="clear" w:color="auto" w:fill="auto"/>
                    <w:spacing w:after="0" w:line="480" w:lineRule="auto"/>
                    <w:ind w:firstLine="0"/>
                    <w:rPr>
                      <w:sz w:val="24"/>
                      <w:szCs w:val="24"/>
                    </w:rPr>
                  </w:pPr>
                  <w:r w:rsidRPr="0030696E">
                    <w:rPr>
                      <w:rStyle w:val="95pt"/>
                      <w:sz w:val="24"/>
                      <w:szCs w:val="24"/>
                    </w:rPr>
                    <w:t>2500,00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23461" w:rsidRPr="0030696E" w:rsidRDefault="00C23461" w:rsidP="00A01738">
                  <w:pPr>
                    <w:pStyle w:val="1"/>
                    <w:shd w:val="clear" w:color="auto" w:fill="auto"/>
                    <w:spacing w:after="0" w:line="48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0696E">
                    <w:rPr>
                      <w:rStyle w:val="95pt"/>
                      <w:sz w:val="24"/>
                      <w:szCs w:val="24"/>
                    </w:rPr>
                    <w:t>14,50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23461" w:rsidRPr="0030696E" w:rsidRDefault="00C23461" w:rsidP="00A01738">
                  <w:pPr>
                    <w:pStyle w:val="1"/>
                    <w:shd w:val="clear" w:color="auto" w:fill="auto"/>
                    <w:spacing w:after="0" w:line="48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0696E">
                    <w:rPr>
                      <w:rStyle w:val="95pt"/>
                      <w:sz w:val="24"/>
                      <w:szCs w:val="24"/>
                    </w:rPr>
                    <w:t>2514,50</w:t>
                  </w:r>
                </w:p>
              </w:tc>
            </w:tr>
            <w:tr w:rsidR="00C23461" w:rsidRPr="0030696E" w:rsidTr="00A01738">
              <w:trPr>
                <w:trHeight w:hRule="exact" w:val="1268"/>
                <w:jc w:val="center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23461" w:rsidRPr="0030696E" w:rsidRDefault="00C23461" w:rsidP="00A01738">
                  <w:pPr>
                    <w:pStyle w:val="1"/>
                    <w:shd w:val="clear" w:color="auto" w:fill="auto"/>
                    <w:spacing w:after="0" w:line="480" w:lineRule="auto"/>
                    <w:ind w:left="80" w:firstLine="0"/>
                    <w:jc w:val="left"/>
                    <w:rPr>
                      <w:sz w:val="24"/>
                      <w:szCs w:val="24"/>
                    </w:rPr>
                  </w:pPr>
                  <w:r w:rsidRPr="0030696E">
                    <w:rPr>
                      <w:rStyle w:val="10pt"/>
                      <w:sz w:val="24"/>
                      <w:szCs w:val="24"/>
                    </w:rPr>
                    <w:t>Вторые 3 месяца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23461" w:rsidRPr="0030696E" w:rsidRDefault="00C23461" w:rsidP="00A01738">
                  <w:pPr>
                    <w:pStyle w:val="1"/>
                    <w:shd w:val="clear" w:color="auto" w:fill="auto"/>
                    <w:spacing w:after="0" w:line="480" w:lineRule="auto"/>
                    <w:ind w:firstLine="0"/>
                    <w:rPr>
                      <w:sz w:val="24"/>
                      <w:szCs w:val="24"/>
                    </w:rPr>
                  </w:pPr>
                  <w:r w:rsidRPr="0030696E">
                    <w:rPr>
                      <w:rStyle w:val="95pt"/>
                      <w:sz w:val="24"/>
                      <w:szCs w:val="24"/>
                    </w:rPr>
                    <w:t>2514,50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23461" w:rsidRPr="0030696E" w:rsidRDefault="00C23461" w:rsidP="00A01738">
                  <w:pPr>
                    <w:pStyle w:val="1"/>
                    <w:shd w:val="clear" w:color="auto" w:fill="auto"/>
                    <w:spacing w:after="0" w:line="48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0696E">
                    <w:rPr>
                      <w:rStyle w:val="95pt"/>
                      <w:sz w:val="24"/>
                      <w:szCs w:val="24"/>
                    </w:rPr>
                    <w:t>14,58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23461" w:rsidRPr="0030696E" w:rsidRDefault="00C23461" w:rsidP="00A01738">
                  <w:pPr>
                    <w:pStyle w:val="1"/>
                    <w:shd w:val="clear" w:color="auto" w:fill="auto"/>
                    <w:spacing w:after="0" w:line="48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0696E">
                    <w:rPr>
                      <w:rStyle w:val="95pt"/>
                      <w:sz w:val="24"/>
                      <w:szCs w:val="24"/>
                    </w:rPr>
                    <w:t>2529,08</w:t>
                  </w:r>
                </w:p>
              </w:tc>
            </w:tr>
            <w:tr w:rsidR="00C23461" w:rsidRPr="0030696E" w:rsidTr="00A01738">
              <w:trPr>
                <w:trHeight w:hRule="exact" w:val="1258"/>
                <w:jc w:val="center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23461" w:rsidRPr="0030696E" w:rsidRDefault="00C23461" w:rsidP="00A01738">
                  <w:pPr>
                    <w:pStyle w:val="1"/>
                    <w:shd w:val="clear" w:color="auto" w:fill="auto"/>
                    <w:spacing w:after="0" w:line="480" w:lineRule="auto"/>
                    <w:ind w:left="80" w:firstLine="0"/>
                    <w:jc w:val="left"/>
                    <w:rPr>
                      <w:sz w:val="24"/>
                      <w:szCs w:val="24"/>
                    </w:rPr>
                  </w:pPr>
                  <w:r w:rsidRPr="0030696E">
                    <w:rPr>
                      <w:rStyle w:val="10pt"/>
                      <w:sz w:val="24"/>
                      <w:szCs w:val="24"/>
                    </w:rPr>
                    <w:t>Третьи 3 месяца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23461" w:rsidRPr="0030696E" w:rsidRDefault="00C23461" w:rsidP="00A01738">
                  <w:pPr>
                    <w:pStyle w:val="1"/>
                    <w:shd w:val="clear" w:color="auto" w:fill="auto"/>
                    <w:spacing w:after="0" w:line="480" w:lineRule="auto"/>
                    <w:ind w:firstLine="0"/>
                    <w:rPr>
                      <w:sz w:val="24"/>
                      <w:szCs w:val="24"/>
                    </w:rPr>
                  </w:pPr>
                  <w:r w:rsidRPr="0030696E">
                    <w:rPr>
                      <w:rStyle w:val="95pt"/>
                      <w:sz w:val="24"/>
                      <w:szCs w:val="24"/>
                    </w:rPr>
                    <w:t>2529,08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23461" w:rsidRPr="0030696E" w:rsidRDefault="00C23461" w:rsidP="00A01738">
                  <w:pPr>
                    <w:spacing w:line="48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23461" w:rsidRPr="0030696E" w:rsidRDefault="00C23461" w:rsidP="00A01738">
                  <w:pPr>
                    <w:spacing w:line="48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C23461" w:rsidRPr="0030696E" w:rsidTr="00A01738">
              <w:trPr>
                <w:trHeight w:hRule="exact" w:val="1006"/>
                <w:jc w:val="center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C23461" w:rsidRPr="0030696E" w:rsidRDefault="00C23461" w:rsidP="00A01738">
                  <w:pPr>
                    <w:pStyle w:val="1"/>
                    <w:shd w:val="clear" w:color="auto" w:fill="auto"/>
                    <w:spacing w:after="0" w:line="480" w:lineRule="auto"/>
                    <w:ind w:left="80" w:firstLine="0"/>
                    <w:jc w:val="left"/>
                    <w:rPr>
                      <w:sz w:val="24"/>
                      <w:szCs w:val="24"/>
                    </w:rPr>
                  </w:pPr>
                  <w:r w:rsidRPr="0030696E">
                    <w:rPr>
                      <w:rStyle w:val="10pt"/>
                      <w:sz w:val="24"/>
                      <w:szCs w:val="24"/>
                    </w:rPr>
                    <w:t>Четвёртые 3 месяца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C23461" w:rsidRPr="0030696E" w:rsidRDefault="00C23461" w:rsidP="00A01738">
                  <w:pPr>
                    <w:spacing w:line="48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C23461" w:rsidRPr="0030696E" w:rsidRDefault="00C23461" w:rsidP="00A01738">
                  <w:pPr>
                    <w:spacing w:line="48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23461" w:rsidRPr="0030696E" w:rsidRDefault="00C23461" w:rsidP="00A01738">
                  <w:pPr>
                    <w:spacing w:line="48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23461" w:rsidRPr="0030696E" w:rsidRDefault="00C23461" w:rsidP="00A01738">
            <w:pPr>
              <w:spacing w:line="480" w:lineRule="auto"/>
              <w:rPr>
                <w:sz w:val="24"/>
                <w:szCs w:val="24"/>
              </w:rPr>
            </w:pPr>
          </w:p>
          <w:p w:rsidR="00C23461" w:rsidRPr="0030696E" w:rsidRDefault="00C23461" w:rsidP="00A01738">
            <w:pPr>
              <w:pStyle w:val="1"/>
              <w:shd w:val="clear" w:color="auto" w:fill="auto"/>
              <w:spacing w:after="0" w:line="480" w:lineRule="auto"/>
              <w:ind w:left="20" w:right="20"/>
              <w:jc w:val="left"/>
              <w:rPr>
                <w:sz w:val="24"/>
                <w:szCs w:val="24"/>
              </w:rPr>
            </w:pPr>
            <w:r w:rsidRPr="00C23461">
              <w:rPr>
                <w:rStyle w:val="af1"/>
                <w:sz w:val="24"/>
                <w:szCs w:val="24"/>
                <w:lang w:val="ru-RU"/>
              </w:rPr>
              <w:t>1(</w:t>
            </w:r>
            <w:r w:rsidRPr="0030696E">
              <w:rPr>
                <w:rStyle w:val="af1"/>
                <w:sz w:val="24"/>
                <w:szCs w:val="24"/>
              </w:rPr>
              <w:t>b</w:t>
            </w:r>
            <w:r w:rsidRPr="00C23461">
              <w:rPr>
                <w:rStyle w:val="af1"/>
                <w:sz w:val="24"/>
                <w:szCs w:val="24"/>
                <w:lang w:val="ru-RU"/>
              </w:rPr>
              <w:t xml:space="preserve">) </w:t>
            </w:r>
            <w:r w:rsidRPr="0030696E">
              <w:rPr>
                <w:sz w:val="24"/>
                <w:szCs w:val="24"/>
              </w:rPr>
              <w:t>Выпишите общую сумму процен</w:t>
            </w:r>
            <w:r w:rsidRPr="0030696E">
              <w:rPr>
                <w:sz w:val="24"/>
                <w:szCs w:val="24"/>
              </w:rPr>
              <w:softHyphen/>
              <w:t>тов, полученных Мэтом за год.</w:t>
            </w:r>
          </w:p>
          <w:p w:rsidR="00C23461" w:rsidRDefault="00C23461" w:rsidP="00A01738">
            <w:pPr>
              <w:pStyle w:val="1"/>
              <w:pBdr>
                <w:bottom w:val="dotted" w:sz="24" w:space="1" w:color="auto"/>
              </w:pBdr>
              <w:shd w:val="clear" w:color="auto" w:fill="auto"/>
              <w:spacing w:after="0" w:line="480" w:lineRule="auto"/>
              <w:ind w:left="20" w:right="20"/>
              <w:jc w:val="left"/>
              <w:rPr>
                <w:sz w:val="24"/>
                <w:szCs w:val="24"/>
              </w:rPr>
            </w:pPr>
            <w:r w:rsidRPr="0030696E">
              <w:rPr>
                <w:rStyle w:val="115pt"/>
                <w:sz w:val="24"/>
                <w:szCs w:val="24"/>
              </w:rPr>
              <w:lastRenderedPageBreak/>
              <w:t xml:space="preserve"> </w:t>
            </w:r>
            <w:r w:rsidRPr="00C23461">
              <w:rPr>
                <w:rStyle w:val="af1"/>
                <w:sz w:val="24"/>
                <w:szCs w:val="24"/>
                <w:lang w:val="ru-RU"/>
              </w:rPr>
              <w:t xml:space="preserve">1(с) </w:t>
            </w:r>
            <w:r w:rsidRPr="0030696E">
              <w:rPr>
                <w:sz w:val="24"/>
                <w:szCs w:val="24"/>
              </w:rPr>
              <w:t>Используя этот результат, под</w:t>
            </w:r>
            <w:r w:rsidRPr="0030696E">
              <w:rPr>
                <w:sz w:val="24"/>
                <w:szCs w:val="24"/>
              </w:rPr>
              <w:softHyphen/>
              <w:t xml:space="preserve">считайте эквивалентную годовую ставку. </w:t>
            </w:r>
          </w:p>
          <w:p w:rsidR="00C23461" w:rsidRDefault="00C23461" w:rsidP="00A01738">
            <w:pPr>
              <w:pStyle w:val="1"/>
              <w:pBdr>
                <w:bottom w:val="dotted" w:sz="24" w:space="1" w:color="auto"/>
              </w:pBdr>
              <w:shd w:val="clear" w:color="auto" w:fill="auto"/>
              <w:spacing w:after="0" w:line="480" w:lineRule="auto"/>
              <w:ind w:left="2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  <w:p w:rsidR="00C23461" w:rsidRDefault="00C23461" w:rsidP="00A01738">
            <w:pPr>
              <w:pStyle w:val="1"/>
              <w:pBdr>
                <w:bottom w:val="dotted" w:sz="24" w:space="1" w:color="auto"/>
              </w:pBdr>
              <w:shd w:val="clear" w:color="auto" w:fill="auto"/>
              <w:spacing w:after="0" w:line="480" w:lineRule="auto"/>
              <w:ind w:left="2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 бронируете и сразу же платите </w:t>
            </w:r>
            <w:r w:rsidRPr="000F16C4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99,22 за стоянку автомобиля на прот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жении 4 недель в Хитроу. Эта цена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ставляет только 22,55% от суммы, кот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рую вам пришлось бы заплатить, если бы вы не сделали предоплату. Вычислите стоимость парковки без предоплаты.</w:t>
            </w:r>
          </w:p>
          <w:p w:rsidR="00C23461" w:rsidRPr="00A354F9" w:rsidRDefault="00C23461" w:rsidP="00A01738">
            <w:pPr>
              <w:pStyle w:val="1"/>
              <w:pBdr>
                <w:bottom w:val="dotted" w:sz="24" w:space="1" w:color="auto"/>
              </w:pBdr>
              <w:shd w:val="clear" w:color="auto" w:fill="auto"/>
              <w:spacing w:after="0" w:line="48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3278" w:type="dxa"/>
          </w:tcPr>
          <w:p w:rsidR="00C23461" w:rsidRDefault="00C23461" w:rsidP="00A01738">
            <w:pPr>
              <w:pBdr>
                <w:bottom w:val="dotted" w:sz="24" w:space="1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***</w:t>
            </w:r>
          </w:p>
          <w:p w:rsidR="00C23461" w:rsidRDefault="00C23461" w:rsidP="00A01738">
            <w:pPr>
              <w:pBdr>
                <w:bottom w:val="dotted" w:sz="24" w:space="1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поле, площадь которого 620 га, работали хлопкоуб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рочные машины. За сутки они убрали 15% всего поля. Сколько гектаров хлопка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рали за сутки?</w:t>
            </w:r>
          </w:p>
          <w:p w:rsidR="00C23461" w:rsidRDefault="00C23461" w:rsidP="00A01738">
            <w:pPr>
              <w:pBdr>
                <w:bottom w:val="dotted" w:sz="24" w:space="1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461" w:rsidRDefault="00C23461" w:rsidP="00A01738">
            <w:pPr>
              <w:pBdr>
                <w:bottom w:val="dotted" w:sz="24" w:space="1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C23461" w:rsidRPr="00D45E6F" w:rsidRDefault="00C23461" w:rsidP="00A01738">
            <w:pPr>
              <w:pBdr>
                <w:bottom w:val="dotted" w:sz="24" w:space="1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Предприятие изготовило за квартал 500 насосов, из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рых 60% имели высшую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тегорию качества. Сколько насосов высшей категории качества изготовило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приятие?</w:t>
            </w:r>
          </w:p>
        </w:tc>
      </w:tr>
      <w:tr w:rsidR="00C23461" w:rsidRPr="00D45E6F" w:rsidTr="00A01738">
        <w:tc>
          <w:tcPr>
            <w:tcW w:w="1736" w:type="dxa"/>
          </w:tcPr>
          <w:p w:rsidR="00C23461" w:rsidRPr="00EE7869" w:rsidRDefault="00C23461" w:rsidP="00A0173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Наличие и</w:t>
            </w:r>
            <w:r w:rsidRPr="00EE7869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EE786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E7869">
              <w:rPr>
                <w:rFonts w:ascii="Times New Roman" w:hAnsi="Times New Roman" w:cs="Times New Roman"/>
                <w:i/>
                <w:sz w:val="24"/>
                <w:szCs w:val="24"/>
              </w:rPr>
              <w:t>гов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ой атт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стации</w:t>
            </w:r>
          </w:p>
        </w:tc>
        <w:tc>
          <w:tcPr>
            <w:tcW w:w="4557" w:type="dxa"/>
          </w:tcPr>
          <w:p w:rsidR="00C23461" w:rsidRDefault="00C23461" w:rsidP="00A01738">
            <w:pPr>
              <w:pStyle w:val="1"/>
              <w:shd w:val="clear" w:color="auto" w:fill="auto"/>
              <w:spacing w:after="0" w:line="480" w:lineRule="auto"/>
              <w:ind w:left="2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Письменная экзаменационная работа </w:t>
            </w:r>
          </w:p>
        </w:tc>
        <w:tc>
          <w:tcPr>
            <w:tcW w:w="3278" w:type="dxa"/>
          </w:tcPr>
          <w:p w:rsidR="00C23461" w:rsidRDefault="00C23461" w:rsidP="00A017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 задачи на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центы встречаются в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риалах ГИА и ЕГЭ</w:t>
            </w:r>
          </w:p>
        </w:tc>
      </w:tr>
    </w:tbl>
    <w:p w:rsidR="00C23461" w:rsidRPr="00D45E6F" w:rsidRDefault="00C23461" w:rsidP="00C23461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5E6F">
        <w:rPr>
          <w:rFonts w:ascii="Times New Roman" w:hAnsi="Times New Roman" w:cs="Times New Roman"/>
          <w:sz w:val="24"/>
          <w:szCs w:val="24"/>
        </w:rPr>
        <w:br/>
      </w:r>
    </w:p>
    <w:p w:rsidR="00C23461" w:rsidRPr="00D45E6F" w:rsidRDefault="00C23461" w:rsidP="00C23461">
      <w:pPr>
        <w:rPr>
          <w:rFonts w:ascii="Times New Roman" w:eastAsia="Times New Roman" w:hAnsi="Times New Roman" w:cs="Times New Roman"/>
          <w:sz w:val="24"/>
          <w:szCs w:val="24"/>
        </w:rPr>
      </w:pPr>
      <w:r w:rsidRPr="00D45E6F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23461" w:rsidRPr="00AD43C3" w:rsidRDefault="00C23461" w:rsidP="00C23461">
      <w:pPr>
        <w:pStyle w:val="ac"/>
        <w:spacing w:line="480" w:lineRule="auto"/>
        <w:rPr>
          <w:b/>
          <w:bCs/>
        </w:rPr>
      </w:pPr>
      <w:r w:rsidRPr="00AD43C3">
        <w:rPr>
          <w:b/>
          <w:bCs/>
        </w:rPr>
        <w:lastRenderedPageBreak/>
        <w:t xml:space="preserve">Приложение </w:t>
      </w:r>
      <w:r w:rsidRPr="00AD43C3">
        <w:rPr>
          <w:b/>
          <w:bCs/>
          <w:lang w:val="en-US"/>
        </w:rPr>
        <w:t>III</w:t>
      </w:r>
      <w:r w:rsidRPr="00AD43C3">
        <w:rPr>
          <w:b/>
          <w:bCs/>
        </w:rPr>
        <w:t>.</w:t>
      </w:r>
      <w:r>
        <w:rPr>
          <w:b/>
          <w:bCs/>
        </w:rPr>
        <w:t xml:space="preserve">    </w:t>
      </w:r>
      <w:r w:rsidRPr="00AD43C3">
        <w:rPr>
          <w:b/>
          <w:bCs/>
        </w:rPr>
        <w:t>Задачи с экономическим содержанием.</w:t>
      </w:r>
    </w:p>
    <w:p w:rsidR="00C23461" w:rsidRPr="00AD43C3" w:rsidRDefault="00C23461" w:rsidP="00C23461">
      <w:pPr>
        <w:pStyle w:val="ac"/>
        <w:spacing w:line="480" w:lineRule="auto"/>
        <w:jc w:val="both"/>
      </w:pPr>
      <w:r w:rsidRPr="00AD43C3">
        <w:rPr>
          <w:b/>
          <w:bCs/>
        </w:rPr>
        <w:t xml:space="preserve">СКИДКА </w:t>
      </w:r>
      <w:r w:rsidRPr="00AD43C3">
        <w:t xml:space="preserve"> — сумма, на которую снижается </w:t>
      </w:r>
      <w:hyperlink r:id="rId14" w:tooltip="Продажная цена (страница отсутствует)" w:history="1">
        <w:r w:rsidRPr="00AD43C3">
          <w:rPr>
            <w:rStyle w:val="ab"/>
            <w:color w:val="auto"/>
          </w:rPr>
          <w:t>продажная цена</w:t>
        </w:r>
      </w:hyperlink>
      <w:r w:rsidRPr="00AD43C3">
        <w:t xml:space="preserve"> товара, реализуемого покуп</w:t>
      </w:r>
      <w:r w:rsidRPr="00AD43C3">
        <w:t>а</w:t>
      </w:r>
      <w:r w:rsidRPr="00AD43C3">
        <w:t>телю.</w:t>
      </w:r>
    </w:p>
    <w:p w:rsidR="00C23461" w:rsidRPr="00AD43C3" w:rsidRDefault="00C23461" w:rsidP="00C23461">
      <w:pPr>
        <w:spacing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1.  </w:t>
      </w:r>
      <w:r w:rsidRPr="00AD4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вы заплатила за тушь купленную на распродаже, если первоначальная цена туши была 300 рублей, а  скидка составила 60 %.  </w:t>
      </w:r>
    </w:p>
    <w:p w:rsidR="00C23461" w:rsidRPr="00AD43C3" w:rsidRDefault="00C23461" w:rsidP="00C23461">
      <w:pPr>
        <w:spacing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 120 рублей.</w:t>
      </w:r>
    </w:p>
    <w:p w:rsidR="00C23461" w:rsidRPr="00AD43C3" w:rsidRDefault="00C23461" w:rsidP="00C23461">
      <w:pPr>
        <w:spacing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2.</w:t>
      </w:r>
      <w:r w:rsidRPr="00AD4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Первоначально цена на аналогичный товар в двух магазинах была одинакова. В первом магазине цену сначала снизили на 20%, потом ещё на 20%, а во втором магазине её сразу снизили на 40%. Одинаковы ли стали цены в магазинах? </w:t>
      </w:r>
    </w:p>
    <w:p w:rsidR="00C23461" w:rsidRPr="00AD43C3" w:rsidRDefault="00C23461" w:rsidP="00C23461">
      <w:pPr>
        <w:spacing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(Ответ: В первом магазине цена больше, чем во втором.)</w:t>
      </w:r>
    </w:p>
    <w:p w:rsidR="00C23461" w:rsidRPr="00AD43C3" w:rsidRDefault="00C23461" w:rsidP="00C23461">
      <w:pPr>
        <w:spacing w:after="12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3461" w:rsidRPr="00AD43C3" w:rsidRDefault="00C23461" w:rsidP="00C23461">
      <w:pPr>
        <w:spacing w:after="12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4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ОПТОВАЯ ЦЕНА </w:t>
      </w:r>
      <w:r w:rsidRPr="00AD4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AD43C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товара в условиях его оптовой продажи, обычно такая цена н</w:t>
      </w:r>
      <w:r w:rsidRPr="00AD43C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D43C3">
        <w:rPr>
          <w:rFonts w:ascii="Times New Roman" w:eastAsia="Times New Roman" w:hAnsi="Times New Roman" w:cs="Times New Roman"/>
          <w:sz w:val="24"/>
          <w:szCs w:val="24"/>
          <w:lang w:eastAsia="ru-RU"/>
        </w:rPr>
        <w:t>же розничной, так как при оптовой продаже меньше издержки обращения в расчете на единицу товара.</w:t>
      </w:r>
    </w:p>
    <w:p w:rsidR="00C23461" w:rsidRPr="00AD43C3" w:rsidRDefault="00C23461" w:rsidP="00C23461">
      <w:pPr>
        <w:spacing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3</w:t>
      </w:r>
      <w:r w:rsidRPr="00AD43C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Торговая база закупила у изготовителя партию альбомов и поставила её магаз</w:t>
      </w:r>
      <w:r w:rsidRPr="00AD43C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D43C3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по оптовой цене, которая на 30% больше цены изготовителя. Магазин установил ро</w:t>
      </w:r>
      <w:r w:rsidRPr="00AD43C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D4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ничную цену на альбом на 20% выше оптовой. При распродаже в конце сезона магазин снизил розничную цену на альбом на 10%. На сколько рублей больше заплатил покуп</w:t>
      </w:r>
      <w:r w:rsidRPr="00AD43C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D4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 по сравнению с ценой изготовителя, если на распродаже он приобрёл альбом за 70,2 р.? </w:t>
      </w:r>
    </w:p>
    <w:p w:rsidR="00C23461" w:rsidRPr="00AD43C3" w:rsidRDefault="00C23461" w:rsidP="00C23461">
      <w:pPr>
        <w:spacing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(Ответ: 20,2 р.)</w:t>
      </w:r>
    </w:p>
    <w:p w:rsidR="00C23461" w:rsidRPr="00AD43C3" w:rsidRDefault="00C23461" w:rsidP="00C23461">
      <w:pPr>
        <w:spacing w:after="12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4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ПЕНЯ</w:t>
      </w:r>
      <w:r w:rsidRPr="00AD4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штраф за несвоевременную уплату за услуги.</w:t>
      </w:r>
    </w:p>
    <w:p w:rsidR="00C23461" w:rsidRPr="00AD43C3" w:rsidRDefault="00C23461" w:rsidP="00C23461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 Задача 4</w:t>
      </w:r>
      <w:r w:rsidRPr="00AD43C3">
        <w:rPr>
          <w:rFonts w:ascii="Times New Roman" w:eastAsia="Times New Roman" w:hAnsi="Times New Roman" w:cs="Times New Roman"/>
          <w:sz w:val="24"/>
          <w:szCs w:val="24"/>
          <w:lang w:eastAsia="ru-RU"/>
        </w:rPr>
        <w:t>.  Каждый месяц необходимо вносить плату за употребление электроэнергии. Если своевременно не произведена уплата, то начисляется пеня на каждый лишний день. Семья, употребляющая электроэнергию в месяц на 460 рублей, опоздала с оплатой на 5 дней. Сколько придётся заплатить вместо 460 рублей, если пеня составляет 1% от суммы?</w:t>
      </w:r>
    </w:p>
    <w:p w:rsidR="00C23461" w:rsidRPr="00AD43C3" w:rsidRDefault="00C23461" w:rsidP="00C23461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43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(Ответ: 483 руб.)</w:t>
      </w:r>
    </w:p>
    <w:p w:rsidR="00C23461" w:rsidRPr="00AD43C3" w:rsidRDefault="00C23461" w:rsidP="00C23461">
      <w:pPr>
        <w:pStyle w:val="ac"/>
        <w:spacing w:line="480" w:lineRule="auto"/>
        <w:jc w:val="both"/>
      </w:pPr>
      <w:r w:rsidRPr="00AD43C3">
        <w:rPr>
          <w:b/>
        </w:rPr>
        <w:t>КРЕДИТ</w:t>
      </w:r>
      <w:r w:rsidRPr="00AD43C3">
        <w:t xml:space="preserve">  – предоставление денежных средств  во  временное пользование на условиях возвратности с уплатой процентов.</w:t>
      </w:r>
    </w:p>
    <w:p w:rsidR="00C23461" w:rsidRPr="00AD43C3" w:rsidRDefault="00C23461" w:rsidP="00C23461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5.  </w:t>
      </w:r>
      <w:r w:rsidRPr="00AD43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взял кредит на оплату обучения в размере 75 тыс. рублей под 24 % г</w:t>
      </w:r>
      <w:r w:rsidRPr="00AD43C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D43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довых. Определите размер его  ежемесячного взноса, если кредит взят на 1 год и погаш</w:t>
      </w:r>
      <w:r w:rsidRPr="00AD43C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D43C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ежемесячно равными долями.</w:t>
      </w:r>
    </w:p>
    <w:p w:rsidR="00C23461" w:rsidRPr="00AD43C3" w:rsidRDefault="00C23461" w:rsidP="00C23461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43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(Ответ: 7750 руб.)</w:t>
      </w:r>
    </w:p>
    <w:p w:rsidR="00C23461" w:rsidRPr="00AD43C3" w:rsidRDefault="00C23461" w:rsidP="00C23461">
      <w:pPr>
        <w:pStyle w:val="ac"/>
        <w:spacing w:line="480" w:lineRule="auto"/>
        <w:jc w:val="both"/>
      </w:pPr>
      <w:r w:rsidRPr="00AD43C3">
        <w:rPr>
          <w:b/>
        </w:rPr>
        <w:t>НАЛОГ</w:t>
      </w:r>
      <w:r w:rsidRPr="00AD43C3">
        <w:t xml:space="preserve">  – государственный сбор с населения и предприятий.</w:t>
      </w:r>
    </w:p>
    <w:p w:rsidR="00C23461" w:rsidRPr="00AD43C3" w:rsidRDefault="00C23461" w:rsidP="00C23461">
      <w:pPr>
        <w:pStyle w:val="ac"/>
        <w:spacing w:line="480" w:lineRule="auto"/>
        <w:jc w:val="both"/>
      </w:pPr>
      <w:r w:rsidRPr="00AD43C3">
        <w:rPr>
          <w:b/>
        </w:rPr>
        <w:t>Задача 6</w:t>
      </w:r>
      <w:r w:rsidRPr="00AD43C3">
        <w:t>.  Налог на добавленную стоимость (НДС) равняется 18% цены товара. Найти ц</w:t>
      </w:r>
      <w:r w:rsidRPr="00AD43C3">
        <w:t>е</w:t>
      </w:r>
      <w:r w:rsidRPr="00AD43C3">
        <w:t>ну товара, если товар с учетом НДС стоит 1652 руб.</w:t>
      </w:r>
    </w:p>
    <w:p w:rsidR="00C23461" w:rsidRPr="00AD43C3" w:rsidRDefault="00C23461" w:rsidP="00C23461">
      <w:pPr>
        <w:pStyle w:val="ac"/>
        <w:spacing w:line="480" w:lineRule="auto"/>
        <w:jc w:val="both"/>
      </w:pPr>
      <w:r w:rsidRPr="00AD43C3">
        <w:t>( Ответ: 1400 рублей.)</w:t>
      </w:r>
    </w:p>
    <w:p w:rsidR="00C23461" w:rsidRPr="00AD43C3" w:rsidRDefault="00C23461" w:rsidP="00C23461">
      <w:pPr>
        <w:pStyle w:val="ac"/>
        <w:spacing w:line="480" w:lineRule="auto"/>
        <w:jc w:val="both"/>
        <w:rPr>
          <w:rStyle w:val="apple-style-span"/>
          <w:color w:val="333333"/>
        </w:rPr>
      </w:pPr>
      <w:r w:rsidRPr="00AD43C3">
        <w:rPr>
          <w:rStyle w:val="apple-style-span"/>
          <w:b/>
          <w:bCs/>
          <w:color w:val="333333"/>
          <w:bdr w:val="none" w:sz="0" w:space="0" w:color="auto" w:frame="1"/>
        </w:rPr>
        <w:t>ПОДОХОДНЫЙ НАЛОГ</w:t>
      </w:r>
      <w:r w:rsidRPr="00AD43C3">
        <w:rPr>
          <w:rStyle w:val="apple-converted-space"/>
          <w:color w:val="333333"/>
        </w:rPr>
        <w:t> </w:t>
      </w:r>
      <w:r w:rsidRPr="00AD43C3">
        <w:rPr>
          <w:rStyle w:val="apple-style-span"/>
          <w:color w:val="333333"/>
        </w:rPr>
        <w:t>— основной вид прямых налогов, обязательный платеж, вз</w:t>
      </w:r>
      <w:r w:rsidRPr="00AD43C3">
        <w:rPr>
          <w:rStyle w:val="apple-style-span"/>
          <w:color w:val="333333"/>
        </w:rPr>
        <w:t>и</w:t>
      </w:r>
      <w:r w:rsidRPr="00AD43C3">
        <w:rPr>
          <w:rStyle w:val="apple-style-span"/>
          <w:color w:val="333333"/>
        </w:rPr>
        <w:t>маемый с доходов физических и юридических лиц (заработной платы, прибыли и т.д.).</w:t>
      </w:r>
    </w:p>
    <w:p w:rsidR="00C23461" w:rsidRPr="00AD43C3" w:rsidRDefault="00C23461" w:rsidP="00C23461">
      <w:pPr>
        <w:pStyle w:val="ac"/>
        <w:spacing w:line="480" w:lineRule="auto"/>
        <w:jc w:val="both"/>
        <w:rPr>
          <w:rStyle w:val="apple-converted-space"/>
          <w:color w:val="000000"/>
        </w:rPr>
      </w:pPr>
      <w:r w:rsidRPr="00AD43C3">
        <w:rPr>
          <w:rStyle w:val="apple-style-span"/>
          <w:b/>
          <w:color w:val="333333"/>
        </w:rPr>
        <w:t>Задача 7.</w:t>
      </w:r>
      <w:r w:rsidRPr="00AD43C3">
        <w:rPr>
          <w:rStyle w:val="apple-style-span"/>
          <w:color w:val="333333"/>
        </w:rPr>
        <w:t xml:space="preserve"> </w:t>
      </w:r>
      <w:r w:rsidRPr="00AD43C3">
        <w:rPr>
          <w:rStyle w:val="apple-style-span"/>
          <w:color w:val="000000"/>
        </w:rPr>
        <w:t>Подоходный налог составляет 13% от заработной платы. После удержание н</w:t>
      </w:r>
      <w:r w:rsidRPr="00AD43C3">
        <w:rPr>
          <w:rStyle w:val="apple-style-span"/>
          <w:color w:val="000000"/>
        </w:rPr>
        <w:t>а</w:t>
      </w:r>
      <w:r w:rsidRPr="00AD43C3">
        <w:rPr>
          <w:rStyle w:val="apple-style-span"/>
          <w:color w:val="000000"/>
        </w:rPr>
        <w:t>лога Валерий Иванович получил 11310 рублей. Сколько у него заработная плата?</w:t>
      </w:r>
      <w:r w:rsidRPr="00AD43C3">
        <w:rPr>
          <w:rStyle w:val="apple-converted-space"/>
          <w:color w:val="000000"/>
        </w:rPr>
        <w:t> </w:t>
      </w:r>
    </w:p>
    <w:p w:rsidR="00C23461" w:rsidRPr="00AD43C3" w:rsidRDefault="00C23461" w:rsidP="00C23461">
      <w:pPr>
        <w:pStyle w:val="ac"/>
        <w:spacing w:line="480" w:lineRule="auto"/>
        <w:jc w:val="both"/>
        <w:rPr>
          <w:rStyle w:val="apple-converted-space"/>
          <w:color w:val="000000"/>
        </w:rPr>
      </w:pPr>
      <w:r w:rsidRPr="00AD43C3">
        <w:rPr>
          <w:rStyle w:val="apple-converted-space"/>
          <w:color w:val="000000"/>
        </w:rPr>
        <w:t>(Ответ: 13000 рублей)</w:t>
      </w:r>
    </w:p>
    <w:p w:rsidR="00C23461" w:rsidRPr="00AD43C3" w:rsidRDefault="00C23461" w:rsidP="00C23461">
      <w:pPr>
        <w:pStyle w:val="ac"/>
        <w:spacing w:line="480" w:lineRule="auto"/>
        <w:jc w:val="both"/>
      </w:pPr>
      <w:r w:rsidRPr="00AD43C3">
        <w:rPr>
          <w:color w:val="000000"/>
        </w:rPr>
        <w:lastRenderedPageBreak/>
        <w:br/>
      </w:r>
      <w:r w:rsidRPr="00AD43C3">
        <w:rPr>
          <w:b/>
        </w:rPr>
        <w:t>ПРОГНОЗИРОВАНИЕ</w:t>
      </w:r>
      <w:r w:rsidRPr="00AD43C3">
        <w:t xml:space="preserve">  – построение предположений  о будущем на основе анализа с</w:t>
      </w:r>
      <w:r w:rsidRPr="00AD43C3">
        <w:t>е</w:t>
      </w:r>
      <w:r w:rsidRPr="00AD43C3">
        <w:t>годняшних  тенденций.</w:t>
      </w:r>
    </w:p>
    <w:p w:rsidR="00C23461" w:rsidRPr="00AD43C3" w:rsidRDefault="00C23461" w:rsidP="00C23461">
      <w:pPr>
        <w:pStyle w:val="ac"/>
        <w:spacing w:line="480" w:lineRule="auto"/>
        <w:jc w:val="both"/>
        <w:rPr>
          <w:rStyle w:val="apple-style-span"/>
          <w:color w:val="000000"/>
        </w:rPr>
      </w:pPr>
      <w:r w:rsidRPr="00AD43C3">
        <w:rPr>
          <w:rStyle w:val="apple-style-span"/>
          <w:b/>
          <w:color w:val="000000"/>
        </w:rPr>
        <w:t>Задача 8</w:t>
      </w:r>
      <w:r w:rsidRPr="00AD43C3">
        <w:rPr>
          <w:rStyle w:val="apple-style-span"/>
          <w:color w:val="000000"/>
        </w:rPr>
        <w:t>. В 2008 году в городском квартале проживало 40000 человек. В 2009 году, в р</w:t>
      </w:r>
      <w:r w:rsidRPr="00AD43C3">
        <w:rPr>
          <w:rStyle w:val="apple-style-span"/>
          <w:color w:val="000000"/>
        </w:rPr>
        <w:t>е</w:t>
      </w:r>
      <w:r w:rsidRPr="00AD43C3">
        <w:rPr>
          <w:rStyle w:val="apple-style-span"/>
          <w:color w:val="000000"/>
        </w:rPr>
        <w:t>зультате строительства новых домов, число жителей выросло на 8%, а в 2010 году — на 9% по сравнению с 2009 годом. Сколько человек стало проживать в квартале в 2010 году?</w:t>
      </w:r>
    </w:p>
    <w:p w:rsidR="00C23461" w:rsidRPr="00AD43C3" w:rsidRDefault="00C23461" w:rsidP="00C23461">
      <w:pPr>
        <w:pStyle w:val="ac"/>
        <w:spacing w:line="480" w:lineRule="auto"/>
        <w:jc w:val="both"/>
        <w:rPr>
          <w:rStyle w:val="apple-style-span"/>
          <w:color w:val="000000"/>
        </w:rPr>
      </w:pPr>
      <w:r w:rsidRPr="00AD43C3">
        <w:rPr>
          <w:rStyle w:val="apple-style-span"/>
          <w:color w:val="000000"/>
        </w:rPr>
        <w:t>(Ответ: 47088 человек.)</w:t>
      </w:r>
    </w:p>
    <w:p w:rsidR="00C23461" w:rsidRPr="00AD43C3" w:rsidRDefault="00C23461" w:rsidP="00C23461">
      <w:pPr>
        <w:pStyle w:val="ac"/>
        <w:spacing w:line="480" w:lineRule="auto"/>
        <w:jc w:val="both"/>
      </w:pPr>
      <w:r w:rsidRPr="00AD43C3">
        <w:rPr>
          <w:b/>
        </w:rPr>
        <w:t>Задача 9.</w:t>
      </w:r>
      <w:r w:rsidRPr="00AD43C3">
        <w:t xml:space="preserve"> Предприятие уменьшило выпуск продукции на 20%. На сколько процентов, н</w:t>
      </w:r>
      <w:r w:rsidRPr="00AD43C3">
        <w:t>е</w:t>
      </w:r>
      <w:r w:rsidRPr="00AD43C3">
        <w:t>обходимо  теперь увеличить выпуск продукции, чтобы достигнуть его первоначального уровня?</w:t>
      </w:r>
    </w:p>
    <w:p w:rsidR="00C23461" w:rsidRPr="00AD43C3" w:rsidRDefault="00C23461" w:rsidP="00C23461">
      <w:pPr>
        <w:pStyle w:val="ac"/>
        <w:spacing w:line="480" w:lineRule="auto"/>
        <w:jc w:val="both"/>
        <w:rPr>
          <w:color w:val="000000"/>
        </w:rPr>
      </w:pPr>
      <w:r w:rsidRPr="00AD43C3">
        <w:t>(Ответ: 25 %).</w:t>
      </w:r>
    </w:p>
    <w:p w:rsidR="00C23461" w:rsidRPr="00AD43C3" w:rsidRDefault="00C23461" w:rsidP="00C23461">
      <w:pPr>
        <w:pStyle w:val="ac"/>
        <w:spacing w:line="480" w:lineRule="auto"/>
      </w:pPr>
      <w:r w:rsidRPr="00AD43C3">
        <w:rPr>
          <w:b/>
        </w:rPr>
        <w:t>ИНФЛЯЦИЯ</w:t>
      </w:r>
      <w:r w:rsidRPr="00AD43C3">
        <w:t xml:space="preserve">  – чрезмерное увеличение количества бумажных денег в стране, которое вызывает их обесценивание, что приводит к повышению цен на товары и услуги.</w:t>
      </w:r>
    </w:p>
    <w:p w:rsidR="00C23461" w:rsidRPr="00AD43C3" w:rsidRDefault="00C23461" w:rsidP="00C23461">
      <w:pPr>
        <w:pStyle w:val="ac"/>
        <w:spacing w:line="480" w:lineRule="auto"/>
      </w:pPr>
      <w:r w:rsidRPr="00AD43C3">
        <w:rPr>
          <w:b/>
        </w:rPr>
        <w:t>Задача 10</w:t>
      </w:r>
      <w:r w:rsidRPr="00AD43C3">
        <w:t>. Буханка хлеба в январе стоила 20 руб. К 1 февраля цена повысилась на 10%. Сколько будет стоить буханка хлеба в феврале?</w:t>
      </w:r>
    </w:p>
    <w:p w:rsidR="00C23461" w:rsidRPr="00AD43C3" w:rsidRDefault="00C23461" w:rsidP="00C23461">
      <w:pPr>
        <w:pStyle w:val="ac"/>
        <w:spacing w:line="480" w:lineRule="auto"/>
      </w:pPr>
      <w:r w:rsidRPr="00AD43C3">
        <w:t>(Ответ: 22 рубля.)</w:t>
      </w:r>
    </w:p>
    <w:p w:rsidR="00C23461" w:rsidRPr="00AD43C3" w:rsidRDefault="00C23461" w:rsidP="00C23461">
      <w:pPr>
        <w:spacing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D43C3">
        <w:rPr>
          <w:rFonts w:ascii="Times New Roman" w:hAnsi="Times New Roman" w:cs="Times New Roman"/>
          <w:b/>
          <w:sz w:val="24"/>
          <w:szCs w:val="24"/>
        </w:rPr>
        <w:t>Задача 11.</w:t>
      </w:r>
      <w:r w:rsidRPr="00AD43C3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 появились следующие сообщения «зар</w:t>
      </w:r>
      <w:r w:rsidRPr="00AD43C3">
        <w:rPr>
          <w:rFonts w:ascii="Times New Roman" w:hAnsi="Times New Roman" w:cs="Times New Roman"/>
          <w:sz w:val="24"/>
          <w:szCs w:val="24"/>
        </w:rPr>
        <w:t>а</w:t>
      </w:r>
      <w:r w:rsidRPr="00AD43C3">
        <w:rPr>
          <w:rFonts w:ascii="Times New Roman" w:hAnsi="Times New Roman" w:cs="Times New Roman"/>
          <w:sz w:val="24"/>
          <w:szCs w:val="24"/>
        </w:rPr>
        <w:t>ботная плата бюджетникам с января повышена на 50%»,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3C3">
        <w:rPr>
          <w:rFonts w:ascii="Times New Roman" w:hAnsi="Times New Roman" w:cs="Times New Roman"/>
          <w:sz w:val="24"/>
          <w:szCs w:val="24"/>
        </w:rPr>
        <w:t>«заработная плата бюджетникам с января повышена в 1,5 раза». Выясните: противоречат ли данные сообщения друг другу  или в них говорится об одном и том же?</w:t>
      </w:r>
    </w:p>
    <w:p w:rsidR="00C23461" w:rsidRPr="00AD43C3" w:rsidRDefault="00C23461" w:rsidP="00C23461">
      <w:pPr>
        <w:spacing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D43C3">
        <w:rPr>
          <w:rFonts w:ascii="Times New Roman" w:hAnsi="Times New Roman" w:cs="Times New Roman"/>
          <w:sz w:val="24"/>
          <w:szCs w:val="24"/>
        </w:rPr>
        <w:t>(Ответ: речь идет об одном и том же, т.к. 150% = 1,5)</w:t>
      </w:r>
    </w:p>
    <w:p w:rsidR="00C23461" w:rsidRPr="00AD43C3" w:rsidRDefault="00C23461" w:rsidP="00C23461">
      <w:pPr>
        <w:pStyle w:val="ac"/>
        <w:spacing w:line="480" w:lineRule="auto"/>
        <w:jc w:val="both"/>
        <w:rPr>
          <w:rStyle w:val="apple-style-span"/>
          <w:color w:val="333333"/>
        </w:rPr>
      </w:pPr>
      <w:r w:rsidRPr="00AD43C3">
        <w:rPr>
          <w:b/>
        </w:rPr>
        <w:lastRenderedPageBreak/>
        <w:t xml:space="preserve">ВКЛАД </w:t>
      </w:r>
      <w:r w:rsidRPr="00AD43C3">
        <w:t xml:space="preserve"> </w:t>
      </w:r>
      <w:r w:rsidRPr="00AD43C3">
        <w:rPr>
          <w:rStyle w:val="apple-converted-space"/>
          <w:color w:val="333333"/>
        </w:rPr>
        <w:t> </w:t>
      </w:r>
      <w:r w:rsidRPr="00AD43C3">
        <w:rPr>
          <w:rStyle w:val="apple-style-span"/>
          <w:color w:val="333333"/>
        </w:rPr>
        <w:t>— денежные средства или ценные бумаги, внесенные на хранение в банк или в другое финансовое учреждение. Лицо, внесшее В., называют вкладчиком. По денежным вкладам банк выплачивает процент, а по другим — взимает плату за хранение.</w:t>
      </w:r>
      <w:bookmarkStart w:id="0" w:name=".D0.A3.D1.87.D0.B5.D0.B1.D0.BD.D1.8B.D0."/>
      <w:bookmarkEnd w:id="0"/>
    </w:p>
    <w:p w:rsidR="00C23461" w:rsidRPr="00AD43C3" w:rsidRDefault="00C23461" w:rsidP="00C23461">
      <w:pPr>
        <w:pStyle w:val="ac"/>
        <w:spacing w:line="480" w:lineRule="auto"/>
        <w:jc w:val="both"/>
      </w:pPr>
      <w:r w:rsidRPr="00AD43C3">
        <w:rPr>
          <w:b/>
        </w:rPr>
        <w:t>Задача 12</w:t>
      </w:r>
      <w:r w:rsidRPr="00AD43C3">
        <w:t>. Банк предлагает вклад «студенческий». По этому вкладу, сумма, имеющаяся на 1 января, ежегодно увеличивается на одно и то же число процентов. Вкладчик положил 1 января 1000 руб. и в течение 2 лет не производил со своим вкладом никаких операций. В результате вложенная им сумма увеличилась до 1210 руб. На сколько процентов ежегодно увеличивалась сумма денег, положенная на этот вклад?</w:t>
      </w:r>
    </w:p>
    <w:p w:rsidR="00C23461" w:rsidRPr="00AD43C3" w:rsidRDefault="00C23461" w:rsidP="00C23461">
      <w:pPr>
        <w:spacing w:after="0" w:line="48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43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(Ответ:</w:t>
      </w:r>
      <w:r w:rsidRPr="00AD43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сумма ежегодно увеличивалась  на 10%.)</w:t>
      </w:r>
    </w:p>
    <w:p w:rsidR="00C23461" w:rsidRPr="00AD43C3" w:rsidRDefault="00C23461" w:rsidP="00C23461">
      <w:pPr>
        <w:spacing w:line="48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3C3">
        <w:rPr>
          <w:rFonts w:ascii="Times New Roman" w:eastAsia="Times New Roman" w:hAnsi="Times New Roman" w:cs="Times New Roman"/>
          <w:b/>
          <w:sz w:val="24"/>
          <w:szCs w:val="24"/>
        </w:rPr>
        <w:t>Задача 13</w:t>
      </w:r>
      <w:r w:rsidRPr="00AD43C3">
        <w:rPr>
          <w:rFonts w:ascii="Times New Roman" w:eastAsia="Times New Roman" w:hAnsi="Times New Roman" w:cs="Times New Roman"/>
          <w:sz w:val="24"/>
          <w:szCs w:val="24"/>
        </w:rPr>
        <w:t>. Какая сумма будет на срочном вкладе вкладчика через 4 года,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4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43C3">
        <w:rPr>
          <w:rFonts w:ascii="Times New Roman" w:eastAsia="Times New Roman" w:hAnsi="Times New Roman" w:cs="Times New Roman"/>
          <w:sz w:val="24"/>
          <w:szCs w:val="24"/>
        </w:rPr>
        <w:t>если банк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предлагает  10% годовых, а первоначальная сумма вклада 5000 рублей.</w:t>
      </w:r>
    </w:p>
    <w:p w:rsidR="00C23461" w:rsidRPr="00AD43C3" w:rsidRDefault="00C23461" w:rsidP="00C23461">
      <w:pPr>
        <w:spacing w:line="48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43C3">
        <w:rPr>
          <w:rFonts w:ascii="Times New Roman" w:eastAsia="Times New Roman" w:hAnsi="Times New Roman" w:cs="Times New Roman"/>
          <w:i/>
          <w:sz w:val="24"/>
          <w:szCs w:val="24"/>
        </w:rPr>
        <w:t>Ответ: 7320,5 рублей.)</w:t>
      </w:r>
    </w:p>
    <w:p w:rsidR="00C23461" w:rsidRDefault="00C23461" w:rsidP="00C2346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C23461" w:rsidRDefault="00C23461" w:rsidP="00C23461">
      <w:pPr>
        <w:spacing w:line="48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86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F238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F2386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 работы по решению задач учащимися 11-х классов МКОУ СОШ №5.</w:t>
      </w:r>
      <w:r w:rsidRPr="00F238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23461" w:rsidRDefault="00C23461" w:rsidP="00C23461">
      <w:pPr>
        <w:spacing w:line="48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Приняли участие – 26 учащихся 11 классов МКОУ СОШ №5. </w:t>
      </w:r>
    </w:p>
    <w:p w:rsidR="00C23461" w:rsidRDefault="00C23461" w:rsidP="00C23461">
      <w:pPr>
        <w:spacing w:line="48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23461" w:rsidRDefault="00C23461" w:rsidP="00C2346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23461" w:rsidRDefault="00C23461" w:rsidP="00C2346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C23461" w:rsidRPr="00F23867" w:rsidRDefault="00C23461" w:rsidP="00C23461">
      <w:pPr>
        <w:spacing w:line="48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86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Pr="00F238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F2386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3867">
        <w:rPr>
          <w:rFonts w:ascii="Times New Roman" w:eastAsia="Times New Roman" w:hAnsi="Times New Roman" w:cs="Times New Roman"/>
          <w:b/>
          <w:sz w:val="24"/>
          <w:szCs w:val="24"/>
        </w:rPr>
        <w:t>Анкета. Результаты анкетирования.</w:t>
      </w:r>
    </w:p>
    <w:p w:rsidR="00C23461" w:rsidRPr="00F23867" w:rsidRDefault="00C23461" w:rsidP="00C23461">
      <w:pPr>
        <w:pStyle w:val="a3"/>
        <w:numPr>
          <w:ilvl w:val="0"/>
          <w:numId w:val="30"/>
        </w:numPr>
        <w:spacing w:line="48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867">
        <w:rPr>
          <w:rFonts w:ascii="Times New Roman" w:eastAsia="Times New Roman" w:hAnsi="Times New Roman" w:cs="Times New Roman"/>
          <w:bCs/>
          <w:iCs/>
          <w:sz w:val="24"/>
          <w:szCs w:val="24"/>
        </w:rPr>
        <w:t>Знакомо ли вам понятие процента?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F2386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(«Да» - 100%) </w:t>
      </w:r>
    </w:p>
    <w:p w:rsidR="00C23461" w:rsidRPr="00E24CD5" w:rsidRDefault="00C23461" w:rsidP="00C23461">
      <w:pPr>
        <w:numPr>
          <w:ilvl w:val="0"/>
          <w:numId w:val="30"/>
        </w:numPr>
        <w:tabs>
          <w:tab w:val="num" w:pos="720"/>
        </w:tabs>
        <w:spacing w:line="48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Для чего вам необходимо знание процентов и умение решать задачи на проценты</w:t>
      </w:r>
      <w:r w:rsidRPr="00F2386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?    </w:t>
      </w:r>
    </w:p>
    <w:p w:rsidR="00C23461" w:rsidRPr="00F23867" w:rsidRDefault="00C23461" w:rsidP="00C23461">
      <w:pPr>
        <w:spacing w:line="480" w:lineRule="auto"/>
        <w:ind w:left="720"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23461" w:rsidRPr="00F23867" w:rsidRDefault="00C23461" w:rsidP="00C23461">
      <w:pPr>
        <w:numPr>
          <w:ilvl w:val="0"/>
          <w:numId w:val="30"/>
        </w:numPr>
        <w:tabs>
          <w:tab w:val="num" w:pos="720"/>
        </w:tabs>
        <w:spacing w:line="48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86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Умеете ли вы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решать такие задачи</w:t>
      </w:r>
      <w:r w:rsidRPr="00F23867">
        <w:rPr>
          <w:rFonts w:ascii="Times New Roman" w:eastAsia="Times New Roman" w:hAnsi="Times New Roman" w:cs="Times New Roman"/>
          <w:bCs/>
          <w:iCs/>
          <w:sz w:val="24"/>
          <w:szCs w:val="24"/>
        </w:rPr>
        <w:t>? («Да» - 20%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, не всегда  – 75%, нет – 5%</w:t>
      </w:r>
      <w:r w:rsidRPr="00F2386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) </w:t>
      </w:r>
    </w:p>
    <w:p w:rsidR="00C23461" w:rsidRPr="00F23867" w:rsidRDefault="00C23461" w:rsidP="00C23461">
      <w:pPr>
        <w:numPr>
          <w:ilvl w:val="0"/>
          <w:numId w:val="30"/>
        </w:numPr>
        <w:tabs>
          <w:tab w:val="num" w:pos="720"/>
        </w:tabs>
        <w:spacing w:line="48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867">
        <w:rPr>
          <w:rFonts w:ascii="Times New Roman" w:eastAsia="Times New Roman" w:hAnsi="Times New Roman" w:cs="Times New Roman"/>
          <w:bCs/>
          <w:iCs/>
          <w:sz w:val="24"/>
          <w:szCs w:val="24"/>
        </w:rPr>
        <w:t>Будет ли ваша будущая профессия связана с вычислением процентов?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F23867">
        <w:rPr>
          <w:rFonts w:ascii="Times New Roman" w:eastAsia="Times New Roman" w:hAnsi="Times New Roman" w:cs="Times New Roman"/>
          <w:bCs/>
          <w:iCs/>
          <w:sz w:val="24"/>
          <w:szCs w:val="24"/>
        </w:rPr>
        <w:t>(«Да» - 5%)</w:t>
      </w:r>
    </w:p>
    <w:p w:rsidR="00C23461" w:rsidRPr="00F23867" w:rsidRDefault="00C23461" w:rsidP="00C23461">
      <w:pPr>
        <w:numPr>
          <w:ilvl w:val="0"/>
          <w:numId w:val="30"/>
        </w:numPr>
        <w:tabs>
          <w:tab w:val="num" w:pos="720"/>
        </w:tabs>
        <w:spacing w:line="48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867">
        <w:rPr>
          <w:rFonts w:ascii="Times New Roman" w:eastAsia="Times New Roman" w:hAnsi="Times New Roman" w:cs="Times New Roman"/>
          <w:bCs/>
          <w:iCs/>
          <w:sz w:val="24"/>
          <w:szCs w:val="24"/>
        </w:rPr>
        <w:t>Как вы думаете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Pr="00F2386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необходимо ли у нас в шко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ле создание элективного курса «О</w:t>
      </w:r>
      <w:r w:rsidRPr="00F23867">
        <w:rPr>
          <w:rFonts w:ascii="Times New Roman" w:eastAsia="Times New Roman" w:hAnsi="Times New Roman" w:cs="Times New Roman"/>
          <w:bCs/>
          <w:iCs/>
          <w:sz w:val="24"/>
          <w:szCs w:val="24"/>
        </w:rPr>
        <w:t>сновы финансовой грамотности»?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F23867">
        <w:rPr>
          <w:rFonts w:ascii="Times New Roman" w:eastAsia="Times New Roman" w:hAnsi="Times New Roman" w:cs="Times New Roman"/>
          <w:bCs/>
          <w:iCs/>
          <w:sz w:val="24"/>
          <w:szCs w:val="24"/>
        </w:rPr>
        <w:t>(«Да» - 12%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, нет – 88%</w:t>
      </w:r>
      <w:r w:rsidRPr="00F23867">
        <w:rPr>
          <w:rFonts w:ascii="Times New Roman" w:eastAsia="Times New Roman" w:hAnsi="Times New Roman" w:cs="Times New Roman"/>
          <w:bCs/>
          <w:iCs/>
          <w:sz w:val="24"/>
          <w:szCs w:val="24"/>
        </w:rPr>
        <w:t>)</w:t>
      </w:r>
    </w:p>
    <w:p w:rsidR="00C23461" w:rsidRPr="00F23867" w:rsidRDefault="00C23461" w:rsidP="00C23461">
      <w:pPr>
        <w:numPr>
          <w:ilvl w:val="0"/>
          <w:numId w:val="30"/>
        </w:numPr>
        <w:tabs>
          <w:tab w:val="num" w:pos="720"/>
        </w:tabs>
        <w:spacing w:line="48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867">
        <w:rPr>
          <w:rFonts w:ascii="Times New Roman" w:eastAsia="Times New Roman" w:hAnsi="Times New Roman" w:cs="Times New Roman"/>
          <w:bCs/>
          <w:iCs/>
          <w:sz w:val="24"/>
          <w:szCs w:val="24"/>
        </w:rPr>
        <w:t>Посещали бы вы такие курсы? (Да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F23867">
        <w:rPr>
          <w:rFonts w:ascii="Times New Roman" w:eastAsia="Times New Roman" w:hAnsi="Times New Roman" w:cs="Times New Roman"/>
          <w:bCs/>
          <w:iCs/>
          <w:sz w:val="24"/>
          <w:szCs w:val="24"/>
        </w:rPr>
        <w:t>-5%)</w:t>
      </w:r>
    </w:p>
    <w:p w:rsidR="00C23461" w:rsidRPr="00140E5A" w:rsidRDefault="00C23461" w:rsidP="00C23461">
      <w:pPr>
        <w:spacing w:line="48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23461" w:rsidRPr="00C23461" w:rsidRDefault="00C23461" w:rsidP="00E92CF9">
      <w:pPr>
        <w:pStyle w:val="a3"/>
        <w:spacing w:line="48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C23461" w:rsidRPr="00C23461" w:rsidSect="007C15A1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480" w:rsidRPr="00DD1E23" w:rsidRDefault="004B0480" w:rsidP="00DD1E23">
      <w:pPr>
        <w:pStyle w:val="Style2"/>
        <w:spacing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4B0480" w:rsidRPr="00DD1E23" w:rsidRDefault="004B0480" w:rsidP="00DD1E23">
      <w:pPr>
        <w:pStyle w:val="Style2"/>
        <w:spacing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480" w:rsidRPr="00DD1E23" w:rsidRDefault="004B0480" w:rsidP="00DD1E23">
      <w:pPr>
        <w:pStyle w:val="Style2"/>
        <w:spacing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4B0480" w:rsidRPr="00DD1E23" w:rsidRDefault="004B0480" w:rsidP="00DD1E23">
      <w:pPr>
        <w:pStyle w:val="Style2"/>
        <w:spacing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10251"/>
      <w:docPartObj>
        <w:docPartGallery w:val="Page Numbers (Top of Page)"/>
        <w:docPartUnique/>
      </w:docPartObj>
    </w:sdtPr>
    <w:sdtContent>
      <w:p w:rsidR="00892190" w:rsidRDefault="00892190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92190" w:rsidRDefault="0089219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9pt;height:10.9pt" o:bullet="t">
        <v:imagedata r:id="rId1" o:title="mso5D5D"/>
      </v:shape>
    </w:pict>
  </w:numPicBullet>
  <w:abstractNum w:abstractNumId="0">
    <w:nsid w:val="FFFFFFFE"/>
    <w:multiLevelType w:val="singleLevel"/>
    <w:tmpl w:val="4AE6E806"/>
    <w:lvl w:ilvl="0">
      <w:numFmt w:val="bullet"/>
      <w:lvlText w:val="*"/>
      <w:lvlJc w:val="left"/>
    </w:lvl>
  </w:abstractNum>
  <w:abstractNum w:abstractNumId="1">
    <w:nsid w:val="02897945"/>
    <w:multiLevelType w:val="hybridMultilevel"/>
    <w:tmpl w:val="1FE4D6CE"/>
    <w:lvl w:ilvl="0" w:tplc="484C0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2A506A"/>
    <w:multiLevelType w:val="multilevel"/>
    <w:tmpl w:val="4C40B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CF2D1A"/>
    <w:multiLevelType w:val="multilevel"/>
    <w:tmpl w:val="F0C2F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00A18"/>
    <w:multiLevelType w:val="hybridMultilevel"/>
    <w:tmpl w:val="72F81914"/>
    <w:lvl w:ilvl="0" w:tplc="52A4E6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F265AC0"/>
    <w:multiLevelType w:val="multilevel"/>
    <w:tmpl w:val="90B27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045A0"/>
    <w:multiLevelType w:val="hybridMultilevel"/>
    <w:tmpl w:val="9D96F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26315"/>
    <w:multiLevelType w:val="hybridMultilevel"/>
    <w:tmpl w:val="A8C297D0"/>
    <w:lvl w:ilvl="0" w:tplc="67E66986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8">
    <w:nsid w:val="212255DB"/>
    <w:multiLevelType w:val="multilevel"/>
    <w:tmpl w:val="FAAAD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E013BB"/>
    <w:multiLevelType w:val="multilevel"/>
    <w:tmpl w:val="2C0E63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417DFE"/>
    <w:multiLevelType w:val="hybridMultilevel"/>
    <w:tmpl w:val="52D65ED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>
    <w:nsid w:val="2C7D01ED"/>
    <w:multiLevelType w:val="multilevel"/>
    <w:tmpl w:val="3C2238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D00A31"/>
    <w:multiLevelType w:val="hybridMultilevel"/>
    <w:tmpl w:val="0146518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AF001E"/>
    <w:multiLevelType w:val="hybridMultilevel"/>
    <w:tmpl w:val="75F6B8FE"/>
    <w:lvl w:ilvl="0" w:tplc="DCC2AF16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7CA115D"/>
    <w:multiLevelType w:val="multilevel"/>
    <w:tmpl w:val="B4A2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F858CA"/>
    <w:multiLevelType w:val="hybridMultilevel"/>
    <w:tmpl w:val="69FA0D84"/>
    <w:lvl w:ilvl="0" w:tplc="2A3822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B3E072F"/>
    <w:multiLevelType w:val="hybridMultilevel"/>
    <w:tmpl w:val="75F6B8FE"/>
    <w:lvl w:ilvl="0" w:tplc="DCC2AF1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3D9A0E43"/>
    <w:multiLevelType w:val="hybridMultilevel"/>
    <w:tmpl w:val="A92EDC0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4A3D53AA"/>
    <w:multiLevelType w:val="multilevel"/>
    <w:tmpl w:val="D0D296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7D7F5E"/>
    <w:multiLevelType w:val="multilevel"/>
    <w:tmpl w:val="1D023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4D39B4"/>
    <w:multiLevelType w:val="hybridMultilevel"/>
    <w:tmpl w:val="56F8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5E7A0D"/>
    <w:multiLevelType w:val="hybridMultilevel"/>
    <w:tmpl w:val="09FAF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064D52"/>
    <w:multiLevelType w:val="hybridMultilevel"/>
    <w:tmpl w:val="1A5487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69787536"/>
    <w:multiLevelType w:val="hybridMultilevel"/>
    <w:tmpl w:val="D76E3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BC23DC"/>
    <w:multiLevelType w:val="hybridMultilevel"/>
    <w:tmpl w:val="D76E3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250DB0"/>
    <w:multiLevelType w:val="hybridMultilevel"/>
    <w:tmpl w:val="87FC6970"/>
    <w:lvl w:ilvl="0" w:tplc="EC2038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00C5171"/>
    <w:multiLevelType w:val="multilevel"/>
    <w:tmpl w:val="2566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A801E5"/>
    <w:multiLevelType w:val="hybridMultilevel"/>
    <w:tmpl w:val="CCAEB8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CD5409E"/>
    <w:multiLevelType w:val="multilevel"/>
    <w:tmpl w:val="4B767A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25"/>
  </w:num>
  <w:num w:numId="5">
    <w:abstractNumId w:val="23"/>
  </w:num>
  <w:num w:numId="6">
    <w:abstractNumId w:val="24"/>
  </w:num>
  <w:num w:numId="7">
    <w:abstractNumId w:val="21"/>
  </w:num>
  <w:num w:numId="8">
    <w:abstractNumId w:val="27"/>
  </w:num>
  <w:num w:numId="9">
    <w:abstractNumId w:val="17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2"/>
  </w:num>
  <w:num w:numId="13">
    <w:abstractNumId w:val="15"/>
  </w:num>
  <w:num w:numId="14">
    <w:abstractNumId w:val="4"/>
  </w:num>
  <w:num w:numId="15">
    <w:abstractNumId w:val="12"/>
  </w:num>
  <w:num w:numId="16">
    <w:abstractNumId w:val="18"/>
  </w:num>
  <w:num w:numId="17">
    <w:abstractNumId w:val="9"/>
  </w:num>
  <w:num w:numId="18">
    <w:abstractNumId w:val="8"/>
  </w:num>
  <w:num w:numId="19">
    <w:abstractNumId w:val="5"/>
  </w:num>
  <w:num w:numId="20">
    <w:abstractNumId w:val="19"/>
  </w:num>
  <w:num w:numId="21">
    <w:abstractNumId w:val="2"/>
  </w:num>
  <w:num w:numId="22">
    <w:abstractNumId w:val="28"/>
  </w:num>
  <w:num w:numId="23">
    <w:abstractNumId w:val="11"/>
  </w:num>
  <w:num w:numId="24">
    <w:abstractNumId w:val="3"/>
  </w:num>
  <w:num w:numId="25">
    <w:abstractNumId w:val="26"/>
  </w:num>
  <w:num w:numId="26">
    <w:abstractNumId w:val="13"/>
  </w:num>
  <w:num w:numId="27">
    <w:abstractNumId w:val="14"/>
  </w:num>
  <w:num w:numId="28">
    <w:abstractNumId w:val="6"/>
  </w:num>
  <w:num w:numId="29">
    <w:abstractNumId w:val="16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2DD"/>
    <w:rsid w:val="000009BC"/>
    <w:rsid w:val="00007DA7"/>
    <w:rsid w:val="000328D4"/>
    <w:rsid w:val="000620A5"/>
    <w:rsid w:val="00062CD7"/>
    <w:rsid w:val="0009254E"/>
    <w:rsid w:val="00092AD0"/>
    <w:rsid w:val="000A2144"/>
    <w:rsid w:val="00101436"/>
    <w:rsid w:val="001015A3"/>
    <w:rsid w:val="0010180B"/>
    <w:rsid w:val="00145193"/>
    <w:rsid w:val="001635DE"/>
    <w:rsid w:val="00185180"/>
    <w:rsid w:val="001878CB"/>
    <w:rsid w:val="001901B6"/>
    <w:rsid w:val="001B5ACE"/>
    <w:rsid w:val="001B748B"/>
    <w:rsid w:val="001D0750"/>
    <w:rsid w:val="00204178"/>
    <w:rsid w:val="00231274"/>
    <w:rsid w:val="002804F6"/>
    <w:rsid w:val="00281AB0"/>
    <w:rsid w:val="002A6C97"/>
    <w:rsid w:val="002B775C"/>
    <w:rsid w:val="002C3D31"/>
    <w:rsid w:val="002C5610"/>
    <w:rsid w:val="002C6DE0"/>
    <w:rsid w:val="002D7444"/>
    <w:rsid w:val="002E011E"/>
    <w:rsid w:val="003003EC"/>
    <w:rsid w:val="00303FE7"/>
    <w:rsid w:val="003046EF"/>
    <w:rsid w:val="00316BF8"/>
    <w:rsid w:val="00325B3C"/>
    <w:rsid w:val="003375DD"/>
    <w:rsid w:val="00341D7D"/>
    <w:rsid w:val="00343FF5"/>
    <w:rsid w:val="00350724"/>
    <w:rsid w:val="0037362B"/>
    <w:rsid w:val="00395A4E"/>
    <w:rsid w:val="003B520B"/>
    <w:rsid w:val="003B6686"/>
    <w:rsid w:val="003D2FF1"/>
    <w:rsid w:val="003D42FC"/>
    <w:rsid w:val="003F14C5"/>
    <w:rsid w:val="003F6906"/>
    <w:rsid w:val="004169AC"/>
    <w:rsid w:val="0044423B"/>
    <w:rsid w:val="0044429C"/>
    <w:rsid w:val="00444439"/>
    <w:rsid w:val="00453515"/>
    <w:rsid w:val="004571DF"/>
    <w:rsid w:val="004619E8"/>
    <w:rsid w:val="00462D16"/>
    <w:rsid w:val="00463FE3"/>
    <w:rsid w:val="00483FBF"/>
    <w:rsid w:val="00485770"/>
    <w:rsid w:val="004A462C"/>
    <w:rsid w:val="004A7521"/>
    <w:rsid w:val="004B0480"/>
    <w:rsid w:val="004D7D70"/>
    <w:rsid w:val="004F173F"/>
    <w:rsid w:val="004F2058"/>
    <w:rsid w:val="004F4267"/>
    <w:rsid w:val="00510963"/>
    <w:rsid w:val="00517919"/>
    <w:rsid w:val="00551D6E"/>
    <w:rsid w:val="00565CD2"/>
    <w:rsid w:val="00571ADD"/>
    <w:rsid w:val="005841E1"/>
    <w:rsid w:val="005A0614"/>
    <w:rsid w:val="005B687C"/>
    <w:rsid w:val="005C2712"/>
    <w:rsid w:val="005C4EF4"/>
    <w:rsid w:val="005D34B3"/>
    <w:rsid w:val="00630F6F"/>
    <w:rsid w:val="00642583"/>
    <w:rsid w:val="006524E2"/>
    <w:rsid w:val="00671343"/>
    <w:rsid w:val="00685E74"/>
    <w:rsid w:val="006A2AAD"/>
    <w:rsid w:val="006A4254"/>
    <w:rsid w:val="006D45C3"/>
    <w:rsid w:val="006D7840"/>
    <w:rsid w:val="0072590A"/>
    <w:rsid w:val="00772435"/>
    <w:rsid w:val="00776EFC"/>
    <w:rsid w:val="007909EF"/>
    <w:rsid w:val="00793076"/>
    <w:rsid w:val="007A6862"/>
    <w:rsid w:val="007B748C"/>
    <w:rsid w:val="007C15A1"/>
    <w:rsid w:val="007E341E"/>
    <w:rsid w:val="00805642"/>
    <w:rsid w:val="008229BF"/>
    <w:rsid w:val="008249B4"/>
    <w:rsid w:val="00837144"/>
    <w:rsid w:val="008474BD"/>
    <w:rsid w:val="00857488"/>
    <w:rsid w:val="00865A42"/>
    <w:rsid w:val="00892190"/>
    <w:rsid w:val="008939C2"/>
    <w:rsid w:val="00895000"/>
    <w:rsid w:val="008C1995"/>
    <w:rsid w:val="008E0C59"/>
    <w:rsid w:val="008E1828"/>
    <w:rsid w:val="0091388A"/>
    <w:rsid w:val="00915DD2"/>
    <w:rsid w:val="00930037"/>
    <w:rsid w:val="00937C88"/>
    <w:rsid w:val="00954CE7"/>
    <w:rsid w:val="0097253C"/>
    <w:rsid w:val="009D5E52"/>
    <w:rsid w:val="009E1DB8"/>
    <w:rsid w:val="009E2011"/>
    <w:rsid w:val="009E5D3C"/>
    <w:rsid w:val="00A515A8"/>
    <w:rsid w:val="00A81FCD"/>
    <w:rsid w:val="00A85434"/>
    <w:rsid w:val="00A937BA"/>
    <w:rsid w:val="00A956DF"/>
    <w:rsid w:val="00AB0DFA"/>
    <w:rsid w:val="00AC1043"/>
    <w:rsid w:val="00AF7843"/>
    <w:rsid w:val="00B0511D"/>
    <w:rsid w:val="00B374A0"/>
    <w:rsid w:val="00B64AE5"/>
    <w:rsid w:val="00BC4A27"/>
    <w:rsid w:val="00BC53FC"/>
    <w:rsid w:val="00BD08E9"/>
    <w:rsid w:val="00BD0C6C"/>
    <w:rsid w:val="00BE7820"/>
    <w:rsid w:val="00BF71BD"/>
    <w:rsid w:val="00C07D8A"/>
    <w:rsid w:val="00C15492"/>
    <w:rsid w:val="00C23461"/>
    <w:rsid w:val="00C5108C"/>
    <w:rsid w:val="00C774AE"/>
    <w:rsid w:val="00C84321"/>
    <w:rsid w:val="00C84B00"/>
    <w:rsid w:val="00C851DB"/>
    <w:rsid w:val="00CA5D1A"/>
    <w:rsid w:val="00CB6A18"/>
    <w:rsid w:val="00CC7C3C"/>
    <w:rsid w:val="00D03163"/>
    <w:rsid w:val="00D121D5"/>
    <w:rsid w:val="00D2143B"/>
    <w:rsid w:val="00D22993"/>
    <w:rsid w:val="00D56A97"/>
    <w:rsid w:val="00D57391"/>
    <w:rsid w:val="00D578B3"/>
    <w:rsid w:val="00D61CD6"/>
    <w:rsid w:val="00D6320E"/>
    <w:rsid w:val="00D81A30"/>
    <w:rsid w:val="00D84A17"/>
    <w:rsid w:val="00DA6094"/>
    <w:rsid w:val="00DC19C8"/>
    <w:rsid w:val="00DD1E23"/>
    <w:rsid w:val="00DD62DD"/>
    <w:rsid w:val="00DF263E"/>
    <w:rsid w:val="00E16EFA"/>
    <w:rsid w:val="00E170A0"/>
    <w:rsid w:val="00E24085"/>
    <w:rsid w:val="00E3351C"/>
    <w:rsid w:val="00E5474F"/>
    <w:rsid w:val="00E61F91"/>
    <w:rsid w:val="00E62F3A"/>
    <w:rsid w:val="00E67DFA"/>
    <w:rsid w:val="00E7346B"/>
    <w:rsid w:val="00E8578D"/>
    <w:rsid w:val="00E92CF9"/>
    <w:rsid w:val="00EA4E62"/>
    <w:rsid w:val="00EA6E02"/>
    <w:rsid w:val="00EB5B06"/>
    <w:rsid w:val="00ED25CB"/>
    <w:rsid w:val="00EE101F"/>
    <w:rsid w:val="00EE5C24"/>
    <w:rsid w:val="00EE7158"/>
    <w:rsid w:val="00EF6693"/>
    <w:rsid w:val="00F41D02"/>
    <w:rsid w:val="00F91AB7"/>
    <w:rsid w:val="00F92272"/>
    <w:rsid w:val="00FA0886"/>
    <w:rsid w:val="00FA1CC9"/>
    <w:rsid w:val="00FC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B3"/>
  </w:style>
  <w:style w:type="paragraph" w:styleId="2">
    <w:name w:val="heading 2"/>
    <w:basedOn w:val="a"/>
    <w:link w:val="20"/>
    <w:uiPriority w:val="9"/>
    <w:qFormat/>
    <w:rsid w:val="00281A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81A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51C"/>
    <w:pPr>
      <w:ind w:left="720"/>
      <w:contextualSpacing/>
    </w:pPr>
  </w:style>
  <w:style w:type="paragraph" w:customStyle="1" w:styleId="Style2">
    <w:name w:val="Style2"/>
    <w:basedOn w:val="a"/>
    <w:uiPriority w:val="99"/>
    <w:rsid w:val="00D57391"/>
    <w:pPr>
      <w:widowControl w:val="0"/>
      <w:autoSpaceDE w:val="0"/>
      <w:autoSpaceDN w:val="0"/>
      <w:adjustRightInd w:val="0"/>
      <w:spacing w:after="0" w:line="227" w:lineRule="exact"/>
      <w:ind w:firstLine="23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D57391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E67DFA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67D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67DFA"/>
    <w:pPr>
      <w:widowControl w:val="0"/>
      <w:autoSpaceDE w:val="0"/>
      <w:autoSpaceDN w:val="0"/>
      <w:adjustRightInd w:val="0"/>
      <w:spacing w:after="0" w:line="228" w:lineRule="exact"/>
      <w:ind w:firstLine="16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67DFA"/>
    <w:pPr>
      <w:widowControl w:val="0"/>
      <w:autoSpaceDE w:val="0"/>
      <w:autoSpaceDN w:val="0"/>
      <w:adjustRightInd w:val="0"/>
      <w:spacing w:after="0" w:line="410" w:lineRule="exact"/>
      <w:ind w:hanging="754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67D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E67DFA"/>
    <w:rPr>
      <w:rFonts w:ascii="Times New Roman" w:hAnsi="Times New Roman" w:cs="Times New Roman"/>
      <w:b/>
      <w:bCs/>
      <w:w w:val="20"/>
      <w:sz w:val="20"/>
      <w:szCs w:val="20"/>
    </w:rPr>
  </w:style>
  <w:style w:type="character" w:customStyle="1" w:styleId="FontStyle45">
    <w:name w:val="Font Style45"/>
    <w:basedOn w:val="a0"/>
    <w:uiPriority w:val="99"/>
    <w:rsid w:val="00E67DFA"/>
    <w:rPr>
      <w:rFonts w:ascii="Tahoma" w:hAnsi="Tahoma" w:cs="Tahoma"/>
      <w:spacing w:val="10"/>
      <w:sz w:val="26"/>
      <w:szCs w:val="26"/>
    </w:rPr>
  </w:style>
  <w:style w:type="character" w:customStyle="1" w:styleId="FontStyle48">
    <w:name w:val="Font Style48"/>
    <w:basedOn w:val="a0"/>
    <w:uiPriority w:val="99"/>
    <w:rsid w:val="00E67DFA"/>
    <w:rPr>
      <w:rFonts w:ascii="Tahoma" w:hAnsi="Tahoma" w:cs="Tahoma"/>
      <w:smallCaps/>
      <w:spacing w:val="2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67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DFA"/>
    <w:rPr>
      <w:rFonts w:ascii="Tahoma" w:hAnsi="Tahoma" w:cs="Tahoma"/>
      <w:sz w:val="16"/>
      <w:szCs w:val="16"/>
    </w:rPr>
  </w:style>
  <w:style w:type="character" w:customStyle="1" w:styleId="FontStyle55">
    <w:name w:val="Font Style55"/>
    <w:basedOn w:val="a0"/>
    <w:uiPriority w:val="99"/>
    <w:rsid w:val="00E67DFA"/>
    <w:rPr>
      <w:rFonts w:ascii="Times New Roman" w:hAnsi="Times New Roman" w:cs="Times New Roman"/>
      <w:smallCaps/>
      <w:sz w:val="14"/>
      <w:szCs w:val="14"/>
    </w:rPr>
  </w:style>
  <w:style w:type="character" w:customStyle="1" w:styleId="FontStyle39">
    <w:name w:val="Font Style39"/>
    <w:basedOn w:val="a0"/>
    <w:uiPriority w:val="99"/>
    <w:rsid w:val="00343FF5"/>
    <w:rPr>
      <w:rFonts w:ascii="Arial" w:hAnsi="Arial" w:cs="Arial"/>
      <w:b/>
      <w:bCs/>
      <w:spacing w:val="-10"/>
      <w:sz w:val="24"/>
      <w:szCs w:val="24"/>
    </w:rPr>
  </w:style>
  <w:style w:type="character" w:customStyle="1" w:styleId="FontStyle51">
    <w:name w:val="Font Style51"/>
    <w:basedOn w:val="a0"/>
    <w:uiPriority w:val="99"/>
    <w:rsid w:val="00930037"/>
    <w:rPr>
      <w:rFonts w:ascii="Arial" w:hAnsi="Arial" w:cs="Arial"/>
      <w:sz w:val="16"/>
      <w:szCs w:val="16"/>
    </w:rPr>
  </w:style>
  <w:style w:type="character" w:customStyle="1" w:styleId="FontStyle57">
    <w:name w:val="Font Style57"/>
    <w:basedOn w:val="a0"/>
    <w:uiPriority w:val="99"/>
    <w:rsid w:val="00930037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uiPriority w:val="99"/>
    <w:rsid w:val="00915DD2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915DD2"/>
    <w:rPr>
      <w:rFonts w:ascii="Segoe UI" w:hAnsi="Segoe UI" w:cs="Segoe UI"/>
      <w:sz w:val="16"/>
      <w:szCs w:val="16"/>
    </w:rPr>
  </w:style>
  <w:style w:type="table" w:styleId="a6">
    <w:name w:val="Table Grid"/>
    <w:basedOn w:val="a1"/>
    <w:rsid w:val="001018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D1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1E23"/>
  </w:style>
  <w:style w:type="paragraph" w:styleId="a9">
    <w:name w:val="footer"/>
    <w:basedOn w:val="a"/>
    <w:link w:val="aa"/>
    <w:uiPriority w:val="99"/>
    <w:semiHidden/>
    <w:unhideWhenUsed/>
    <w:rsid w:val="00DD1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1E23"/>
  </w:style>
  <w:style w:type="character" w:styleId="ab">
    <w:name w:val="Hyperlink"/>
    <w:basedOn w:val="a0"/>
    <w:uiPriority w:val="99"/>
    <w:unhideWhenUsed/>
    <w:rsid w:val="007909E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81A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1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81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281AB0"/>
  </w:style>
  <w:style w:type="character" w:customStyle="1" w:styleId="apple-style-span">
    <w:name w:val="apple-style-span"/>
    <w:basedOn w:val="a0"/>
    <w:rsid w:val="00281AB0"/>
  </w:style>
  <w:style w:type="character" w:customStyle="1" w:styleId="apple-converted-space">
    <w:name w:val="apple-converted-space"/>
    <w:basedOn w:val="a0"/>
    <w:rsid w:val="00453515"/>
  </w:style>
  <w:style w:type="paragraph" w:customStyle="1" w:styleId="text">
    <w:name w:val="text"/>
    <w:basedOn w:val="a"/>
    <w:rsid w:val="00453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53515"/>
    <w:rPr>
      <w:b/>
      <w:bCs/>
    </w:rPr>
  </w:style>
  <w:style w:type="paragraph" w:customStyle="1" w:styleId="listparagraph">
    <w:name w:val="listparagraph"/>
    <w:basedOn w:val="a"/>
    <w:rsid w:val="00453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B0511D"/>
    <w:rPr>
      <w:i/>
      <w:iCs/>
    </w:rPr>
  </w:style>
  <w:style w:type="paragraph" w:styleId="af">
    <w:name w:val="No Spacing"/>
    <w:uiPriority w:val="1"/>
    <w:qFormat/>
    <w:rsid w:val="00F91AB7"/>
    <w:pPr>
      <w:spacing w:after="0" w:line="240" w:lineRule="auto"/>
    </w:pPr>
  </w:style>
  <w:style w:type="character" w:customStyle="1" w:styleId="af0">
    <w:name w:val="Основной текст_"/>
    <w:basedOn w:val="a0"/>
    <w:link w:val="1"/>
    <w:rsid w:val="00C2346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1">
    <w:name w:val="Основной текст + Полужирный"/>
    <w:basedOn w:val="af0"/>
    <w:rsid w:val="00C23461"/>
    <w:rPr>
      <w:b/>
      <w:bCs/>
      <w:color w:val="000000"/>
      <w:spacing w:val="0"/>
      <w:w w:val="100"/>
      <w:position w:val="0"/>
      <w:lang w:val="en-US"/>
    </w:rPr>
  </w:style>
  <w:style w:type="character" w:customStyle="1" w:styleId="115pt">
    <w:name w:val="Основной текст + 11;5 pt;Курсив"/>
    <w:basedOn w:val="af0"/>
    <w:rsid w:val="00C23461"/>
    <w:rPr>
      <w:i/>
      <w:i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95pt">
    <w:name w:val="Основной текст + 9;5 pt;Полужирный"/>
    <w:basedOn w:val="af0"/>
    <w:rsid w:val="00C23461"/>
    <w:rPr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10pt">
    <w:name w:val="Основной текст + 10 pt"/>
    <w:basedOn w:val="af0"/>
    <w:rsid w:val="00C23461"/>
    <w:rPr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1">
    <w:name w:val="Основной текст1"/>
    <w:basedOn w:val="a"/>
    <w:link w:val="af0"/>
    <w:rsid w:val="00C23461"/>
    <w:pPr>
      <w:widowControl w:val="0"/>
      <w:shd w:val="clear" w:color="auto" w:fill="FFFFFF"/>
      <w:spacing w:after="180" w:line="269" w:lineRule="exact"/>
      <w:ind w:firstLine="30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cd.org/edu/pisa" TargetMode="External"/><Relationship Id="rId13" Type="http://schemas.openxmlformats.org/officeDocument/2006/relationships/hyperlink" Target="http://ekslovar.ru/slovar/v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eshuege.ru/" TargetMode="Externa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pmat.ru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hyperlink" Target="http://www.resolventa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enteroko.ru" TargetMode="External"/><Relationship Id="rId14" Type="http://schemas.openxmlformats.org/officeDocument/2006/relationships/hyperlink" Target="http://ru.wikipedia.org/w/index.php?title=%D0%9F%D1%80%D0%BE%D0%B4%D0%B0%D0%B6%D0%BD%D0%B0%D1%8F_%D1%86%D0%B5%D0%BD%D0%B0&amp;action=edit&amp;redlink=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Справились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№ 1</c:v>
                </c:pt>
                <c:pt idx="1">
                  <c:v>№ 2</c:v>
                </c:pt>
                <c:pt idx="2">
                  <c:v>№ 3</c:v>
                </c:pt>
                <c:pt idx="3">
                  <c:v>№ 4</c:v>
                </c:pt>
                <c:pt idx="4">
                  <c:v>№5</c:v>
                </c:pt>
                <c:pt idx="5">
                  <c:v>№6</c:v>
                </c:pt>
                <c:pt idx="6">
                  <c:v>№7</c:v>
                </c:pt>
                <c:pt idx="7">
                  <c:v>№8</c:v>
                </c:pt>
                <c:pt idx="8">
                  <c:v>№9</c:v>
                </c:pt>
                <c:pt idx="9">
                  <c:v>№10</c:v>
                </c:pt>
                <c:pt idx="10">
                  <c:v>№11</c:v>
                </c:pt>
                <c:pt idx="11">
                  <c:v>№12</c:v>
                </c:pt>
                <c:pt idx="12">
                  <c:v>№13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100</c:v>
                </c:pt>
                <c:pt idx="1">
                  <c:v>30</c:v>
                </c:pt>
                <c:pt idx="2">
                  <c:v>33</c:v>
                </c:pt>
                <c:pt idx="3">
                  <c:v>89</c:v>
                </c:pt>
                <c:pt idx="4">
                  <c:v>85</c:v>
                </c:pt>
                <c:pt idx="5">
                  <c:v>100</c:v>
                </c:pt>
                <c:pt idx="6">
                  <c:v>91</c:v>
                </c:pt>
                <c:pt idx="7">
                  <c:v>56</c:v>
                </c:pt>
                <c:pt idx="8">
                  <c:v>65</c:v>
                </c:pt>
                <c:pt idx="9">
                  <c:v>100</c:v>
                </c:pt>
                <c:pt idx="10">
                  <c:v>10</c:v>
                </c:pt>
                <c:pt idx="11">
                  <c:v>5</c:v>
                </c:pt>
                <c:pt idx="1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справились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№ 1</c:v>
                </c:pt>
                <c:pt idx="1">
                  <c:v>№ 2</c:v>
                </c:pt>
                <c:pt idx="2">
                  <c:v>№ 3</c:v>
                </c:pt>
                <c:pt idx="3">
                  <c:v>№ 4</c:v>
                </c:pt>
                <c:pt idx="4">
                  <c:v>№5</c:v>
                </c:pt>
                <c:pt idx="5">
                  <c:v>№6</c:v>
                </c:pt>
                <c:pt idx="6">
                  <c:v>№7</c:v>
                </c:pt>
                <c:pt idx="7">
                  <c:v>№8</c:v>
                </c:pt>
                <c:pt idx="8">
                  <c:v>№9</c:v>
                </c:pt>
                <c:pt idx="9">
                  <c:v>№10</c:v>
                </c:pt>
                <c:pt idx="10">
                  <c:v>№11</c:v>
                </c:pt>
                <c:pt idx="11">
                  <c:v>№12</c:v>
                </c:pt>
                <c:pt idx="12">
                  <c:v>№13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0</c:v>
                </c:pt>
                <c:pt idx="1">
                  <c:v>70</c:v>
                </c:pt>
                <c:pt idx="2">
                  <c:v>67</c:v>
                </c:pt>
                <c:pt idx="3">
                  <c:v>11</c:v>
                </c:pt>
                <c:pt idx="4">
                  <c:v>15</c:v>
                </c:pt>
                <c:pt idx="5">
                  <c:v>0</c:v>
                </c:pt>
                <c:pt idx="6">
                  <c:v>9</c:v>
                </c:pt>
                <c:pt idx="7">
                  <c:v>44</c:v>
                </c:pt>
                <c:pt idx="8">
                  <c:v>35</c:v>
                </c:pt>
                <c:pt idx="9">
                  <c:v>0</c:v>
                </c:pt>
                <c:pt idx="10">
                  <c:v>90</c:v>
                </c:pt>
                <c:pt idx="11">
                  <c:v>95</c:v>
                </c:pt>
                <c:pt idx="12">
                  <c:v>95</c:v>
                </c:pt>
              </c:numCache>
            </c:numRef>
          </c:val>
        </c:ser>
        <c:axId val="109967616"/>
        <c:axId val="110641536"/>
      </c:barChart>
      <c:catAx>
        <c:axId val="109967616"/>
        <c:scaling>
          <c:orientation val="minMax"/>
        </c:scaling>
        <c:axPos val="b"/>
        <c:tickLblPos val="nextTo"/>
        <c:crossAx val="110641536"/>
        <c:crosses val="autoZero"/>
        <c:auto val="1"/>
        <c:lblAlgn val="ctr"/>
        <c:lblOffset val="100"/>
      </c:catAx>
      <c:valAx>
        <c:axId val="110641536"/>
        <c:scaling>
          <c:orientation val="minMax"/>
        </c:scaling>
        <c:axPos val="l"/>
        <c:majorGridlines/>
        <c:numFmt formatCode="General" sourceLinked="1"/>
        <c:tickLblPos val="nextTo"/>
        <c:crossAx val="1099676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Процент</a:t>
            </a:r>
            <a:r>
              <a:rPr lang="ru-RU" baseline="0"/>
              <a:t> выполнения работы</a:t>
            </a:r>
            <a:r>
              <a:rPr lang="ru-RU"/>
              <a:t> 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решили все задачи</c:v>
                </c:pt>
                <c:pt idx="1">
                  <c:v>выполнили 7-10 задач </c:v>
                </c:pt>
                <c:pt idx="2">
                  <c:v>выполнили 5-6 задач</c:v>
                </c:pt>
                <c:pt idx="3">
                  <c:v>не справились с решением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15</c:v>
                </c:pt>
                <c:pt idx="2">
                  <c:v>5</c:v>
                </c:pt>
                <c:pt idx="3">
                  <c:v>4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Где нужны проценты?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на уроках математики</c:v>
                </c:pt>
                <c:pt idx="1">
                  <c:v>при сдаче ЕГЭ</c:v>
                </c:pt>
                <c:pt idx="2">
                  <c:v>в будущей профессии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65</c:v>
                </c:pt>
                <c:pt idx="2">
                  <c:v>5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F1B76-DFF0-4BD7-AB02-50F04B02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19</Pages>
  <Words>3432</Words>
  <Characters>19566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Dimchik</dc:creator>
  <cp:lastModifiedBy>Admin</cp:lastModifiedBy>
  <cp:revision>60</cp:revision>
  <cp:lastPrinted>2008-11-23T17:03:00Z</cp:lastPrinted>
  <dcterms:created xsi:type="dcterms:W3CDTF">2013-11-03T23:08:00Z</dcterms:created>
  <dcterms:modified xsi:type="dcterms:W3CDTF">2014-01-22T07:48:00Z</dcterms:modified>
</cp:coreProperties>
</file>