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7E" w:rsidRPr="0088454C" w:rsidRDefault="0072187E" w:rsidP="0072187E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88454C"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Внеклассное мероприятие </w:t>
      </w:r>
    </w:p>
    <w:p w:rsidR="0072187E" w:rsidRPr="0088454C" w:rsidRDefault="00A4097C" w:rsidP="0072187E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"</w:t>
      </w:r>
      <w:r w:rsidR="0072187E" w:rsidRPr="0088454C"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Народные промыслы — </w:t>
      </w:r>
      <w:proofErr w:type="spellStart"/>
      <w:r w:rsidR="0072187E" w:rsidRPr="0088454C"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творческии</w:t>
      </w:r>
      <w:proofErr w:type="spellEnd"/>
      <w:r w:rsidR="0072187E" w:rsidRPr="0088454C"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̆ труд народов России</w:t>
      </w:r>
      <w:r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"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2187E" w:rsidRPr="007A0A8A" w:rsidRDefault="0072187E" w:rsidP="0072187E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Цель: Познакомить учащихся с традиционными народными промыслами.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Задачи Создание представлений о характерных особенностях народных промыслов Дымково, Филимоново,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Каргаполя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восприятия, воображения, чувства красоты, гармонии, национального самосознания, творческих способностей.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 интереса к истории и культуре своего народа.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Ход мероприятия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1. Сообщение темы мероприятия</w:t>
      </w: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Педагог</w:t>
      </w: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Велика Россия наша,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 талантлив наш народ,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О Руси родной умельцах 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 весь мир молва идет.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Педагог</w:t>
      </w: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Издавна славится наша Родина своими мастерами, своими делами. Где бы мы ни были — везде встретим чудо — мастеров, умеющих превращать природные материалы в удивительные творения. Места, где живут эти народные мастера, называют центрами народных промыслов. Мы с вами совершим сегодня путешествие по этим замечательным местам и поговорим …об игрушках. Но не об обычных, а о народных. 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2. Представление участников групп.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- С 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кими видами народных игрушек вы </w:t>
      </w: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познакомились на уроках изо и технологии? (дымковскими,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филимоновскими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каргопольскими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-Вы в своих группах готовились рассказать об одном из видов народных промыслов, показать образцы своих работ. Итак, первая группа расскажет о…(дымковских игрушках), вторая группа — о…(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филимоновских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игрушках), и третья группа о…(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каргопольских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игрушках). В каждой группе есть мастера, историки, художники.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Мы — историки. Расскажем, где родился промысел.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Мы — мастера. Расскажем, как делают игрушки.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Мы — художники. Расскажем, как раскрашиваю игрушки.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3. Выступление творческой группы «Дымковская игрушка»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Педагог</w:t>
      </w: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. -Итак, наша первая остановка – в Дымковской слободе.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Чем знаменито Дымково?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Игрушкою своей!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 ней нету цвету дымного,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Что серости серей.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В ней что-то есть от радуги,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От капелек росы,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 ней что-то есть от радости,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Гремящей, как басы.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Историк.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Побиденный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Василий)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Самыми знаменитыми среди глиняных игрушек являются дымковские игрушки, появившиеся в стародавние времена в Дымковской слободе близ города Вятка. Зимой, когда топились печи, летом, когда туман, вся слобода – будто в дымке. Поэтому и название такое. Там есть отличные глины и речной песок, пригодные для ремесла. Игрушки изготавливали только женщины и дети. К весне кого только не увидишь на полках и подоконниках, на лавках и столешницах. Барыни, бравые кавалеры, важные петухи и индюки, водоноски, кормилицы, няни, женихи и невесты, бараны, кони, коровы, птички, веселые карусели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Мастер.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(Парфенова Софья)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Старая дымковская игрушка — сложная ручная работа. Весной собирали красную глину и смешивали её с речным песком. Из полученной глины раскатывали шарики, которые превращали в «блины», а затем сворачивали «блин» так, чтобы получилась нужная форма игрушки. Мелкие детали лепили отдельно, а затем прикрепляли к основной фигуре. Делали это искусно, для этой цели у мастериц всегда были под рукой и мокрая тряпка, и острая лучина.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Художник.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(Дмитриенко Ксения)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Теперь можно приступать и к раскрашиванию. Для этого потребуются краски особенные, составленные на яйце с квасом. Узоры, казалось бы, и несложные: клетки, полоски, точки, овалы, кружки. Но мастерицы умеют их так сочетать друг с другом, что игрушка становится яркой, интересной, самобытной. Кроме того, игрушку украшали сияющими листочками- ромбиками сусального золота, что делало ее еще наряднее и богаче.</w:t>
      </w:r>
    </w:p>
    <w:p w:rsidR="0072187E" w:rsidRDefault="0072187E" w:rsidP="00BE105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837493" cy="2876550"/>
            <wp:effectExtent l="19050" t="0" r="0" b="0"/>
            <wp:docPr id="1" name="Рисунок 1" descr="C:\Users\Олег\Desktop\мероприят январь\100_6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мероприят январь\100_610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93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Педагог</w:t>
      </w: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. Спасибо ребятам за интересные рассказы. Поблагодарим их за труд!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4. Игра «Собери дымковскую игрушку!»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-А сейчас мы с вами поиграем. Ведь не зря же мы говорим об игрушках! Каждая группа получит иллюстрацию дымковской игрушки. Но, чтобы полюбоваться ее красотой, надо проявить смекалку и ловкость рук. Какая группа сможет выполнить задание быстрее и правильнее?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( Собрать разрезанную картинку дымковской игрушки).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943592" cy="4752975"/>
            <wp:effectExtent l="19050" t="0" r="0" b="0"/>
            <wp:docPr id="2" name="Рисунок 2" descr="C:\Users\Олег\Desktop\мероприят январь\100_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мероприят январь\100_61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592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7E" w:rsidRDefault="0072187E" w:rsidP="00BE105E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644900" cy="2733675"/>
            <wp:effectExtent l="19050" t="0" r="0" b="0"/>
            <wp:docPr id="3" name="Рисунок 3" descr="C:\Users\Олег\Desktop\мероприят январь\100_6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мероприят январь\100_61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Педагог</w:t>
      </w: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. Ну что, отправляемся дальше? Поехали!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5. Выступление творческой группы «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Филимоновская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игрушка».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Педагог</w:t>
      </w: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. Следующая наша остановка — Деревня Филимоново Тульской области.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Филимоновская</w:t>
      </w:r>
      <w:proofErr w:type="spellEnd"/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деревушка,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Синий лес, холмы, косогор.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Лепят там из глины игрушку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 расписывают до сих пор</w:t>
      </w: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Историк.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(Попов Виталий)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Филимоновская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игрушка — самая древняя в России. В самом сердце России, недалеко от старинного города Одоева, Тульской области, на высоком берегу реки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Уны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стоит деревня Филимоново. Истоки гончарного ремесла относятся к временам Ивана Грозного. Именно тогда в местные владения князя Воротынского будто бы прибыл гончар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Филимон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Он обнаружил залежи отличной глины и начал лепить из нее горшки и игрушки. Место, где он поселился, так и назвали- Филимоново. А однажды мастер дырочку в игрушке проколупал, чтоб свистела. Залилась звонкой песней игрушка. И стал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Филимон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свистульки для народа делать.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Мастер.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(Семенов Никита)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Народные мастера работали семейно. Мужчины делали только посуду, а женщины лепили и расписывали игрушки в виде птиц, коней, барышень, солдат. И у всех животных сильно-сильно вытянуты шеи, так что коровы в Филимоново похожи на жирафов. А медведи — на забавных змей — Горынычей. Это объясняется свойствами местной глины. При просушке пластичная, очень жирная глина покрывается мелкими трещинами, которые приходится заглаживать влажной рукой. Благодаря этому фигурка утончается и вытягивается. После обжига изделие из такой глины приобретает ровный белый цвет, не требующий последующей грунтовки.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Художник.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(Кочергин Артем)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Филимоновские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мастерицы расписывают свои игрушки яркими анилиновыми красками, замешанными на яйце. Рисунок наносят куриным, утиным или гусиным перышком. С кисточки краска к чистой глине не пристает, остаются ворсинки . А с перышка ложится чисто и ровно. Узоры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филимоновской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игрушки радуют пестротой ярких красок: красных, зеленых, желтых. Животных традиционно расписывают разноцветными полосками вдоль туловища и шеи.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Филимоновские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барыни и кавалеры одеты всегда ярко и нарядно, их шляпки украшены разноцветными полосками, а на ворот кофты, юбку и штаны наносят орнамент.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3295650"/>
            <wp:effectExtent l="19050" t="0" r="9525" b="0"/>
            <wp:docPr id="4" name="Рисунок 4" descr="C:\Users\Олег\Desktop\мероприят январь\100_6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esktop\мероприят январь\100_61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Педагог</w:t>
      </w: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. Спасибо! Поблагодарим ребят за их интересные рассказы.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6. Игра «Четвертый лишний»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-А теперь отдохнем и поиграем в игру «Четвертый лишний». Внимательно рассмотрите иллюстрации: из четырех игрушек- одна лишняя. На неё положите красный круг.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Понапрасну не болтай,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Рассуждай и убеждай.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Если сам не сможешь вдруг,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Пусть придет на помощь друг!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Молодцы! Справились с заданием! Хорошо запомнили особенности дымковских и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филимоновских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игрушек.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819775" cy="2971800"/>
            <wp:effectExtent l="19050" t="0" r="9525" b="0"/>
            <wp:docPr id="6" name="Рисунок 6" descr="C:\Users\Олег\Desktop\мероприят январь\100_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Desktop\мероприят январь\100_61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Педагог</w:t>
      </w: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. Ну что, отправляемся дальше? В путь!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7. Выступление творческой группы «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Каргапольская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игрушка»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-Следующая наша остановка — г. Каргополь Архангельской области.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Каргопольская</w:t>
      </w:r>
      <w:proofErr w:type="spellEnd"/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игрушка-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Кони, </w:t>
      </w:r>
      <w:proofErr w:type="spellStart"/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утушки</w:t>
      </w:r>
      <w:proofErr w:type="spellEnd"/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 кукушки.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 вас и радуга, и солнце,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Яркий цветик на оконце.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Пляшут бабы с мужиками,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 гармонь поет басами.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Тройка мчится, снег скрипит,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 небесах луна блестит.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Историк.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Линькова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Алина)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 Каргополь, Архангельской области- маленький кусочек земли северной, далеко запрятанный за дремучими лесами и неприступными болотами- стал местом, где много веков назад родилась и сохранилась до наших времен самобытная русская культура, ремёсла. Летом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каргопольские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гончары работали в поле, а с октября до весны занимались изготовлением глиняной посуды. А из остатков глины лепили игрушки на забаву детям.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Мастер.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Тютимова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Алина)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лепке мастер почти не пользуется инструментом. Главное орудие — его руки. Красную глину тщательно мнут, перемешивают, чтобы превратить ее в однородное глиняное тесто. 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Фигурка лепится из одного куска глины,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налепных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деталей немного. Места соединения деталей сглаживаются, и фигурки приобретают монолитность. Фигурки лепят немного грубоватыми, коренастыми: плечи сливаются с затылком, короткие ноги. Животных очеловечивают — они заняты теми же делами, что и люди: играют на музыкальных инструментах, несут посуду, курят. Изделия просушиваются, а через несколько недель обжигают. Перед росписью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Каргопольскую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игрушку сначала белят.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Художник.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(Сапунов Михаил)</w:t>
      </w:r>
    </w:p>
    <w:p w:rsidR="0072187E" w:rsidRDefault="00BE105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643255</wp:posOffset>
            </wp:positionV>
            <wp:extent cx="5212080" cy="2514600"/>
            <wp:effectExtent l="19050" t="0" r="7620" b="0"/>
            <wp:wrapSquare wrapText="bothSides"/>
            <wp:docPr id="7" name="Рисунок 5" descr="C:\Users\Олег\Desktop\мероприят январь\100_6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esktop\мероприят январь\100_61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87E"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Роспись </w:t>
      </w:r>
      <w:proofErr w:type="spellStart"/>
      <w:r w:rsidR="0072187E"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каргопольской</w:t>
      </w:r>
      <w:proofErr w:type="spellEnd"/>
      <w:r w:rsidR="0072187E"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игрушки очень проста и выразительна: полоски, штрихи, ромбы, овалы, прямоугольники. Набор красок ограничен: голубая, зеленая, белая, красная, черная. Иногда добавляются золотая и серебряная краски. У человечков белые, без румянца, лица с черными штришками на месте глаз и рта.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Педагог. </w:t>
      </w: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Хочу вам рассказать, кто сумел сохранить для нас этот промысел —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каргопольскую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игрушку.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Еще совсем недавно на Русском Севере, неподалеку от небольшого города Каргополя, в почти опустевшей деревушке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Гринево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жила добрая старушка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Ульяна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Бабкина, мастерица-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игрушечница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Пустела деревня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Гринево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, не осталось уже в ней игрушечников. И вовсе погиб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бы промысел, если бы старая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Ульяна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Бабкина не продолжала делать с прежним упорством свои простоватые на вид массивные фигурки — приземистых мужиков, баб и животных. Она запомнила с детства сказочного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Полкана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первая вновь стала лепить его. Лепить и расписывать простыми узорами разных тонов — желтых, синих, зеленых и розовых, с прибавлением черного и золотистого. Охотно учила бабка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Ульяна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своему мастерству всех, кто только хотел, и успела приготовить себе смену. Умельцы расселились по соседним деревням и в самом Каргополе. Благодаря ним живет народная </w:t>
      </w:r>
      <w:proofErr w:type="spellStart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каргопольская</w:t>
      </w:r>
      <w:proofErr w:type="spellEnd"/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игрушка.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819775" cy="3343275"/>
            <wp:effectExtent l="19050" t="0" r="9525" b="0"/>
            <wp:docPr id="8" name="Рисунок 7" descr="C:\Users\Олег\Desktop\мероприят январь\100_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г\Desktop\мероприят январь\100_61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8</w:t>
      </w:r>
      <w:r w:rsidRPr="0088454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. Игра «Найди свои игрушки»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-Много интересного мы с вами узнали. А вот хорошо ли запомнили? Проверим?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На доске — иллюстрации. Каждой творческой группе найти свои игрушки. Договоритесь и выберите одного представителя, он будет выбирать, а вы – ему помогать.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— Молодцы!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Pr="0088454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. Итог</w:t>
      </w: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У. Мы познакомились лишь с малой частью великого русского наследия, которое нам оставили предки.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Чем дальше в будущее входим,</w:t>
      </w:r>
    </w:p>
    <w:p w:rsidR="0072187E" w:rsidRPr="0088454C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t>Тем больше прошлым дорожим.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454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-Древние ремесла расцветают благодаря труду и творчеству новых мастеров, а секреты старых мастеров бережно хранятся, передаются из поколения в поколение- и ниточка, связывающая нас с далекими предками- не рвется. Произведения, созданные наши народом, хранятся в музеях, показываются на выставках и продолжают делать нашу жизнь ярче и красивее. Может быть, кто-то из вас тоже станет мастером и его игрушки также будут дарить людям красоту и радость взрослым и детям. 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72187E" w:rsidRDefault="0072187E" w:rsidP="0072187E">
      <w:pPr>
        <w:pStyle w:val="a6"/>
        <w:rPr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72187E">
        <w:rPr>
          <w:sz w:val="28"/>
          <w:szCs w:val="28"/>
        </w:rPr>
        <w:t>Возьмите лист бумаги, краски и нарисуйте изделие того промысла, которое нравится вам больше всего.</w:t>
      </w:r>
    </w:p>
    <w:p w:rsidR="0072187E" w:rsidRDefault="00BE105E" w:rsidP="0072187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4943475" cy="3705225"/>
            <wp:effectExtent l="19050" t="0" r="9525" b="0"/>
            <wp:wrapSquare wrapText="bothSides"/>
            <wp:docPr id="9" name="Рисунок 8" descr="C:\Users\Олег\Desktop\мероприят январь\100_6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г\Desktop\мероприят январь\100_612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87E" w:rsidRPr="0072187E">
        <w:rPr>
          <w:rFonts w:ascii="Times New Roman" w:hAnsi="Times New Roman" w:cs="Times New Roman"/>
          <w:i/>
          <w:iCs/>
          <w:sz w:val="28"/>
          <w:szCs w:val="28"/>
        </w:rPr>
        <w:t>Дети выполняют задание. На работу дается 15–20 минут. Подводятся итоги</w:t>
      </w:r>
    </w:p>
    <w:p w:rsidR="0072187E" w:rsidRDefault="0072187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187E" w:rsidRPr="0072187E" w:rsidRDefault="00BE105E" w:rsidP="0072187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-3181350</wp:posOffset>
            </wp:positionH>
            <wp:positionV relativeFrom="paragraph">
              <wp:posOffset>1931035</wp:posOffset>
            </wp:positionV>
            <wp:extent cx="4762500" cy="3566795"/>
            <wp:effectExtent l="19050" t="0" r="0" b="0"/>
            <wp:wrapSquare wrapText="bothSides"/>
            <wp:docPr id="10" name="Рисунок 9" descr="C:\Users\Олег\Desktop\мероприят январь\100_6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ег\Desktop\мероприят январь\100_612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187E" w:rsidRPr="0072187E" w:rsidSect="00BE10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187E"/>
    <w:rsid w:val="000A4039"/>
    <w:rsid w:val="002B4443"/>
    <w:rsid w:val="002D4955"/>
    <w:rsid w:val="00610715"/>
    <w:rsid w:val="0072187E"/>
    <w:rsid w:val="00A4097C"/>
    <w:rsid w:val="00BE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43"/>
  </w:style>
  <w:style w:type="paragraph" w:styleId="1">
    <w:name w:val="heading 1"/>
    <w:basedOn w:val="a"/>
    <w:link w:val="10"/>
    <w:uiPriority w:val="9"/>
    <w:qFormat/>
    <w:rsid w:val="00721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8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8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1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2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Лена</cp:lastModifiedBy>
  <cp:revision>4</cp:revision>
  <dcterms:created xsi:type="dcterms:W3CDTF">2015-02-03T15:45:00Z</dcterms:created>
  <dcterms:modified xsi:type="dcterms:W3CDTF">2015-02-24T20:12:00Z</dcterms:modified>
</cp:coreProperties>
</file>