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75" w:rsidRPr="00806B75" w:rsidRDefault="00806B75" w:rsidP="00806B75">
      <w:pPr>
        <w:autoSpaceDE w:val="0"/>
        <w:autoSpaceDN w:val="0"/>
        <w:spacing w:before="100" w:after="100" w:line="240" w:lineRule="auto"/>
        <w:jc w:val="center"/>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Министерство образования и науки Российской Федерации</w:t>
      </w:r>
    </w:p>
    <w:p w:rsidR="00806B75" w:rsidRPr="00806B75" w:rsidRDefault="00806B75" w:rsidP="00806B75">
      <w:pPr>
        <w:autoSpaceDE w:val="0"/>
        <w:autoSpaceDN w:val="0"/>
        <w:spacing w:before="100" w:after="100" w:line="240" w:lineRule="auto"/>
        <w:jc w:val="center"/>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xml:space="preserve">Саратовский филиал повышения квалификации и переподготовки работников профессионального образования федерального государственного бюджетного образовательного учреждения высшего профессионального образования </w:t>
      </w:r>
    </w:p>
    <w:p w:rsidR="00806B75" w:rsidRPr="00806B75" w:rsidRDefault="00806B75" w:rsidP="00806B75">
      <w:pPr>
        <w:autoSpaceDE w:val="0"/>
        <w:autoSpaceDN w:val="0"/>
        <w:spacing w:before="100" w:after="100" w:line="240" w:lineRule="auto"/>
        <w:jc w:val="center"/>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«Сибирский государственный технологический университет»</w:t>
      </w:r>
    </w:p>
    <w:p w:rsidR="00806B75" w:rsidRPr="00806B75" w:rsidRDefault="00806B75" w:rsidP="00806B75">
      <w:pPr>
        <w:autoSpaceDE w:val="0"/>
        <w:autoSpaceDN w:val="0"/>
        <w:spacing w:before="100" w:after="100" w:line="240" w:lineRule="auto"/>
        <w:jc w:val="center"/>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center"/>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center"/>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ВЫПУСКНАЯ АТТЕСТАЦИОННАЯ РАБОТА НА ТЕМУ:</w:t>
      </w:r>
    </w:p>
    <w:p w:rsidR="00806B75" w:rsidRPr="00806B75" w:rsidRDefault="00806B75" w:rsidP="00806B75">
      <w:pPr>
        <w:autoSpaceDE w:val="0"/>
        <w:autoSpaceDN w:val="0"/>
        <w:spacing w:before="100" w:after="100" w:line="240" w:lineRule="auto"/>
        <w:jc w:val="center"/>
        <w:rPr>
          <w:rFonts w:ascii="Times New Roman" w:eastAsia="Andale Sans UI" w:hAnsi="Times New Roman" w:cs="Times New Roman"/>
          <w:b/>
          <w:bCs/>
          <w:color w:val="000000"/>
          <w:sz w:val="32"/>
          <w:szCs w:val="32"/>
          <w:shd w:val="clear" w:color="auto" w:fill="FFFFFF"/>
          <w:lang w:eastAsia="ja-JP"/>
        </w:rPr>
      </w:pPr>
      <w:r w:rsidRPr="00806B75">
        <w:rPr>
          <w:rFonts w:ascii="Times New Roman" w:eastAsia="Andale Sans UI" w:hAnsi="Times New Roman" w:cs="Times New Roman"/>
          <w:b/>
          <w:bCs/>
          <w:color w:val="000000"/>
          <w:sz w:val="32"/>
          <w:szCs w:val="32"/>
          <w:shd w:val="clear" w:color="auto" w:fill="FFFFFF"/>
          <w:lang w:eastAsia="ja-JP"/>
        </w:rPr>
        <w:t>«Современные инновационные педагогические технологии в обучении инвалидов и лиц с ОВЗ»</w:t>
      </w:r>
    </w:p>
    <w:p w:rsidR="00806B75" w:rsidRPr="00806B75" w:rsidRDefault="00806B75" w:rsidP="00806B75">
      <w:pPr>
        <w:autoSpaceDE w:val="0"/>
        <w:autoSpaceDN w:val="0"/>
        <w:spacing w:before="100" w:after="100" w:line="240" w:lineRule="auto"/>
        <w:jc w:val="center"/>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center"/>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center"/>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right"/>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right"/>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right"/>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right"/>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right"/>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right"/>
        <w:rPr>
          <w:rFonts w:ascii="Times New Roman" w:eastAsia="Andale Sans UI" w:hAnsi="Times New Roman" w:cs="Tahoma"/>
          <w:kern w:val="3"/>
          <w:sz w:val="24"/>
          <w:szCs w:val="24"/>
          <w:lang w:eastAsia="ja-JP" w:bidi="fa-IR"/>
        </w:rPr>
      </w:pPr>
    </w:p>
    <w:p w:rsidR="00806B75" w:rsidRPr="00806B75" w:rsidRDefault="00806B75" w:rsidP="00806B75">
      <w:pPr>
        <w:autoSpaceDE w:val="0"/>
        <w:autoSpaceDN w:val="0"/>
        <w:spacing w:before="100" w:after="100" w:line="240" w:lineRule="auto"/>
        <w:jc w:val="right"/>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Немова Н.Г. __________________(подпись)</w:t>
      </w:r>
    </w:p>
    <w:p w:rsidR="00806B75" w:rsidRPr="00806B75" w:rsidRDefault="00806B75" w:rsidP="00806B75">
      <w:pPr>
        <w:autoSpaceDE w:val="0"/>
        <w:autoSpaceDN w:val="0"/>
        <w:spacing w:before="100" w:after="100" w:line="240" w:lineRule="auto"/>
        <w:jc w:val="right"/>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xml:space="preserve">Мастер производственного обучения по профессии </w:t>
      </w:r>
    </w:p>
    <w:p w:rsidR="00806B75" w:rsidRPr="00806B75" w:rsidRDefault="00806B75" w:rsidP="00806B75">
      <w:pPr>
        <w:autoSpaceDE w:val="0"/>
        <w:autoSpaceDN w:val="0"/>
        <w:spacing w:before="100" w:after="100" w:line="240" w:lineRule="auto"/>
        <w:jc w:val="right"/>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Оператор швейного оборудования»</w:t>
      </w:r>
    </w:p>
    <w:p w:rsidR="00806B75" w:rsidRPr="00806B75" w:rsidRDefault="00806B75" w:rsidP="00806B75">
      <w:pPr>
        <w:autoSpaceDE w:val="0"/>
        <w:autoSpaceDN w:val="0"/>
        <w:spacing w:before="100" w:after="100" w:line="240" w:lineRule="auto"/>
        <w:jc w:val="right"/>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ГАПОУ СО «СКИПО для инвалидов и лиц с ОВЗ»</w:t>
      </w:r>
    </w:p>
    <w:p w:rsidR="00806B75" w:rsidRPr="00806B75" w:rsidRDefault="00806B75" w:rsidP="00806B75">
      <w:pPr>
        <w:autoSpaceDE w:val="0"/>
        <w:autoSpaceDN w:val="0"/>
        <w:spacing w:before="100" w:after="100" w:line="240" w:lineRule="auto"/>
        <w:jc w:val="right"/>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lastRenderedPageBreak/>
        <w:t>Саратов 2014</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color w:val="000000"/>
          <w:sz w:val="28"/>
          <w:szCs w:val="28"/>
          <w:shd w:val="clear" w:color="auto" w:fill="FFFFFF"/>
          <w:lang w:eastAsia="ja-JP"/>
        </w:rPr>
        <w:t>Оглавление.</w:t>
      </w:r>
      <w:r w:rsidRPr="00806B75">
        <w:rPr>
          <w:rFonts w:ascii="Times New Roman" w:eastAsia="Andale Sans UI" w:hAnsi="Times New Roman" w:cs="Times New Roman"/>
          <w:color w:val="000000"/>
          <w:sz w:val="28"/>
          <w:szCs w:val="28"/>
          <w:shd w:val="clear" w:color="auto" w:fill="FFFFFF"/>
          <w:lang w:val="en-US" w:eastAsia="ja-JP"/>
        </w:rPr>
        <w:t> </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tabs>
          <w:tab w:val="left" w:pos="4080"/>
        </w:tabs>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Введение</w:t>
      </w:r>
      <w:r w:rsidRPr="00806B75">
        <w:rPr>
          <w:rFonts w:ascii="Times New Roman" w:eastAsia="Andale Sans UI" w:hAnsi="Times New Roman" w:cs="Times New Roman"/>
          <w:sz w:val="28"/>
          <w:szCs w:val="28"/>
          <w:shd w:val="clear" w:color="auto" w:fill="FFFFFF"/>
          <w:lang w:eastAsia="ja-JP"/>
        </w:rPr>
        <w:t>...............................................................................................2-8</w:t>
      </w:r>
      <w:r w:rsidRPr="00806B75">
        <w:rPr>
          <w:rFonts w:ascii="Times New Roman" w:eastAsia="Andale Sans UI" w:hAnsi="Times New Roman" w:cs="Times New Roman"/>
          <w:sz w:val="28"/>
          <w:szCs w:val="28"/>
          <w:shd w:val="clear" w:color="auto" w:fill="FFFFFF"/>
          <w:lang w:eastAsia="ja-JP"/>
        </w:rPr>
        <w:tab/>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Глава 1</w:t>
      </w:r>
      <w:r w:rsidRPr="00806B75">
        <w:rPr>
          <w:rFonts w:ascii="Times New Roman" w:eastAsia="Andale Sans UI" w:hAnsi="Times New Roman" w:cs="Times New Roman"/>
          <w:sz w:val="28"/>
          <w:szCs w:val="28"/>
          <w:shd w:val="clear" w:color="auto" w:fill="FFFFFF"/>
          <w:lang w:eastAsia="ja-JP"/>
        </w:rPr>
        <w:t>.</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………………………………………………………………9-13</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Законодательные и нормативно-правовые аспекты образования инвалидов и лиц с ОВЗ.</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Глава 2</w:t>
      </w:r>
      <w:r w:rsidRPr="00806B75">
        <w:rPr>
          <w:rFonts w:ascii="Times New Roman" w:eastAsia="Andale Sans UI" w:hAnsi="Times New Roman" w:cs="Times New Roman"/>
          <w:bCs/>
          <w:sz w:val="28"/>
          <w:szCs w:val="28"/>
          <w:shd w:val="clear" w:color="auto" w:fill="FFFFFF"/>
          <w:lang w:eastAsia="ja-JP"/>
        </w:rPr>
        <w:t>………………………………………………………………..14-21</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 xml:space="preserve"> Актуальные вопросы коррекционной педагогики и специальной психологии.</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2.1</w:t>
      </w:r>
      <w:r w:rsidRPr="00806B75">
        <w:rPr>
          <w:rFonts w:ascii="Times New Roman" w:eastAsia="Andale Sans UI" w:hAnsi="Times New Roman" w:cs="Times New Roman"/>
          <w:sz w:val="28"/>
          <w:szCs w:val="28"/>
          <w:shd w:val="clear" w:color="auto" w:fill="FFFFFF"/>
          <w:lang w:eastAsia="ja-JP"/>
        </w:rPr>
        <w:t>. Инклюзивное образование……………………………………..14-21</w:t>
      </w:r>
    </w:p>
    <w:p w:rsidR="00806B75" w:rsidRPr="00806B75" w:rsidRDefault="00806B75" w:rsidP="00806B75">
      <w:pPr>
        <w:autoSpaceDE w:val="0"/>
        <w:autoSpaceDN w:val="0"/>
        <w:spacing w:before="100" w:after="199"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Глава 3</w:t>
      </w:r>
      <w:r w:rsidRPr="00806B75">
        <w:rPr>
          <w:rFonts w:ascii="Times New Roman" w:eastAsia="Andale Sans UI" w:hAnsi="Times New Roman" w:cs="Times New Roman"/>
          <w:sz w:val="28"/>
          <w:szCs w:val="28"/>
          <w:shd w:val="clear" w:color="auto" w:fill="FFFFFF"/>
          <w:lang w:eastAsia="ja-JP"/>
        </w:rPr>
        <w:t>………………………………………………………………..22-35</w:t>
      </w:r>
    </w:p>
    <w:p w:rsidR="00806B75" w:rsidRPr="00806B75" w:rsidRDefault="00806B75" w:rsidP="00806B75">
      <w:pPr>
        <w:autoSpaceDE w:val="0"/>
        <w:autoSpaceDN w:val="0"/>
        <w:spacing w:before="100" w:after="199"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Использование современных инновационных педагогических технологий в обучении инвалидов и лиц с ОВЗ.</w:t>
      </w:r>
    </w:p>
    <w:p w:rsidR="00806B75" w:rsidRPr="00806B75" w:rsidRDefault="00806B75" w:rsidP="00806B75">
      <w:pPr>
        <w:autoSpaceDE w:val="0"/>
        <w:autoSpaceDN w:val="0"/>
        <w:spacing w:before="100" w:after="199"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3.1.</w:t>
      </w:r>
      <w:r w:rsidRPr="00806B75">
        <w:rPr>
          <w:rFonts w:ascii="Times New Roman" w:eastAsia="Andale Sans UI" w:hAnsi="Times New Roman" w:cs="Times New Roman"/>
          <w:sz w:val="28"/>
          <w:szCs w:val="28"/>
          <w:shd w:val="clear" w:color="auto" w:fill="FFFFFF"/>
          <w:lang w:eastAsia="ja-JP"/>
        </w:rPr>
        <w:t xml:space="preserve"> Общая характеристика обучающихся</w:t>
      </w:r>
      <w:r w:rsidRPr="00806B75">
        <w:rPr>
          <w:rFonts w:ascii="Times New Roman" w:eastAsia="Andale Sans UI" w:hAnsi="Times New Roman" w:cs="Times New Roman"/>
          <w:b/>
          <w:bCs/>
          <w:sz w:val="28"/>
          <w:szCs w:val="28"/>
          <w:shd w:val="clear" w:color="auto" w:fill="FFFFFF"/>
          <w:lang w:val="en-US" w:eastAsia="ja-JP"/>
        </w:rPr>
        <w:t> </w:t>
      </w:r>
      <w:r w:rsidRPr="00806B75">
        <w:rPr>
          <w:rFonts w:ascii="Times New Roman" w:eastAsia="Andale Sans UI" w:hAnsi="Times New Roman" w:cs="Times New Roman"/>
          <w:bCs/>
          <w:sz w:val="28"/>
          <w:szCs w:val="28"/>
          <w:shd w:val="clear" w:color="auto" w:fill="FFFFFF"/>
          <w:lang w:eastAsia="ja-JP"/>
        </w:rPr>
        <w:t>………………………..22-23</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3.2.</w:t>
      </w:r>
      <w:r w:rsidRPr="00806B75">
        <w:rPr>
          <w:rFonts w:ascii="Times New Roman" w:eastAsia="Andale Sans UI" w:hAnsi="Times New Roman" w:cs="Times New Roman"/>
          <w:sz w:val="28"/>
          <w:szCs w:val="28"/>
          <w:shd w:val="clear" w:color="auto" w:fill="FFFFFF"/>
          <w:lang w:eastAsia="ja-JP"/>
        </w:rPr>
        <w:t xml:space="preserve"> Технология уровневого обучения……………………………..24-32</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 xml:space="preserve">3.3. </w:t>
      </w:r>
      <w:r w:rsidRPr="00806B75">
        <w:rPr>
          <w:rFonts w:ascii="Times New Roman" w:eastAsia="Andale Sans UI" w:hAnsi="Times New Roman" w:cs="Times New Roman"/>
          <w:sz w:val="28"/>
          <w:szCs w:val="28"/>
          <w:shd w:val="clear" w:color="auto" w:fill="FFFFFF"/>
          <w:lang w:eastAsia="ja-JP"/>
        </w:rPr>
        <w:t>Организация образовательного процесса с применением электронного обучения и дистанционных образовательных технологий……………33-35</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Заключение</w:t>
      </w:r>
      <w:r w:rsidRPr="00806B75">
        <w:rPr>
          <w:rFonts w:ascii="Times New Roman" w:eastAsia="Andale Sans UI" w:hAnsi="Times New Roman" w:cs="Times New Roman"/>
          <w:sz w:val="28"/>
          <w:szCs w:val="28"/>
          <w:shd w:val="clear" w:color="auto" w:fill="FFFFFF"/>
          <w:lang w:eastAsia="ja-JP"/>
        </w:rPr>
        <w:t>......................................................................................36-38</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Литература</w:t>
      </w:r>
      <w:r w:rsidRPr="00806B75">
        <w:rPr>
          <w:rFonts w:ascii="Times New Roman" w:eastAsia="Andale Sans UI" w:hAnsi="Times New Roman" w:cs="Times New Roman"/>
          <w:bCs/>
          <w:sz w:val="28"/>
          <w:szCs w:val="28"/>
          <w:shd w:val="clear" w:color="auto" w:fill="FFFFFF"/>
          <w:lang w:eastAsia="ja-JP"/>
        </w:rPr>
        <w:t>…………………………………………………………...39-43</w:t>
      </w:r>
    </w:p>
    <w:p w:rsidR="00806B75" w:rsidRPr="00806B75" w:rsidRDefault="00806B75" w:rsidP="00806B75">
      <w:pPr>
        <w:autoSpaceDE w:val="0"/>
        <w:autoSpaceDN w:val="0"/>
        <w:spacing w:before="100" w:after="100" w:line="240" w:lineRule="auto"/>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color w:val="000000"/>
          <w:sz w:val="28"/>
          <w:szCs w:val="28"/>
          <w:shd w:val="clear" w:color="auto" w:fill="FFFFFF"/>
          <w:lang w:eastAsia="ja-JP"/>
        </w:rPr>
        <w:t>Приложения</w:t>
      </w:r>
      <w:r w:rsidRPr="00806B75">
        <w:rPr>
          <w:rFonts w:ascii="Times New Roman" w:eastAsia="Andale Sans UI" w:hAnsi="Times New Roman" w:cs="Times New Roman"/>
          <w:bCs/>
          <w:color w:val="000000"/>
          <w:sz w:val="28"/>
          <w:szCs w:val="28"/>
          <w:shd w:val="clear" w:color="auto" w:fill="FFFFFF"/>
          <w:lang w:eastAsia="ja-JP"/>
        </w:rPr>
        <w:t>............................................................................................44-70</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color w:val="000000"/>
          <w:sz w:val="28"/>
          <w:szCs w:val="28"/>
          <w:shd w:val="clear" w:color="auto" w:fill="FFFFFF"/>
          <w:lang w:eastAsia="ja-JP"/>
        </w:rPr>
        <w:t>Введение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 xml:space="preserve">В последнее десятилетие </w:t>
      </w:r>
      <w:r w:rsidRPr="00806B75">
        <w:rPr>
          <w:rFonts w:ascii="Times New Roman" w:eastAsia="Andale Sans UI" w:hAnsi="Times New Roman" w:cs="Times New Roman"/>
          <w:sz w:val="28"/>
          <w:szCs w:val="28"/>
          <w:shd w:val="clear" w:color="auto" w:fill="FFFFFF"/>
          <w:lang w:eastAsia="ja-JP"/>
        </w:rPr>
        <w:t>проблемы детей-инвалидов и лиц</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с ограниченными возможностями привлекают внимание все большего количества </w:t>
      </w:r>
      <w:r w:rsidRPr="00806B75">
        <w:rPr>
          <w:rFonts w:ascii="Times New Roman" w:eastAsia="Andale Sans UI" w:hAnsi="Times New Roman" w:cs="Times New Roman"/>
          <w:color w:val="000000"/>
          <w:sz w:val="28"/>
          <w:szCs w:val="28"/>
          <w:shd w:val="clear" w:color="auto" w:fill="FFFFFF"/>
          <w:lang w:eastAsia="ja-JP"/>
        </w:rPr>
        <w:t>различных специалистов. Право на образование является важнейшим социально-культурным правом человека, поскольку образование - это сфера жизни общества, которая в наибольшей степени может повлиять на развитие человека. В настоящее время возможности реализации права на образование лицами с ограниченными возможностями здоровья связаны с наличием целого комплекса проблем правового, организационно-технического, финансового, социального характера. В этой связи особую остроту и актуальность приобретает исследование конституционно-правового механизма обеспечения права лиц с ограниченными возможностями здоровья на образование, анализ не просто провозглашаемых, а реально существующих прав и свобод, обеспечиваемых государством, органами местного самоуправления, общественными институтами и т.д.) \</w:t>
      </w:r>
      <w:r w:rsidRPr="00806B75">
        <w:rPr>
          <w:rFonts w:ascii="Times New Roman" w:eastAsia="Andale Sans UI" w:hAnsi="Times New Roman" w:cs="Times New Roman"/>
          <w:b/>
          <w:bCs/>
          <w:color w:val="000000"/>
          <w:sz w:val="28"/>
          <w:szCs w:val="28"/>
          <w:shd w:val="clear" w:color="auto" w:fill="FFFFFF"/>
          <w:lang w:eastAsia="ja-JP"/>
        </w:rPr>
        <w:t>1</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Дети с ограниченными возможностями здоровья согласно Федеральному закону «Об образовании лиц с ограниченными возможностями здоровья» получают образование на базе специальных образовательных учреждений или образовательных учреждений интегрированного типа. Однако, среди таких детей имеется отдельная группа лиц, кто не может посещать образовательное учреждение в силу ограничений по состоянию здоровья, и которая часто лишена возможности получить качественное образование. В связи с этим приоритетной задачей российской образовательной системы было и остаётся предоставление широким слоям населения эффективного, качественного и доступного образования.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В настоящее время в концепции модернизации российского образования заявлен принцип равного доступа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и состояния здоровья. Одним из направлений реализации данного требования является внедрение новых моделей содержания образования и его организации. Вследствие этого, с целью реализации поручения Президента Российской Федерации от 19 мая 2008 г.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 xml:space="preserve"> Пр-988 (пункт «б») Министерством образования и науки РФ совместно с заинтересованными федеральными органами исполнительной власти осуществлялась подготовка предложений по организации дистанционного обучения детей — инвалидов. В частности, рассматривалось предложение по оснащению мест их проживания необходимыми техническими средствами, в том числе обеспечивающими доступ к сети Интернет. По результатом проработки данного вопроса в программу реализации национального проекта «Образование» на 2009–2012 </w:t>
      </w:r>
      <w:r w:rsidRPr="00806B75">
        <w:rPr>
          <w:rFonts w:ascii="Times New Roman" w:eastAsia="Andale Sans UI" w:hAnsi="Times New Roman" w:cs="Times New Roman"/>
          <w:color w:val="000000"/>
          <w:sz w:val="28"/>
          <w:szCs w:val="28"/>
          <w:shd w:val="clear" w:color="auto" w:fill="FFFFFF"/>
          <w:lang w:eastAsia="ja-JP"/>
        </w:rPr>
        <w:lastRenderedPageBreak/>
        <w:t>годы было включено мероприятие «Развитие дистанционного образования детей-инвалидов». В настоящее время во многих субъектах Российской Федерации проводится работа по организации дистанционной формы обучения детей с ограниченными возможностями здоровья, которые по своему состоянию здоровья не могут систематически посещать образовательные учреждения и нуждаются в обучении на дому.</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Рекомендации к адаптации образовательных программ и учебно-методическому обеспечению образовательного процесса для инвалидов и лиц с ограниченными возможностями здоровья.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Включение в вариативную часть образовательной программы специализированных адаптационных дисциплин (модулей).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Введение специализированных адаптационных дисциплин (модулей) в основные образовательные программы предназначено для дополнительной индивидуализированной коррекции нарушений учебных и коммуникативных умений, профессиональной и социальной адаптации на этапе высшего образования.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Образовательная организация должна обеспечить обучающимся инвалидам и лицам с ограниченными возможностями здоровья возможность освоения специализированных адаптационных дисциплин по выбору, включаемых в вариативную часть основной образовательной программы. Это могут быть дисциплины социально-гуманитарного назначения, профессионализирующего профиля, а также для коррекции коммуникативных умений, в том числе путем освоения специальной информационно-компенсаторной техники приема-передачи учебной информации. Набор этих специфических дисциплин образовательная организация определяет самостоятельно, исходя из конкретной ситуации и индивидуальных потребностей обучающихся инвалидов и лиц с ограниченными возможностями здоровья.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Выбор методов обучения, осуществляемый образовательной организацией, исходя из их доступности для инвалидов и лиц с ограниченными возможностями здоровья.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Выбор методов обучения определяется содержанием обучения, уровнем профессиональной подготовки педагогов, методического и материально-технического обеспечения, особенностями восприятия учебной информации студентов-инвалидов и студентов с ограниченными возможностями здоровья и т.д. В образовательном процессе рекомендуется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w:t>
      </w:r>
      <w:r w:rsidRPr="00806B75">
        <w:rPr>
          <w:rFonts w:ascii="Times New Roman" w:eastAsia="Andale Sans UI" w:hAnsi="Times New Roman" w:cs="Times New Roman"/>
          <w:color w:val="000000"/>
          <w:sz w:val="28"/>
          <w:szCs w:val="28"/>
          <w:shd w:val="clear" w:color="auto" w:fill="FFFFFF"/>
          <w:lang w:eastAsia="ja-JP"/>
        </w:rPr>
        <w:lastRenderedPageBreak/>
        <w:t>межличностных отношений с другими студентами, создании комфортного психологического климата в студенческой группе.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Обеспечение обучающихся инвалидов и лиц с ограниченными возможностями здоровья печатными и электронными образовательными ресурсами в формах, адаптированных к ограничениям их здоровья.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Студенты с ограниченными возможностями здоровья, в отличие от остальных студентов, имеют свои специфические особенности восприятия, переработки материала. Подбор и разработка учебных материалов должны производится с учетом того, чтобы предоставлять этот материал в различных формах так, чтобы инвалиды с нарушениями слуха получали информацию визуально, с нарушениями зрения - аудиально (например, с использованием программ-синтезаторов речи) или с помощью тифлоинформационных устройств.</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Выбор мест прохождения практик для инвалидов и лиц с ограниченными возможностями здоровья с учетом требований их доступности для данных обучающихся.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При определении мест учебной и производственной практик для инвалидов и лиц с ограниченными возможностями здоровья образовательная организация должна учитывать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При необходимости для прохождения практик создаются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Проведение текущей и итоговой аттестации с учетом особенностей нозологий инвалидов и лиц с ограниченными возможностями здоровья.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Для осуществления процедур текущего контроля успеваемости и промежуточной аттестации обучающихся образовательная организация должна создать фонды оценочных средств,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Форма проведения текущей и итоговой аттестации для студентов-инвалидов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ответа на зачете или экзамене.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Разработка при необходимости индивидуальных учебных планов и индивидуальных графиков обучения инвалидов и лиц с ограниченными возможностями здоровья.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Обучающиеся инвалиды, как и все остальные студенты, могут обучаться по индивидуальному учебному плану в установленные сроки с учетом особенностей и образовательных потребностей конкретного обучающегося. Срок получения высшего образования при обучении по индивидуальному учебному плану для инвалидов и лиц с ограниченными возможностями здоровья может быть при необходимости увеличен, но не более чем на год (для магистрантов - на полгода).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При составлении индивидуального графика обучения необходимо предусмотреть различные варианты проведения занятий: в образовательной организации (в академической группе и индивидуально), на дому с использованием дистанционных образовательных технологий.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Подготовка к трудоустройству и содействие трудоустройству выпускников-инвалидов и лиц с ограниченными возможностями здоровья и их закреплению на рабочих местах.</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Мероприятия по содействию трудоустройству выпускников-инвалидов необходимо осуществлять во взаимодействии с государственными центрами занятости населения, некоммерческими организациями, общественными организациями инвалидов, предприятиями и организациями.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Основными формами содействия трудоустройству выпускников-инвалидов являются презентации и встречи работодателей со студентами-инвалидами старших курсов, индивидуальные консультации студентов и выпускников по вопросам трудоустройства, мастер-классы и тренинги. Эффективным является трудоустройство на квотируемые и специально оборудованные для инвалидов рабочие места.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 программах подготовки в рамках адаптационных дисциплин необходимо предусматривать подготовку выпускников-инвалидов к трудоустройству, к следующему этапу социализации, связанному непосредственно с полноценным раскрытием и применением на практике полученных во время учебы компетенций.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Рекомендации к комплексному сопровождению образовательного процесса и здоровье сбережению.</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Осуществление комплексного сопровождения образовательного процесса инвалидов и лиц с ограниченными возможностями здоровья в соответствии с рекомендациями службы медико-социальной экспертизы или психолого-медико-педагогической комиссии.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Сопровождение привязано к структуре образовательного процесса, определяется его целями, построением, содержанием и методами.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Организационно-педагогическое сопровождение направлено на контроль учебы студента-инвалида в соответствии с графиком учебного процесса в условиях инклюзивного обучения. Организационно-педагогическое сопровождение может включать: контроль за посещаемостью занятий; помощь в организации самостоятельной работы в случае заболевания; организацию индивидуальных консультаций для длительно отсутствующих студентов; контроль аттестаций, сдачи зачетов, экзаменов, ликвидации академических задолженностей; коррекцию взаимодействия преподаватель - студент-инвалид в учебном процессе; консультирование преподавателей и сотрудников по психофизическим особенностям студентов-инвалидов, коррекцию ситуаций затруднений; инструктажи и семинары для преподавателей, методистов и т.д.</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Психолого-педагогическое сопровождение осуществляется для студентов-инвалидов, имеющих проблемы в обучении, общении и социальной адаптации. Оно направлено на изучение, развитие и коррекцию личности студента-инвалида, ее профессиональное становление с помощью психодиагностических процедур, психо-профилактики и коррекции личностных искажений.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Медицинско-оздоровительное сопровождение включает диагностику физического состояния студентов-инвалидов, сохранение здоровья, развитие адаптационного потенциала, приспособляемости к учебе.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Социальное сопровождение - это совокупность мероприятий, сопутствующих образовательному процессу и направленных на социальную поддержку инвалидов при их инклюзивном обучении, включая содействие в решении бытовых проблем, проживания в общежитии, социальных выплат, выделения материальной помощи, стипендиального обеспечения.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Установление образовательной организацией особого порядка освоения дисциплины "физическая культура".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Для инвалидов и лиц с ограниченными возможностями здоровья образовательная организация устанавливает особый порядок освоения указанной дисциплины на основании соблюдения принципов здоровье сбережения и адаптивной физической культуры. Это могут быть подвижные занятия адаптивной физкультурой в специально оборудованных спортивных, тренажерных и плавательных залах или на открытом воздухе, которые проводятся специалистами, имеющими соответствующую подготовку. Для студентов с ограничениями передвижения это могут быть занятия по настольным, интеллектуальным видам спорта. Рекомендуется в учебный </w:t>
      </w:r>
      <w:r w:rsidRPr="00806B75">
        <w:rPr>
          <w:rFonts w:ascii="Times New Roman" w:eastAsia="Andale Sans UI" w:hAnsi="Times New Roman" w:cs="Times New Roman"/>
          <w:color w:val="000000"/>
          <w:sz w:val="28"/>
          <w:szCs w:val="28"/>
          <w:shd w:val="clear" w:color="auto" w:fill="FFFFFF"/>
          <w:lang w:eastAsia="ja-JP"/>
        </w:rPr>
        <w:lastRenderedPageBreak/>
        <w:t>план включать некоторое количество часов, посвященных поддержанию здоровья и здорового образа жизни.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Оснащение образовательных организаций спортивным оборудованием, адаптированным для инвалидов и лиц с ограниченными возможностями здоровья различных нозологий.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Для полноценного занятия инвалидами и лицами с ограниченными возможностями здоровья физической культурой необходима модернизация физкультурно-спортивной базы образовательных организаций: оборудование площадок (в помещениях и на открытом воздухе) специализированными тренажерами, установка тренажеров общеукрепляющей направленности и фитнес-тренажеров в существующих спортивных залах. Все спортивное оборудование должно отвечать требованиям доступности, надежности, прочности, удобства. Необходимо также создание безбарьерной среды в существующих спортивных комплексах и спортивных залах.</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Создание в образовательной организации толерантной социокультурной среды, волонтерской помощи студентам-инвалидам.</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Образовательная организация обязана создать в своем коллективе профессиональную и социокультурную толерантную среду, необходимую для формирования гражданской, правовой и профессиональной позиции соучастия, готовности всех членов коллектива к общению и сотрудничеству, к способности толерантно воспринимать социальные, личностные и культурные различия.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Для осуществления личностного, индивидуализированного социального сопровождения обучающихся инвалидов целесообразно внедрять такую форму сопровождения, как волонтерское движение среди студенчества. Волонтерское движение не только способствует социализации инвалидов, но и продвигает остальную часть студентов навстречу им, развивает процессы интеграции в молодежной среде, что обязательно проявится с положительной стороны и в будущем в общественной жизни.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Наличие отделения поликлиники или медпункта в образовательной организации.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Отделение поликлиники или медпункт необходимы для оказания первой медицинской помощи; оказания врачебной помощи при травмах, острых и хронических заболеваниях; осуществления лечебных, профилактических и реабилитационных мероприятий (в том числе организацию динамического наблюдения за лицами с хроническими заболеваниями, длительно и часто болеющими); пропаганды гигиенических знаний и здорового образа жизни среди студентов в виде лекций и бесед, наглядной агитации.</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color w:val="000000"/>
          <w:sz w:val="28"/>
          <w:szCs w:val="28"/>
          <w:shd w:val="clear" w:color="auto" w:fill="FFFFFF"/>
          <w:lang w:eastAsia="ja-JP"/>
        </w:rPr>
        <w:t>Глава 1.</w:t>
      </w:r>
      <w:r w:rsidRPr="00806B75">
        <w:rPr>
          <w:rFonts w:ascii="Times New Roman" w:eastAsia="Andale Sans UI" w:hAnsi="Times New Roman" w:cs="Times New Roman"/>
          <w:b/>
          <w:bCs/>
          <w:color w:val="000000"/>
          <w:sz w:val="28"/>
          <w:szCs w:val="28"/>
          <w:shd w:val="clear" w:color="auto" w:fill="FFFFFF"/>
          <w:lang w:val="en-US" w:eastAsia="ja-JP"/>
        </w:rPr>
        <w:t> </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Законодательные и нормативно-правовые аспекты образования инвалидов и лиц с ОВЗ</w:t>
      </w:r>
      <w:r w:rsidRPr="00806B75">
        <w:rPr>
          <w:rFonts w:ascii="Times New Roman" w:eastAsia="Andale Sans UI" w:hAnsi="Times New Roman" w:cs="Times New Roman"/>
          <w:sz w:val="28"/>
          <w:szCs w:val="28"/>
          <w:shd w:val="clear" w:color="auto" w:fill="FFFFFF"/>
          <w:lang w:eastAsia="ja-JP"/>
        </w:rPr>
        <w:t>.</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В Федеральном законе «Об образовании в РФ»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 xml:space="preserve"> 273-ФЗ от 29.12.12 впервые закреплены положения об инклюзивном, то есть совместном, обучении и воспитании детей с ограниченными возможностями здоровья. Обратите внимание - в соответствие с настоящим Федеральным законом наименования и уставы образовательных учреждений должны быть переименованы не позднее 1 января 2016 года. В частности, «специальные (коррекционные) образовательные учреждения для обучающихся, </w:t>
      </w:r>
      <w:r w:rsidRPr="00806B75">
        <w:rPr>
          <w:rFonts w:ascii="Times New Roman" w:eastAsia="Andale Sans UI" w:hAnsi="Times New Roman" w:cs="Times New Roman"/>
          <w:color w:val="000000"/>
          <w:sz w:val="28"/>
          <w:szCs w:val="28"/>
          <w:shd w:val="clear" w:color="auto" w:fill="FFFFFF"/>
          <w:lang w:eastAsia="ja-JP"/>
        </w:rPr>
        <w:lastRenderedPageBreak/>
        <w:t>воспитанников с ограниченными возможностями здоровья должны переименоваться в общеобразовательные организации»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 законе закреплено и понятие обучающегося с ограниченными возможностями здоровья (ОВЗ). Это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Кто конкретно имеется в виду? К обучающимся с ОВЗ относятся такие граждане РФ, как глухие, слабослышащие, слепые, слабовидящие, с тяжелыми нарушениями речи, с особенностями психофизического развития, с нарушениями опорно-двигательного аппарата, в том числе дети-инвалиды. В части 5 статьи 41 закона четко указано, что для обучающихся,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 Эти нормы согласуются с федеральными законами «О социальной защите инвалидов в РФ» (ст. 19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 xml:space="preserve"> 181-ФЗ) и «О социальном обслуживании граждан пожилого возраста и инвалидов» (ст.12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 xml:space="preserve"> 122-ФЗ).</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Новый закон «Об образовании в РФ» подтвердил возможность обучения лиц с ОВЗ и по образовательным программам, адаптированным для них, и по индивидуальным учебным планам.</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В целях реализации права на образование граждан РФ органы власти (всех уровней) должны создавать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 «с учетом особенностей их психофизического развития и состояния здоровья, в том числе получение </w:t>
      </w:r>
      <w:r w:rsidRPr="00806B75">
        <w:rPr>
          <w:rFonts w:ascii="Times New Roman" w:eastAsia="Andale Sans UI" w:hAnsi="Times New Roman" w:cs="Times New Roman"/>
          <w:color w:val="000000"/>
          <w:sz w:val="28"/>
          <w:szCs w:val="28"/>
          <w:shd w:val="clear" w:color="auto" w:fill="FFFFFF"/>
          <w:lang w:eastAsia="ja-JP"/>
        </w:rPr>
        <w:lastRenderedPageBreak/>
        <w:t>социально-педагогической и психологической помощи, бесплатной психолого-медико-педагогической коррекции»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Образованию лиц с ОВЗ посвящена статья 42 закона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Подчеркиваем, психолого-педагогическая, медицинская и социальная помощь оказывается детям на основании заявления или согласия в письменной форме их родителей или законных представителей . Кроме того, родители имеют право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В законе подробно описано, на какие учреждения могут быть возложены функции и разработка положения о ПМПК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Можно много говорить о правилах приема на обучение по основным общеобразовательным программам, о стипендиях, об условиях платного и бесплатного обучения, оплаты и освобождения от нее за присмотр за детьми в дошкольных и школьных учреждениях, но родителей таких детей волнует не менее важный вопрос – о льготах при поступлении в ВУЗ. Если раньше дети-инвалиды, инвалиды I и II групп, дети-сироты имели право на прием в высшие учебные заведения вне конкурса при условии успешного прохождения вступительных испытаний (п. 3 ст.16 Закона РФ от 10.07.1992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 xml:space="preserve"> 3266-</w:t>
      </w:r>
      <w:r w:rsidRPr="00806B75">
        <w:rPr>
          <w:rFonts w:ascii="Times New Roman" w:eastAsia="Andale Sans UI" w:hAnsi="Times New Roman" w:cs="Times New Roman"/>
          <w:color w:val="000000"/>
          <w:sz w:val="28"/>
          <w:szCs w:val="28"/>
          <w:shd w:val="clear" w:color="auto" w:fill="FFFFFF"/>
          <w:lang w:val="en-US" w:eastAsia="ja-JP"/>
        </w:rPr>
        <w:t>I</w:t>
      </w:r>
      <w:r w:rsidRPr="00806B75">
        <w:rPr>
          <w:rFonts w:ascii="Times New Roman" w:eastAsia="Andale Sans UI" w:hAnsi="Times New Roman" w:cs="Times New Roman"/>
          <w:color w:val="000000"/>
          <w:sz w:val="28"/>
          <w:szCs w:val="28"/>
          <w:shd w:val="clear" w:color="auto" w:fill="FFFFFF"/>
          <w:lang w:eastAsia="ja-JP"/>
        </w:rPr>
        <w:t xml:space="preserve"> "Об образовании "), то в новом законе получение высшего образования (по программам бакалавриата или программам специалитета) регулируется особыми правами при приеме на обучение по этим программам . Право на прием без вступительных испытаний имеют: 1) победители и призеры заключительного этапа всероссийской олимпиады школьников; 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 .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w:t>
      </w:r>
      <w:r w:rsidRPr="00806B75">
        <w:rPr>
          <w:rFonts w:ascii="Times New Roman" w:eastAsia="Andale Sans UI" w:hAnsi="Times New Roman" w:cs="Times New Roman"/>
          <w:color w:val="000000"/>
          <w:sz w:val="28"/>
          <w:szCs w:val="28"/>
          <w:shd w:val="clear" w:color="auto" w:fill="FFFFFF"/>
          <w:lang w:eastAsia="ja-JP"/>
        </w:rPr>
        <w:lastRenderedPageBreak/>
        <w:t>образовательных организациях., имеют право только на прием в пределах установленной квоты при условии успешного прохождения вступительных испытаний и также право на прием на подготовительные отделения федеральных государственных образовательных организаций высшего образования - на обучение за счет бюджетных ассигнований . Причем квота приема для получения (бесплатного) высшего образования по указанным программам (бакалавриата и специалитета)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всех уровней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Согласно новому закону, право на прием на подготовительные отделения за счет бюджетных ассигнований имеют 13 категорий граждан, куда включены: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 граждане, которые подверглись воздействию радиации вследствие катастрофы на Чернобыльской АЭС, дети погибших военнослужащих, дети прокурорских работников и др. Всем этим лицам предоставляется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Что касается стипендии, то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другим студентам, которые перечислены ст.36 нового закона об образовании.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С нашей точки зрения ситуация для инвалидов и детей-сирот ухудшилась не только потому, что они лишились такой льготы, как зачисление вне конкурса в государственные образовательные учреждения (при условии успешной сдачи вступительных экзаменов). Плохо то, что квоту приема для получения (бесплатного) высшего образования теперь устанавливает само образовательное учреждение. Кроме того, в законе совсем не упоминаются лица с ОВЗ, постоянно проживающие в интернатных учреждениях РФ. Мы опять забываем, что дети-инвалиды становятся взрослыми!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Если речь идет об общем образовании детей(в т.ч. и с девиантным поведением), то в законе рассмотрены и условия для проживания обучающихся в интернате, для осуществления присмотра и ухода за детьми в группах продленного дня, и проблемы установления платы за содержание детей или освобождения от нее; указано на обязательность организации обучения на дому или в медицинских организациях детей-инвалидов, которые по состоянию здоровья не могут посещать образовательные организации, или нуждаются длительном лечении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Однако совсем не обсуждается право совершеннолетних инвалидов, постоянно проживающих в стационарных учреждениях, на получение или продолжение образования в интернатах. Это – особая проблема, т.к. у интернатов нет лицензии на реализацию такого рода деятельности, а управления образования устраняются от решения этой проблемы. Пункт 2 статьи 12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 xml:space="preserve"> 122-ФЗ «О социальном обслуживании граждан пожилого возраста и инвалидов» предусматривает для детей-инвалидов «право на получение образования и профессиональное обучение в соответствии с их физическими возможностями и умственными способностями…путем организации в стационарных учреждениях социального обслуживания специальных образовательных учреждений (классов и групп) и мастерских трудового обучения в порядке, установленном действующим законодательством», но совершеннолетние инвалиды, проживающие в домах-интернатах (чаще всего – в домах престарелых и инвалидов), такого права лишены. Хотя возможности для получения образования (в том числе и дистанционного) в настоящее время имеются.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Федеральный закон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 xml:space="preserve"> 181-ФЗ «О социальной защите инвалидов в РФ» (ст.19) обязывает государство «обеспечить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 Это обязательство должно распространяться и на совершеннолетних инвалидов, проживающих в </w:t>
      </w:r>
      <w:r w:rsidRPr="00806B75">
        <w:rPr>
          <w:rFonts w:ascii="Times New Roman" w:eastAsia="Andale Sans UI" w:hAnsi="Times New Roman" w:cs="Times New Roman"/>
          <w:color w:val="000000"/>
          <w:sz w:val="28"/>
          <w:szCs w:val="28"/>
          <w:shd w:val="clear" w:color="auto" w:fill="FFFFFF"/>
          <w:lang w:eastAsia="ja-JP"/>
        </w:rPr>
        <w:lastRenderedPageBreak/>
        <w:t xml:space="preserve">стационарных учреждениях, поскольку «в Российской Федерации гарантируется право каждого человека на образование» (часть 1 статьи 5 федерального закона "Об образовании в Российской Федерации"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 xml:space="preserve"> 273-ФЗ от 29.12.2012.</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sz w:val="28"/>
          <w:szCs w:val="28"/>
          <w:shd w:val="clear" w:color="auto" w:fill="FFFFFF"/>
          <w:lang w:eastAsia="ja-JP"/>
        </w:rPr>
      </w:pPr>
      <w:r w:rsidRPr="00806B75">
        <w:rPr>
          <w:rFonts w:ascii="Times New Roman" w:eastAsia="Andale Sans UI" w:hAnsi="Times New Roman" w:cs="Times New Roman"/>
          <w:b/>
          <w:bCs/>
          <w:sz w:val="28"/>
          <w:szCs w:val="28"/>
          <w:shd w:val="clear" w:color="auto" w:fill="FFFFFF"/>
          <w:lang w:eastAsia="ja-JP"/>
        </w:rPr>
        <w:t>Глава 2.</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 xml:space="preserve"> Актуальные вопросы коррекционной педагогики и специальной психологии.</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2.1. Инклюзивное образование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В новом законе «Об образовании в Российской Федерации» во второй статье дается определение инклюзивного образования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r w:rsidRPr="00806B75">
        <w:rPr>
          <w:rFonts w:ascii="Times New Roman" w:eastAsia="Andale Sans UI" w:hAnsi="Times New Roman" w:cs="Times New Roman"/>
          <w:color w:val="FF0000"/>
          <w:sz w:val="28"/>
          <w:szCs w:val="28"/>
          <w:shd w:val="clear" w:color="auto" w:fill="FFFFFF"/>
          <w:lang w:eastAsia="ja-JP"/>
        </w:rPr>
        <w:t>(</w:t>
      </w:r>
      <w:r w:rsidRPr="00806B75">
        <w:rPr>
          <w:rFonts w:ascii="Times New Roman" w:eastAsia="Andale Sans UI" w:hAnsi="Times New Roman" w:cs="Times New Roman"/>
          <w:i/>
          <w:iCs/>
          <w:color w:val="FF0000"/>
          <w:sz w:val="28"/>
          <w:szCs w:val="28"/>
          <w:shd w:val="clear" w:color="auto" w:fill="FFFFFF"/>
          <w:lang w:eastAsia="ja-JP"/>
        </w:rPr>
        <w:t>указать номер по списку литер</w:t>
      </w:r>
      <w:r w:rsidRPr="00806B75">
        <w:rPr>
          <w:rFonts w:ascii="Times New Roman" w:eastAsia="Andale Sans UI" w:hAnsi="Times New Roman" w:cs="Times New Roman"/>
          <w:color w:val="FF0000"/>
          <w:sz w:val="28"/>
          <w:szCs w:val="28"/>
          <w:shd w:val="clear" w:color="auto" w:fill="FFFFFF"/>
          <w:lang w:eastAsia="ja-JP"/>
        </w:rPr>
        <w:t>).</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Главный импульс инклюзивному образованию был дан 1994 г. на Всемирной Конференции по образованию лиц с особыми потребностями, проходившей в Испании. 10 июня там была принята Декларация «О принципах, политике и практической деятельности в сфере образования лиц с особыми потребностями» Этот документ призывает государства действовать в направлении создания «школ для всех». Педагоги таких школ действуют из убеждения, что разница между людьми - это нормальное явление, и что процесс обучения должен быть приспособлен к нуждам ребёнка, а не ребёнок </w:t>
      </w:r>
      <w:r w:rsidRPr="00806B75">
        <w:rPr>
          <w:rFonts w:ascii="Times New Roman" w:eastAsia="Andale Sans UI" w:hAnsi="Times New Roman" w:cs="Times New Roman"/>
          <w:sz w:val="28"/>
          <w:szCs w:val="28"/>
          <w:shd w:val="clear" w:color="auto" w:fill="FFFFFF"/>
          <w:lang w:eastAsia="ja-JP"/>
        </w:rPr>
        <w:lastRenderedPageBreak/>
        <w:t>подстроен под исходное определение, каким должен быть темп и характер обучения. Далее в документе говориться, что « лица, имеющие особые потребности в области образования, должны иметь доступ к обучению в обычных школах, которые должны создать им условия на основе педагогических методов. Обычные школы с такой инклюзивной ориентацией являются наиболее эффективным средством борьбы с дискриминационными воззрениями». ЮНЕСКО выступает за поддержку равенства возможностей для людей-инвалидов и видит инклюзивное образование как позитивный шаг навстречу разнообразию и уникальности детей, предлагает рассматривать различия детей не как проблему, а как возможности развития процесса обучения, обеспечивающего доступность образования для любых групп детей.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В 2001 г. В Дакаре 100 стран мира приняли масштабную программу «Образование для всех». Одна из целей программы «Образование для всех» состоит в том, чтобы к 2015 году каждый ребенок получил начальное образование.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Зарубежный и отечественный опыт свидетельствует, что социальную работу с лицами, имеющими инвалидность, необходимо осуществлять на основе и с учетом нормативно-правовой базы документов мирового сообщества (учредительные акты, декларации, пакты, конвенции, рекомендации и резолюции ООН, ВОЗ, МОТ, ЮНЕСКО, ЮНИСЕФ).</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Позитивное отношение учителей к включению детей с ограниченными возможностями во всеобщее образование является для многих категорий детей с нарушениями эффективным способом социальной интеграции, так как они не только получают качественное образование, но и успешно социализируются, а также интегрируются в среду своих обычных сверстников, привыкают к тому факту, что к ним предъявляются такие же требования, как и ко всем остальным учащимся.</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Реальное образование и воспитание действуют далеко за пределами школьного уровня, охватывая тем самым весь процесс жизни человека. В таких условиях, руководящая философия в образовании и воспитании является не только сосредоточением на учебный процесс, но больше того, на подготовку человека для простой, но содержательной жизни, наряду с другими детьми.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Инклюзивное образование является процессом, в котором школы и система образования должна быть изменена так, чтобы все дети-инвалиды и дети, оказавшиеся за пределами поля зрения по разным социальным причинам, были собраны вместе со своими сверстниками под одной крышей и обучены.</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lastRenderedPageBreak/>
        <w:t>Реализация инклюзивного образования в обществе, нуждающемся в национальной решительности в контексте двух осей — осведомления и исправления отношения, а также создание соответствующих социальных условий направлена для признания всех членов общества в качестве граждан того общества.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Определено, что одной из важных проблем в последнее время, является инклюзивное образование и воспитание (Гардман и коллеги, перевод Юсефи Лойя и др. 2008 г.). Инклюзивное образование является процессом, в котором школы и система образования должна быть изменена так, чтобы все дети-инвалиды и дети, оказавшиеся за пределами поля зрения по разным социальным причинам, были собраны вместе со своими сверстниками под одной крышей и обучены (Како Джуйбариян и Овсепян, 2001 г.).</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Подтверждено, что реализация инклюзивного образования в обществе, нуждающемся в национальной решительности в контексте двух осей -осведомления и исправления отношения, а также создание соответствующих социальных условий направлена для признания всех членов общества в качестве граждан того общества. Международная статистика показывает, что в более чем 10% детей рождаются с различными дефектами, чем другие дети, которые отличаются от умственно и физически от здоровых детей. Эта группа детей названа в качестве «детей с ограниченными возможностями» оказались в поле зрения ответственных лиц в сфере образования и воспитания во всех странах. По нынешнее время, для их соответствующего образования были разработаны и реализованы специальные программы. Эти программы были разработаны в соответствии с общим подходом, существующим в этой области: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Первый подход основан на классификации людей в связис их инвалидностью и в последующем на основе предоставления им специальных служб в специализированных местах.</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Второй подход основан на том, что члены одного общества с точки зрения их способности находятся в континууме, на одной стороне из которого находятся люди с ограниченными минимальными возможностями.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Выявлено, что сегодня, учителя сталкиваются с ростом, разнообразием и диверсификацией. К ним можно соотнести увеличение числа учащихся-инвалидов, учащихся с различным культурным и этническим разнообразием, учащихся, сталкивающихся с различными видами риска и неудач в образовании, вытекающих из сложных жизненных проблем. Несмотря на разочарование, гнев или отказ учителей, внедрение учащихся с ограниченными возможностямив обычные образовательно-воспитательные школы и классы обычно не представляется возможным. Эти ответы </w:t>
      </w:r>
      <w:r w:rsidRPr="00806B75">
        <w:rPr>
          <w:rFonts w:ascii="Times New Roman" w:eastAsia="Andale Sans UI" w:hAnsi="Times New Roman" w:cs="Times New Roman"/>
          <w:sz w:val="28"/>
          <w:szCs w:val="28"/>
          <w:shd w:val="clear" w:color="auto" w:fill="FFFFFF"/>
          <w:lang w:eastAsia="ja-JP"/>
        </w:rPr>
        <w:lastRenderedPageBreak/>
        <w:t>представляют собой лишь одним показателем инклюзивного образования и воспитания (Гардман и др.; перевод Юсефи Лойя и др., 2008 г.).</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В ходе исследования было доказано, что обычные школы с точки зрения всесторонней ориентации, считаются наиболее эффективным средством борьбы с дискриминационными воззрениями, создания благоприятной социально атмосферы, прогрессивного образования для всех. Олоф Сандкул (2005 г.) имеет свой собственный взгляд относительно инклюзивного образования для обеих групп: для большинства и меньшинства. Хотя Сандкул напоминает, что «в целом понимание того, что практически означает права человека для большинства ответственных лиц, проектировщиков и лиц, принимающих решения в министерствах образования и воспитания, еще полностью неясно. Кроме этого, одним из недостатков в деле инклюзивного образования он считает отсутствие индивидуализированных образовательных программ для учащихся -инвалидов в обычных образовательных классах». (Сандкуль, 2006 г., цитируется по Банч, 2008 г.). Движение инклюзивного процесса направлено в сторону уваженияк обучению всех учащихся и их индивидуальных различий (Букалсу и Линко,2005 г. Спенсер, 2008 г.).</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Рассмотрено, что концепция «включение» означает, что важно то, что учащиеся являются теми ищущими знания людьми, которые пользуются содержательной, мотивационной и соответствующей учебной программой с помощью специальных методов обучения в общеобразовательных учебных классах, в которых также проявляются их потенциалы, сильные и слабые стороны (Идол, 2006 г.). Инклюзивный процесс обеспечивает возможности для социального взаимодействия (Пакт, Аскарпати,2004 г.), легкого доступа к обычной школьной программе (Абель, Бадер, Симмонс, 2005 г.), образовательного прогресса (Хант), достижения положительных результатов для обычных учащихся и учащихся - инвалидов (Идоль, 2006 г.) и возможности обучения для учащихся с тяжелой инвалидностью (Данинг, Ачингар, 2003 г., т Смиту и др., 2008 г.).</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Таким образом, существует много различных факторов, которые могут повлиять на успех инклюзивного процесса, среди которых можно назвать роль руководителей, учителей и родителей учащихся с особыми потребностями. Кроме того, в этом деле также важную роль играют и сами учащиеся - обычные и с инвалидностью. Обращение внимания на учебные программы, поддержка и сотрудничество работников, измерения и оценки, возможности и оборудования, и, в конечном счете, создание соответствующих условий в обществе также считаются из числа факторов, влияющих на успех реализации инклюзивного образования. Таким образом, </w:t>
      </w:r>
      <w:r w:rsidRPr="00806B75">
        <w:rPr>
          <w:rFonts w:ascii="Times New Roman" w:eastAsia="Andale Sans UI" w:hAnsi="Times New Roman" w:cs="Times New Roman"/>
          <w:sz w:val="28"/>
          <w:szCs w:val="28"/>
          <w:shd w:val="clear" w:color="auto" w:fill="FFFFFF"/>
          <w:lang w:eastAsia="ja-JP"/>
        </w:rPr>
        <w:lastRenderedPageBreak/>
        <w:t>выполнены многочисленные исследования в связи с инклюзивным образованием и его влиянием на члены образовательного общества, а также факторов, влияющих на него. К таким исследованиям можно соотнести работы Хнага (2006 г.), Йорка и его коллег (1995 г.), Коула и его коллег (2004 г.), Авдама и его коллег (2007 г.); Гасанзаде (1998 г.); Башавард и Овсепян (2004 г.); Хадемиян (2005 г.); Хоссейн Заде (2006 г.), Касеми (2005 г.) Сайяхи (2009 г.), Сулейман Ванди (2008 г.); Саи Манш (2009 г.); Минаи и Висма (2001 г.) и Мешкани (2002 г.).</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Кроме того, результаты некоторых исследований указывают на то, что учащиеся - инвалиды в интегрированных классах действуют лучше, чем в соответствии со специальными образовательно-воспитательными программами (Сети инклюзивного образования, 2006 г.). Это в то время как, согласно многочисленным исследованиям, среди различных стран комплексная (инклюзивная) система образования имеет как своих сторонников, так и противников. И, конечно, многие люди согласны в том, чтобы всеобщее (инклюзивное) образование должно быть укреплено и поддержано, в то время как до сих пор не даны на многие вопросы, касающиеся такого типа образования. Например, включает ли инклюзивное образование в себя, на самом деле, все группы или же в основном детей с ограниченными возможностями? В какой степени инклюзивное образование связано с основными ключевыми словами, такими как статистика оставления школы, качество образования, набор девочек, жесткие или гибкие образовательные программы, отсутствие соответствующих ресурсов? Является ли инклюзивное обучение в реальном значении «образованием для всех» в одном обществе или оно означает строительство школьных зданий? Является ли инклюзивное образование инклюзивной учебой? В чем заключается разница между инклюзивным, интегративным и специальным образованием? Тем временем, практически все страны, которые имеют ограниченные ресурсы, сталкиваются со многими проблемами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Из</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заключения:</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Ирана показывает, что в более чем 10% детей рождаются с различными дефектами и они отличаются от других умственно и физически здоровых детей. Эта группа детей относится к группе детей с особыми потребностями, которые по разным причинам остались без внимания ответственных лиц в сфере образования и воспитания во многих странах мира. В настоящее время для них разрабатываются и реализовываются специальные программы.</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В школах инклюзивного образования число женщин-учителей должно быть увеличено.</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lastRenderedPageBreak/>
        <w:t>В связи с имеющейся значимой взаимосвязи образовательного уровня и тенденцией к инклюзивному образованию предлагается использовать учителей с более высокой степенью специализации для преподавателей-инвалидов.</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Следует создать необходимые условия и курсы повышения квалификации учителей инклюзивных школ.</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Проблемы дальнейшего исследования связаны с тем, что данная исследовательская работа была выполнена среди учителей инклюзивных школ Ирана, то в дальнейшем планируется продолжить исследование в данном направлении, но среди учителей общеобразовательных школ, работников образовательных ведомств и других структур, занимающихся образовательной деятельностью.</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Поводя итоги вышесказанному, можно прийти к выводу, что реальное образование и воспитание действуют далеко за пределами школьного уровня, охватывая тем самым весь процесс жизни человека. В таких условиях, руководящая философия в образовании и воспитании сосредоточена не только на учебный процесс, но и на подготовку человека для простой, но содержательной жизни наряду с другими (Доклад Конференции ЮНЕСКО, 1998 г.).</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Определено, что одной из важных проблем в последнее время, является инклюзивное образование и воспитание (Гардман и коллеги, перевод Юсефи Лойя и др. 2008 г.). Инклюзивное образование является процессом, в котором школы и система образования должна быть изменена так, чтобы все дети-инвалиды и дети, оказавшиеся за пределами поля зрения по разным социальным причинам, были собраны вместе со своими сверстниками под одной крышей и обучены (Како Джуйбариян и Овсепян, 2001 г.).</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Реализация инклюзивного образования в обществе, нуждающемся в национальной решительности в контексте двух осей - осведомления и исправления отношения, а также создание соответствующих социальных условий направлена для признания всех членов общества в качестве граждан того общества.</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Таким образом, согласно нашим гипотезам:</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1. Между полом учителей и масштабов эксперимента по инклюзивному образованию существует значительное различие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2. Между образовательным уровнем и масштабам эксперимента по инклюзивному образованию существует значительное различие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Учитывая то, что данная исследовательская работа была выполнена среди учителей инклюзивных школ Ирана, то в дальнейшем необходимо продолжить исследования среди учителей общеобразовательных школ, </w:t>
      </w:r>
      <w:r w:rsidRPr="00806B75">
        <w:rPr>
          <w:rFonts w:ascii="Times New Roman" w:eastAsia="Andale Sans UI" w:hAnsi="Times New Roman" w:cs="Times New Roman"/>
          <w:sz w:val="28"/>
          <w:szCs w:val="28"/>
          <w:shd w:val="clear" w:color="auto" w:fill="FFFFFF"/>
          <w:lang w:eastAsia="ja-JP"/>
        </w:rPr>
        <w:lastRenderedPageBreak/>
        <w:t>работников ведомств по образованию и других структур страны, занимающихся образовательной деятельностью.</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Предложения: Учитывая важность отношения к инклюзивному образованию у женщин и мужчин, и в связи наличия большей тенденции у женщин к включению детей с ограниченными возможностями, по сравнению с мужчинами, предлагается следующее: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1. В рассматриваемых школах по мере возможности количество учителей-женщин должно быть увеличено.</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2. В связи с существованием значительной взаимосвязи образовательного уровня и тенденцией к инклюзивному образованию, предлагается использовать учителей с более высокой степенью специализации для преподавания детей - инвалидов.</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2.2. Психологические аспекты обучения инвалидов и лиц с ОВЗ</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Коррекционная психология является одной из отраслей психологии, предметом изучения которой являются закономерности психического развития аномальных детей, а объектом - аномальные дети.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Термин "аномалия" (от греч. аnomalos - "неправильный") обозначает нарушение нормы, общей закономерности организации, является всеобъемлющим по отношению к любым ошибками развития - анатомическим, биохимическим, функциональным. В отечественной специальной психологии термин "аномальные дети" обозначает категорию детей с врожденными или приобретенными нарушениями психического и физического развития, нуждающихся в обучении в специальных (коррекционных) образовательных учреждениях.</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В соответствии с принятой в дефектологии классификацией аномалий развития выделяют группы детей с нарушениями: интеллекта; зрения; речи; слуха; опорно-двигательного аппарата; с задержкой психического развития; с комбинированными дефектами.</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Определен следующий круг задач специальной психологии: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1) выявление общих закономерностей психического развития нормально развивающихся детей и детей с аномалиями развития; в результате исследований Л. В. Занкова,Ж. И. Шиф, Т. А. Власовой, В. И. Лубовского было доказано, что основные закономерности психического развития аномального ребенка и нормально развивающегося являются общими и носят поэтапный характер: периодизация возраста, становление мыслительных функций (от наглядно-действенного мышления к словесно-логическому), памяти и т. д. Различны сроки формирования и качество достижений);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2) выявление общих закономерностей психического развития, присущих всем детям с аномалией развития. Л. С. Выготским была выведена </w:t>
      </w:r>
      <w:r w:rsidRPr="00806B75">
        <w:rPr>
          <w:rFonts w:ascii="Times New Roman" w:eastAsia="Andale Sans UI" w:hAnsi="Times New Roman" w:cs="Times New Roman"/>
          <w:sz w:val="28"/>
          <w:szCs w:val="28"/>
          <w:shd w:val="clear" w:color="auto" w:fill="FFFFFF"/>
          <w:lang w:eastAsia="ja-JP"/>
        </w:rPr>
        <w:lastRenderedPageBreak/>
        <w:t>закономерность формирования вторичных отклонений на фоне первичного дефекта психических функций. Таким образом, совокупность порождаемых дефектов проявляется в изменениях развития личности  аномального ребенка в целом);</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3) раскрытие специфики закономерностей психического развития у различных групп детей с аномалией развития (Л. С. Выготский, А. Р. Лурия, С. Я. Рубинштейн, Л. В. Зан-ков, Ж. И. Шиф и др.);</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4) изучение свойств отдельных психических процессов у детей с различными аномалиями;</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5) установление связей процесса психического развития с особенностями, спецификой аномалии;</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6) разработка мер по развитию компенсаторных способностей организма с целью преодоления дефектов развития психики;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7) разработка мер по предупреждению проявлений вторичных и третичных дефектов психики у детей с аномалиями;</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8) проведение научных исследований с целью нахождения оптимальных условий для обучения и воспитания аномальных детей;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9) разработка мер по оказанию психологической, педагогической, социальной, медицинской помощи с целью успешной интеграции в общество детей с аномалией развития.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Коррекционная психология как отрасль психологии тесно взаимодействует со многими науками, такое взаимодействие теоретически можно разделить на несколько блоков, которые в свою очередь состоят из самостоятельных наук и отраслей наук.</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Прежде всего, коррекционная психология тесно взаимодействует с педагогикой, которая делится на общую педагогику, методику преподавания предметов детям как с нормальным уровнем развития, так и с отклонениями в развитии. Коррекционная психология во взаимодействии со специальной педагогикой повышает уровень развития детей с врожденными или приобретенными дефектами. Также взаимодействие наук позволяет формировать научно целостный взгляд на процесс развития человека с ограниченными способностями. Многостороннее изучение одной проблемы позволяет найти развернутый ответ на вопросы, которые возникают при обучении людей с дефектами, а также устранить однобокий подход, который в большинстве случаев является неверным.</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p>
    <w:p w:rsidR="00806B75" w:rsidRPr="00806B75" w:rsidRDefault="00806B75" w:rsidP="00806B75">
      <w:pPr>
        <w:autoSpaceDE w:val="0"/>
        <w:autoSpaceDN w:val="0"/>
        <w:spacing w:before="100" w:after="199" w:line="240" w:lineRule="auto"/>
        <w:jc w:val="both"/>
        <w:rPr>
          <w:rFonts w:ascii="Times New Roman" w:eastAsia="Andale Sans UI" w:hAnsi="Times New Roman" w:cs="Times New Roman"/>
          <w:b/>
          <w:bCs/>
          <w:color w:val="000000"/>
          <w:sz w:val="28"/>
          <w:szCs w:val="28"/>
          <w:shd w:val="clear" w:color="auto" w:fill="FFFFFF"/>
          <w:lang w:eastAsia="ja-JP"/>
        </w:rPr>
      </w:pPr>
      <w:r w:rsidRPr="00806B75">
        <w:rPr>
          <w:rFonts w:ascii="Times New Roman" w:eastAsia="Andale Sans UI" w:hAnsi="Times New Roman" w:cs="Times New Roman"/>
          <w:b/>
          <w:bCs/>
          <w:color w:val="000000"/>
          <w:sz w:val="28"/>
          <w:szCs w:val="28"/>
          <w:shd w:val="clear" w:color="auto" w:fill="FFFFFF"/>
          <w:lang w:eastAsia="ja-JP"/>
        </w:rPr>
        <w:t>Глава 3.</w:t>
      </w:r>
    </w:p>
    <w:p w:rsidR="00806B75" w:rsidRPr="00806B75" w:rsidRDefault="00806B75" w:rsidP="00806B75">
      <w:pPr>
        <w:autoSpaceDE w:val="0"/>
        <w:autoSpaceDN w:val="0"/>
        <w:spacing w:before="100" w:after="199"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val="en-US" w:eastAsia="ja-JP"/>
        </w:rPr>
        <w:t> </w:t>
      </w:r>
      <w:r w:rsidRPr="00806B75">
        <w:rPr>
          <w:rFonts w:ascii="Times New Roman" w:eastAsia="Andale Sans UI" w:hAnsi="Times New Roman" w:cs="Times New Roman"/>
          <w:b/>
          <w:bCs/>
          <w:sz w:val="28"/>
          <w:szCs w:val="28"/>
          <w:shd w:val="clear" w:color="auto" w:fill="FFFFFF"/>
          <w:lang w:eastAsia="ja-JP"/>
        </w:rPr>
        <w:t>Использование современных инновационных педагогических технологий в обучении инвалидов и лиц с ОВЗ.</w:t>
      </w:r>
    </w:p>
    <w:p w:rsidR="00806B75" w:rsidRPr="00806B75" w:rsidRDefault="00806B75" w:rsidP="00806B75">
      <w:pPr>
        <w:autoSpaceDE w:val="0"/>
        <w:autoSpaceDN w:val="0"/>
        <w:spacing w:before="100" w:after="199"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3.1. Общая характеристика обучающихся</w:t>
      </w:r>
      <w:r w:rsidRPr="00806B75">
        <w:rPr>
          <w:rFonts w:ascii="Times New Roman" w:eastAsia="Andale Sans UI" w:hAnsi="Times New Roman" w:cs="Times New Roman"/>
          <w:b/>
          <w:bCs/>
          <w:sz w:val="28"/>
          <w:szCs w:val="28"/>
          <w:shd w:val="clear" w:color="auto" w:fill="FFFFFF"/>
          <w:lang w:val="en-US" w:eastAsia="ja-JP"/>
        </w:rPr>
        <w:t> </w:t>
      </w:r>
      <w:r w:rsidRPr="00806B75">
        <w:rPr>
          <w:rFonts w:ascii="Times New Roman" w:eastAsia="Andale Sans UI" w:hAnsi="Times New Roman" w:cs="Times New Roman"/>
          <w:b/>
          <w:bCs/>
          <w:sz w:val="28"/>
          <w:szCs w:val="28"/>
          <w:shd w:val="clear" w:color="auto" w:fill="FFFFFF"/>
          <w:lang w:eastAsia="ja-JP"/>
        </w:rPr>
        <w:t>.</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lang w:eastAsia="ja-JP"/>
        </w:rPr>
        <w:t xml:space="preserve">Производственное обучение является основой профессиональной подготовки.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lang w:eastAsia="ja-JP"/>
        </w:rPr>
        <w:t xml:space="preserve">     В процессе производственного обучения создаётся система профессиональных умений, навыков, их формирование по выбранной профессии, овладение обучающимися необходимым производственным опытом, профессиональным мастерством.</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lang w:eastAsia="ja-JP"/>
        </w:rPr>
        <w:t xml:space="preserve">Программой производственного обучения предусмотрено продолжение изучения операций: ручных, влажно – тепловых, машинных (универсальных и специальных). В ходе изучения операции соединяются в простой комплекс: ручные с влажно -тепловыми и, ручные с машинными и влажно-тепловыми и т.д. Затем выполняют комплексные работы: изготавливают детали, узлы изделия, целые изделия.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lang w:eastAsia="ja-JP"/>
        </w:rPr>
        <w:t xml:space="preserve">     Завершается процесс обучения производственной практикой, проводимой в мастерских училища и при возможности на предприятии в соответствии с  требованиями  учебной - программной документации   в целях улучшения качества обучения квалифицированных рабочих.  </w:t>
      </w:r>
    </w:p>
    <w:p w:rsidR="00806B75" w:rsidRPr="00806B75" w:rsidRDefault="00806B75" w:rsidP="00806B75">
      <w:pPr>
        <w:autoSpaceDE w:val="0"/>
        <w:autoSpaceDN w:val="0"/>
        <w:spacing w:after="0"/>
        <w:jc w:val="both"/>
        <w:rPr>
          <w:rFonts w:ascii="Times New Roman" w:eastAsia="Andale Sans UI" w:hAnsi="Times New Roman" w:cs="Times New Roman"/>
          <w:sz w:val="28"/>
          <w:szCs w:val="28"/>
          <w:lang w:eastAsia="ja-JP"/>
        </w:rPr>
      </w:pPr>
      <w:r w:rsidRPr="00806B75">
        <w:rPr>
          <w:rFonts w:ascii="Times New Roman" w:eastAsia="Andale Sans UI" w:hAnsi="Times New Roman" w:cs="Times New Roman"/>
          <w:sz w:val="28"/>
          <w:szCs w:val="28"/>
          <w:lang w:eastAsia="ja-JP"/>
        </w:rPr>
        <w:t xml:space="preserve">      В процессе производственного обучения планируется изготовление  полезной продукции, товаров народного потребления, (постельное, нательное белье, поясные, плечевые изделия).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lang w:eastAsia="ja-JP"/>
        </w:rPr>
        <w:lastRenderedPageBreak/>
        <w:t xml:space="preserve">          В данной группе 10 обучающихся, из них с заболеваниями нервной системы- 7 обучающихся, сахарный диабет – 1 обучающийся, амбиопия болезнь глаз- 1 обучающийся, хронический бронхит -1 обучающийся.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lang w:eastAsia="ja-JP"/>
        </w:rPr>
        <w:t>Имеют инвалидность 5 обучающихся,  из них:  ребенок - инвалид- 3 обучающихся, с  3 группой инвалидности -2 обучающихся.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lang w:eastAsia="ja-JP"/>
        </w:rPr>
        <w:t xml:space="preserve">   С учетом специфики обучаемого контингента предусмотрены специальные, индивидуальные, тестовые задания для проведения проверочных, контрольных работ, промежуточной аттестации, обучающихся с ограниченными возможностями здоровья.</w:t>
      </w:r>
    </w:p>
    <w:p w:rsidR="00806B75" w:rsidRPr="00806B75" w:rsidRDefault="00806B75" w:rsidP="0080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eastAsia="Andale Sans UI" w:hAnsi="Times New Roman" w:cs="Times New Roman"/>
          <w:sz w:val="28"/>
          <w:szCs w:val="28"/>
          <w:lang w:eastAsia="ja-JP"/>
        </w:rPr>
      </w:pPr>
      <w:r w:rsidRPr="00806B75">
        <w:rPr>
          <w:rFonts w:ascii="Times New Roman" w:eastAsia="Andale Sans UI" w:hAnsi="Times New Roman" w:cs="Times New Roman"/>
          <w:sz w:val="28"/>
          <w:szCs w:val="28"/>
          <w:lang w:eastAsia="ja-JP"/>
        </w:rPr>
        <w:t xml:space="preserve">      В результате освоения дисциплины обучающийся получит  знания об основных профессиональных понятиях швейного профиля.</w:t>
      </w:r>
    </w:p>
    <w:p w:rsidR="00806B75" w:rsidRPr="00806B75" w:rsidRDefault="00806B75" w:rsidP="00806B75">
      <w:pPr>
        <w:autoSpaceDE w:val="0"/>
        <w:autoSpaceDN w:val="0"/>
        <w:spacing w:after="0"/>
        <w:jc w:val="both"/>
        <w:rPr>
          <w:rFonts w:ascii="Times New Roman" w:eastAsia="Andale Sans UI" w:hAnsi="Times New Roman" w:cs="Times New Roman"/>
          <w:sz w:val="28"/>
          <w:szCs w:val="28"/>
          <w:lang w:eastAsia="ja-JP"/>
        </w:rPr>
      </w:pP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Цель моей профессиональной деятельности  – подготовить обучающихся к дальнейшему   трудоустройству, самореализации и реабилитации, обеспечивающих реальную интеграцию в жизнь.</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 xml:space="preserve">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xml:space="preserve">Для реализации поставленной  цели, мною решаются следующие задачи:- всестороннее развитие каждого обучающегося посредством систематической работы с родителями, педагогом-психологом, </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коррекция высших психических функций (внимания, мышления, памяти, воображения);</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сочетание традиционных и нетрадиционных  приемов, методов, средств обучения;</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соблюдение принципа непрерывного повторения;</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реализация личностных возможностей обучающихся;</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внедрение новых педагогических технологий: использование личностно-ориентированное обучение, разно-уровневое обучение, применение ИК технологий.</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xml:space="preserve"> В своей работе ищу оптимальные условия развития личности обучаемого как своеобразной индивидуальности.</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xml:space="preserve"> В основе своей практической деятельности исхожу из</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xml:space="preserve"> личностно-ориентированного подхода, развивающего обучения, теории поэтапного формирования умственных действий.</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xml:space="preserve"> Работая над темой: «Использование ИКТ </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xml:space="preserve">на уроках </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производственного обучения,</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xml:space="preserve"> обеспечиваю условия для максимальной самореализации каждого обучающегося на основе использования инновационных технологий, позволяющих решать проблему компенсации его дефекта.</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Все это полностью совпадает с приоритетным направлением работы училища, т.е. создание единого образовательного, воспитательного, коррекционного и развивающего пространства.</w:t>
      </w: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before="100" w:after="199" w:line="240" w:lineRule="auto"/>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before="100" w:after="199"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3.2. Технология уровневого обучения</w:t>
      </w:r>
      <w:r w:rsidRPr="00806B75">
        <w:rPr>
          <w:rFonts w:ascii="Times New Roman" w:eastAsia="Andale Sans UI" w:hAnsi="Times New Roman" w:cs="Times New Roman"/>
          <w:color w:val="000000"/>
          <w:sz w:val="28"/>
          <w:szCs w:val="28"/>
          <w:shd w:val="clear" w:color="auto" w:fill="FFFFFF"/>
          <w:lang w:eastAsia="ja-JP"/>
        </w:rPr>
        <w:t xml:space="preserve">.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Внедрение в учебные заведения развивающего обучения или отдельных его элементов остро поставило вопрос об отслеживании продвижения каждого обучаемого в усвоении учебного материала. Существующая балльная система оценок, основанная большей частью на субъективном подходе, уже не позволяет установить истинное качество обучения. Видный дидакт В.П.Беспалько разработал 4-х уровневую систему оценки качества усвоения учебного материала</w:t>
      </w:r>
      <w:r w:rsidRPr="00806B75">
        <w:rPr>
          <w:rFonts w:ascii="Times New Roman" w:eastAsia="Andale Sans UI" w:hAnsi="Times New Roman" w:cs="Times New Roman"/>
          <w:color w:val="FF0000"/>
          <w:sz w:val="28"/>
          <w:szCs w:val="28"/>
          <w:shd w:val="clear" w:color="auto" w:fill="FFFFFF"/>
          <w:lang w:eastAsia="ja-JP"/>
        </w:rPr>
        <w:t>.(в скобках указать номер Беспалько)</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Существующие методы контроля обучения дают только качественное представление об овладении обучаемыми учебного материала. Поэтому принятия балльная система оценки обучения дает сбои, так как отсутствуют количественные параметры установившихся критериев. Особенно заметно это при устных ответах.</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Отсюда частые расхождения в справедливости выставленной отметки преподавателем. В.П. Беспалько предлагает несколько иной подход, основанный на теории уровней усвоения. Он выделяет четыре уровня усвоения учебного материала: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1 уровень – узнавание;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2 уровень – репродуктивное действие;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3 уровень – эвристический (продуктивный);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4 уровень – творческий.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1 уровень – узнавание. Это такой уровень усвоения, который позволяет обучаемому при повторном восприятии отличить правильное от неправильного.</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Например: 1. Является ли показанный четырехугольник квадратом? 2. Площадь прямоугольника вычисляется по формуле: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а) а</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4"/>
          <w:szCs w:val="24"/>
          <w:shd w:val="clear" w:color="auto" w:fill="FFFFFF"/>
          <w:vertAlign w:val="superscript"/>
          <w:lang w:eastAsia="ja-JP"/>
        </w:rPr>
        <w:t>х</w:t>
      </w:r>
      <w:r w:rsidRPr="00806B75">
        <w:rPr>
          <w:rFonts w:ascii="Times New Roman" w:eastAsia="Andale Sans UI" w:hAnsi="Times New Roman" w:cs="Times New Roman"/>
          <w:color w:val="000000"/>
          <w:sz w:val="28"/>
          <w:szCs w:val="28"/>
          <w:shd w:val="clear" w:color="auto" w:fill="FFFFFF"/>
          <w:lang w:val="en-US" w:eastAsia="ja-JP"/>
        </w:rPr>
        <w:t> b</w:t>
      </w:r>
      <w:r w:rsidRPr="00806B75">
        <w:rPr>
          <w:rFonts w:ascii="Times New Roman" w:eastAsia="Andale Sans UI" w:hAnsi="Times New Roman" w:cs="Times New Roman"/>
          <w:color w:val="000000"/>
          <w:sz w:val="28"/>
          <w:szCs w:val="28"/>
          <w:shd w:val="clear" w:color="auto" w:fill="FFFFFF"/>
          <w:lang w:eastAsia="ja-JP"/>
        </w:rPr>
        <w:t>; б) a</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4"/>
          <w:szCs w:val="24"/>
          <w:shd w:val="clear" w:color="auto" w:fill="FFFFFF"/>
          <w:vertAlign w:val="superscript"/>
          <w:lang w:eastAsia="ja-JP"/>
        </w:rPr>
        <w:t>х</w:t>
      </w:r>
      <w:r w:rsidRPr="00806B75">
        <w:rPr>
          <w:rFonts w:ascii="Times New Roman" w:eastAsia="Andale Sans UI" w:hAnsi="Times New Roman" w:cs="Times New Roman"/>
          <w:color w:val="000000"/>
          <w:sz w:val="28"/>
          <w:szCs w:val="28"/>
          <w:shd w:val="clear" w:color="auto" w:fill="FFFFFF"/>
          <w:lang w:val="en-US" w:eastAsia="ja-JP"/>
        </w:rPr>
        <w:t> a</w:t>
      </w:r>
      <w:r w:rsidRPr="00806B75">
        <w:rPr>
          <w:rFonts w:ascii="Times New Roman" w:eastAsia="Andale Sans UI" w:hAnsi="Times New Roman" w:cs="Times New Roman"/>
          <w:color w:val="000000"/>
          <w:sz w:val="28"/>
          <w:szCs w:val="28"/>
          <w:shd w:val="clear" w:color="auto" w:fill="FFFFFF"/>
          <w:lang w:eastAsia="ja-JP"/>
        </w:rPr>
        <w:t>; в) b</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4"/>
          <w:szCs w:val="24"/>
          <w:shd w:val="clear" w:color="auto" w:fill="FFFFFF"/>
          <w:vertAlign w:val="superscript"/>
          <w:lang w:eastAsia="ja-JP"/>
        </w:rPr>
        <w:t>х</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2 уровень – репродуктивное действие. Уровень усвоения информации, когда обучаемый способен самостоятельно воспроизводить и использовать знания </w:t>
      </w:r>
      <w:r w:rsidRPr="00806B75">
        <w:rPr>
          <w:rFonts w:ascii="Times New Roman" w:eastAsia="Andale Sans UI" w:hAnsi="Times New Roman" w:cs="Times New Roman"/>
          <w:color w:val="000000"/>
          <w:sz w:val="28"/>
          <w:szCs w:val="28"/>
          <w:shd w:val="clear" w:color="auto" w:fill="FFFFFF"/>
          <w:lang w:eastAsia="ja-JP"/>
        </w:rPr>
        <w:lastRenderedPageBreak/>
        <w:t>и умения в типовых ситуациях по алгоритму (применять формулы для решения однотипных задач).</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Например: 1. Как называется показанный четырехугольник? 2. Чему равна площадь прямоугольника? 3. Чему равна площадь квадрата со стороной 2 м?</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3 уровень – эвристический (продуктивный). На этом уровне обучающейся может самостоятельно:</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обсуждать приобретенную информацию.</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применять ее для решения в нетиповых условиях, требующих иных методов.</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Например: 1. Указать, в чем состоит сходство и различие ромба и квадрата? 2. Определить площадь участка, имеющего форму четырехугольника?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4 уровень – творческий. На этом уровне он может находить и использовать для решения проблем новую информацию.</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Например: 1. Изменится ли величина пути, если транспорт будет двигаться не вдоль сторон квадрата, а по диагонали? 2. Найти квадрат равновеликий площади данного круга (дает эскиз квадрата и круга). 3.Определить площадь фигуры произвольной формы.</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Высокое качество обучения может быть достигнуто при любых методах и формах обучения. Однако время, затрачиваемое при разных способах, будет различным. В.П. Беспалько вводит термин «завершенность обучения», который возводит в принцип. Согласно этому принципу коэффициент усвоения должен быть выше 0,7.</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Тесты 1 уровня усвоения содержат задания на опознание, различение или классификацию изучаемых объектов.</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При решении задания используется «подсказка», т.е. в одном из возможных ответов содержится эталон (правильный ответ).</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Пример теста на опознание: Является ли повторение материала средством формирования прочных знаний. Эталон: да.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Пример теста на различение: Укажите среди перечисленных приемы авторитарного руководства учебным процессом: 1) просьба; 2) приказ; 3) одобрение; 4) инструкция; 5) выговор. Эталон: 1 – нет, 2 – да, 3 – нет, 4 – да, 5 – да).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Пример теста на классификацию: Соотнести ниже перечисленные педагогические понятия: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А – организационные формы обучения;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 Б – методы обучения: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а) экскурсии, б) рассказ, в) семинарные занятия, г) беседа, д) объявления, е) консультации, ж) практикум.</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Эталон: А – а, в, е, ж. Б – б, г, д.</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lastRenderedPageBreak/>
        <w:t>Тесты II уровня выявляют знания при решении типовых задач по памяти без подсказки, применяя известные алгоритмы деятельности.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Тест-подстановка. Перечислите в логической последовательности основные этапы усвоения знаний.</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1........................... 2.......................... 3......................... 4.........................</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Эталон: 1) восприятие, 2) осмысление – понимание, 3) обобщение, 4) закрепление – применение.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Конструктивный тест.</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Описать условия эффективного проведения рассказа.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Эталон: 1) рационально составленный план рассказа; 2) логичное изложение содержания рассказа; 3) удачный подбор необходимых иллюстраций и примеров; 4)поддержание эмоционального настроя изложения.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Тесты III уровня предусматривают предварительное преобразование известных знаний и умений и приспособление их для решения возникших проблем.</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Тест эвристический: Описать кратко систему средств реализующих принцип прочности усвоения по конкретной теме.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Эталон: чтобы реализация принципа прочности была успешной, необходимо:</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подготовить по конкретной теме плакаты и слайды;</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 связать изучаемый материал темы с предыдущим и темами других предметов;</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3) разработать необходимое число упражнений для первоначального закрепления;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4) разработать задания по теме с практической направленностью;</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5) разработать способы контроля и оценки качества знаний Тесты IV уровня направлены на выявление творческих умений. В качестве тестов используют задачи – проблемы, т.е. такие задачи, алгоритм решения которых неизвестен и не может быть получен путем прямого преобразования известных методик. Для четвертого уровня нет эталонов. О качестве решения задачи-проблемы могут судить компетентные эксперты. Творческий тест IV уровня: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разработать содержание урока, в котором наиболее полно реализуется познавательная активность и самостоятельность обучаемых;</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 составить методику, направленную на мотивационное обеспечение урока;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3) разработать методику реализации исследовательского метода на уроке по конкретной теме. Тестовые задания по 1 и 2 уровням рекомендуется проводить при текущей проверке знаний и умений. В этом случае, отметки могут не проставляться, но указываются недочеты в обучении. При контрольных и итоговых проверках пользуются тестами 3 и 4 уровня сложности.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Использование уровневого обучения на занятиях производственного обучения по профессии «Оператор швейного оборудования».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План занятия производственного обучения.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Тема: "Обработка отдельных деталей и узлов, влажно-тепловая обработка.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Тема занятия: « Обработка верхнего среза накладного кармана»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Цели: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i/>
          <w:iCs/>
          <w:color w:val="000000"/>
          <w:sz w:val="28"/>
          <w:szCs w:val="28"/>
          <w:shd w:val="clear" w:color="auto" w:fill="FFFFFF"/>
          <w:lang w:eastAsia="ja-JP"/>
        </w:rPr>
        <w:t>обучающие: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1.Сформировать умения правильно обрабатывать срез окантовочным швом;</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2.ознакомление с различными видами карманов, сформирование ЗУН по обработке накладного кармана.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3. закрепить умение учащихся работать самостоятельно опираясь на инструкционную карту;</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4. закрепить навыки самостоятельной работы при выполнении отдельных</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xml:space="preserve"> </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 xml:space="preserve"> операций;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i/>
          <w:iCs/>
          <w:color w:val="000000"/>
          <w:sz w:val="28"/>
          <w:szCs w:val="28"/>
          <w:shd w:val="clear" w:color="auto" w:fill="FFFFFF"/>
          <w:lang w:eastAsia="ja-JP"/>
        </w:rPr>
        <w:t>коррекционно-развивающие: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применять дифференцированный и индивидуальный подход на уроке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 развивать мелкую моторику пальцев рук;</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3. развивать речь учащихся, включая в неё специальную терминологию;</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4. использовать зрительный и измерительный контроль при анализе качества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выполненной работы;</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5. создать условия для развития творческих способностей учащихся, расширения их знаний и кругозора, формирования технологических умений, общечеловеческих ценностей и здорового образа жизни.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6. научить планировать свою деятельность, применять полученные знания на практике.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i/>
          <w:iCs/>
          <w:color w:val="000000"/>
          <w:sz w:val="28"/>
          <w:szCs w:val="28"/>
          <w:shd w:val="clear" w:color="auto" w:fill="FFFFFF"/>
          <w:lang w:eastAsia="ja-JP"/>
        </w:rPr>
        <w:t>воспитательные: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воспитывать точность и аккуратность при изготовлении образца.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воспитывать чувство ответственности за выполненную работу.</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сформировать у учащихся терпение, усидчивость, трудолюбие.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приучить к аккуратности при выполнении задания.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Методы: объяснительно-иллюстративный, проблемно-поисковый, самостоятельная работа.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Методическая цель: использование технологии разноуровнего обучения.</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i/>
          <w:iCs/>
          <w:color w:val="000000"/>
          <w:sz w:val="28"/>
          <w:szCs w:val="28"/>
          <w:shd w:val="clear" w:color="auto" w:fill="FFFFFF"/>
          <w:lang w:eastAsia="ja-JP"/>
        </w:rPr>
        <w:t>Задачи: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i/>
          <w:iCs/>
          <w:color w:val="000000"/>
          <w:sz w:val="28"/>
          <w:szCs w:val="28"/>
          <w:shd w:val="clear" w:color="auto" w:fill="FFFFFF"/>
          <w:lang w:eastAsia="ja-JP"/>
        </w:rPr>
        <w:t>Коррекционно-образовательные</w:t>
      </w:r>
      <w:r w:rsidRPr="00806B75">
        <w:rPr>
          <w:rFonts w:ascii="Times New Roman" w:eastAsia="Andale Sans UI" w:hAnsi="Times New Roman" w:cs="Times New Roman"/>
          <w:color w:val="000000"/>
          <w:sz w:val="28"/>
          <w:szCs w:val="28"/>
          <w:shd w:val="clear" w:color="auto" w:fill="FFFFFF"/>
          <w:lang w:eastAsia="ja-JP"/>
        </w:rPr>
        <w:t>:</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познакомить с различными видами накладных карманов, историческими сведениями о кармане, его роли в одежде;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формировать умения по обработке накладного кармана.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i/>
          <w:iCs/>
          <w:color w:val="000000"/>
          <w:sz w:val="28"/>
          <w:szCs w:val="28"/>
          <w:shd w:val="clear" w:color="auto" w:fill="FFFFFF"/>
          <w:lang w:eastAsia="ja-JP"/>
        </w:rPr>
        <w:t>Коррекционно-развивающие</w:t>
      </w:r>
      <w:r w:rsidRPr="00806B75">
        <w:rPr>
          <w:rFonts w:ascii="Times New Roman" w:eastAsia="Andale Sans UI" w:hAnsi="Times New Roman" w:cs="Times New Roman"/>
          <w:color w:val="000000"/>
          <w:sz w:val="28"/>
          <w:szCs w:val="28"/>
          <w:shd w:val="clear" w:color="auto" w:fill="FFFFFF"/>
          <w:lang w:eastAsia="ja-JP"/>
        </w:rPr>
        <w:t>:</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lastRenderedPageBreak/>
        <w:t>• способствовать коррекции речи учащихся, используя опорные слова;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способствовать коррекции внимания, используя наглядность;</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способствовать коррекции памяти через повторение, осмысление, восприятие, сенсорное мышление;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способствовать развитию планирующих и ориентировочных умений, анализируя изделие и повторяя план пошива;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коррекция мелкой моторики через специальные двигательные упражнения и выполнение ручных стежков.</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i/>
          <w:iCs/>
          <w:color w:val="000000"/>
          <w:sz w:val="28"/>
          <w:szCs w:val="28"/>
          <w:shd w:val="clear" w:color="auto" w:fill="FFFFFF"/>
          <w:lang w:eastAsia="ja-JP"/>
        </w:rPr>
        <w:t>Коррекционно-воспитывающие</w:t>
      </w:r>
      <w:r w:rsidRPr="00806B75">
        <w:rPr>
          <w:rFonts w:ascii="Times New Roman" w:eastAsia="Andale Sans UI" w:hAnsi="Times New Roman" w:cs="Times New Roman"/>
          <w:color w:val="000000"/>
          <w:sz w:val="28"/>
          <w:szCs w:val="28"/>
          <w:shd w:val="clear" w:color="auto" w:fill="FFFFFF"/>
          <w:lang w:eastAsia="ja-JP"/>
        </w:rPr>
        <w:t>:</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способствовать формированию у учащихся навыков культуры труда: точности, аккуратности, самостоятельность, умения планировать свою деятельность;</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культуры здоровья: умений и навыков здоровой жизнедеятельности.</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i/>
          <w:iCs/>
          <w:color w:val="000000"/>
          <w:sz w:val="28"/>
          <w:szCs w:val="28"/>
          <w:shd w:val="clear" w:color="auto" w:fill="FFFFFF"/>
          <w:lang w:eastAsia="ja-JP"/>
        </w:rPr>
        <w:t>Материально-техническое оснащение урока производственного обучения: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образец изготавливаемого узла, инструкционная карта по выполнению окантовочного шва ;</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 стенд с поузловой обработкой кармана.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3. таблички с названиями соединительных и краевых швов для фронтальной работы;</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4. папки по охране труда с инструкциями по ТБ;</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5. инструкционная карта на каждого ученика;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6. инструменты и приспособления у каждого учащегося;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7. карточки-задания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Требования к качеству работы:</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Объём выполненной работы.</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 Аккуратность выполнения.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3. Одинаковая ширина обтачки.</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Проанализируем занятие по теме « Обработка верхнего среза накладного кармана»</w:t>
      </w:r>
    </w:p>
    <w:p w:rsidR="00806B75" w:rsidRPr="00806B75" w:rsidRDefault="00806B75" w:rsidP="00806B75">
      <w:pPr>
        <w:autoSpaceDE w:val="0"/>
        <w:autoSpaceDN w:val="0"/>
        <w:spacing w:after="0"/>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Критерии оценок качества усвоения учебного материала.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Segoe UI Symbol" w:eastAsia="Andale Sans UI" w:hAnsi="Segoe UI Symbol" w:cs="Segoe UI Symbol"/>
          <w:color w:val="FF0000"/>
          <w:sz w:val="28"/>
          <w:szCs w:val="28"/>
          <w:shd w:val="clear" w:color="auto" w:fill="FFFFFF"/>
          <w:lang w:eastAsia="ja-JP"/>
        </w:rPr>
        <w:t>№</w:t>
      </w:r>
      <w:r w:rsidRPr="00806B75">
        <w:rPr>
          <w:rFonts w:ascii="Times New Roman" w:eastAsia="Andale Sans UI" w:hAnsi="Times New Roman" w:cs="Times New Roman"/>
          <w:color w:val="FF0000"/>
          <w:sz w:val="28"/>
          <w:szCs w:val="28"/>
          <w:shd w:val="clear" w:color="auto" w:fill="FFFFFF"/>
          <w:lang w:eastAsia="ja-JP"/>
        </w:rPr>
        <w:t xml:space="preserve"> п/п Наименование проверок Оценка 5 Оценка 4 Оценка3 Оценка 2</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Аккуратность выполнения строчек. Ровные строчки, отклонений нет. Отклонение 0,1-0,2 см. Отклонение 0,2-0,3 см. Отклонение 0,3 см и больше.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 Одинаковая ширина обтачки. Ширина обтачки одинакова по всей длине. Ширина обтачки одинакова по всей длине. Ширина обтачки одинакова по всей длине Ширина обтачки не одинакова.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lastRenderedPageBreak/>
        <w:t>3. Объем выполненной работы по образцу. Работа выполнена в полном объеме, по образцу. Работа выполнена, в полном объеме. Работа выполнена, но не полностью. Работа выполнена, но не полностью.</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Ход занятия.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Организационная часть урока.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проверка наличия обучаемых;</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осмотр их внешнего вида, состояние организации учебных мест;</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проверка наличия инструментов и приспособлений.</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 Вводный инструнтаж.</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Тема занятия: "Обработка верхнего среза накладного кармана".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Провести мотивацию посредством создания познавательного интереса. Учащимся предлагается отгадать загадку с профессиональной направленностью.</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Загадка.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Потайная кладовка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У всякой обновки,</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Тут телефон, и пятак,</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И просто так.</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(Карман). Показать изделие с карманом (платье, халат).</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Тип урока: «Изучение нового материала».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проводится в виде проблемной эврестической беседы (опирающейся на имеющиеся знания обучаемых), репродуктивного метода (направлен на умения воспроизводить приобретенные знания и умения при выполнении практических работ).</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Объявляю учащимся содержание предстоящей работы:</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Научить правильным приемам обработки верхнего среза накладного кармана.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Закрепить навыки выполнения ручных работ с соблюдением технических условий.</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Для успешности выполнения работы проводится актуализация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3.Актуализация прежних знаний: (усно, карточки-задания, тестовые задания).</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Назвать детали кроя .</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Назвать срезы кармана.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Какие машинные швы вы знаете?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Какие соединительные швы вы знаете?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Какие краевые швы вы знаете?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На классной доске , съемные образцы обработки кармана в пооперационной последовательности (на магнитах).</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Группа делится на 2 команды: 1 команда –Ромашка, 2 команда –Пчелка.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На столах у уч-ся папки с заданиями на весь урок.</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Задание капитанам команд (</w:t>
      </w:r>
      <w:r w:rsidRPr="00806B75">
        <w:rPr>
          <w:rFonts w:ascii="Times New Roman" w:eastAsia="Andale Sans UI" w:hAnsi="Times New Roman" w:cs="Times New Roman"/>
          <w:color w:val="FF0000"/>
          <w:sz w:val="28"/>
          <w:szCs w:val="28"/>
          <w:shd w:val="clear" w:color="auto" w:fill="FFFFFF"/>
          <w:lang w:eastAsia="ja-JP"/>
        </w:rPr>
        <w:t xml:space="preserve">Приложение </w:t>
      </w:r>
      <w:r w:rsidRPr="00806B75">
        <w:rPr>
          <w:rFonts w:ascii="Segoe UI Symbol" w:eastAsia="Andale Sans UI" w:hAnsi="Segoe UI Symbol" w:cs="Segoe UI Symbol"/>
          <w:color w:val="FF0000"/>
          <w:sz w:val="28"/>
          <w:szCs w:val="28"/>
          <w:shd w:val="clear" w:color="auto" w:fill="FFFFFF"/>
          <w:lang w:eastAsia="ja-JP"/>
        </w:rPr>
        <w:t>№</w:t>
      </w:r>
      <w:r w:rsidRPr="00806B75">
        <w:rPr>
          <w:rFonts w:ascii="Times New Roman" w:eastAsia="Andale Sans UI" w:hAnsi="Times New Roman" w:cs="Times New Roman"/>
          <w:color w:val="FF0000"/>
          <w:sz w:val="28"/>
          <w:szCs w:val="28"/>
          <w:shd w:val="clear" w:color="auto" w:fill="FFFFFF"/>
          <w:lang w:eastAsia="ja-JP"/>
        </w:rPr>
        <w:t>2.)</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-Открыть папку, найти образец с ручными стежками и назвать их.</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(прямой, крестообразный, копировальный, петельный, тамбурный)</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Молодцы!</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Начинаем игру на дифференциацию и запоминание двух групп швов</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соединительных и краевых. (Приложение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3.)</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Задание для команд:</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-Какие машинные швы вы знаете? ( соединительные и краевые).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-Какие соединительные швы вы знаете? ( стачной шов взаутюжку, вразутюжку, накладной, настрочной, запошивочный, двойной, расстрочной ).</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-Какие краевые швы вы знаете? ( шов вподгибку, обтачной, окантовочный).</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Учащиеся команд получают образцы машинных швов. Найти образцы краевого и соединительного швов, и разложить их на группы. Назвать какие швы относятся к соединительным, а какие к краевым.</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Молодцы, команды с заданием справились.</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А сейчас поработаем с тестами,(</w:t>
      </w:r>
      <w:r w:rsidRPr="00806B75">
        <w:rPr>
          <w:rFonts w:ascii="Times New Roman" w:eastAsia="Andale Sans UI" w:hAnsi="Times New Roman" w:cs="Times New Roman"/>
          <w:color w:val="FF0000"/>
          <w:sz w:val="28"/>
          <w:szCs w:val="28"/>
          <w:shd w:val="clear" w:color="auto" w:fill="FFFFFF"/>
          <w:lang w:eastAsia="ja-JP"/>
        </w:rPr>
        <w:t xml:space="preserve">Приложение </w:t>
      </w:r>
      <w:r w:rsidRPr="00806B75">
        <w:rPr>
          <w:rFonts w:ascii="Segoe UI Symbol" w:eastAsia="Andale Sans UI" w:hAnsi="Segoe UI Symbol" w:cs="Segoe UI Symbol"/>
          <w:color w:val="FF0000"/>
          <w:sz w:val="28"/>
          <w:szCs w:val="28"/>
          <w:shd w:val="clear" w:color="auto" w:fill="FFFFFF"/>
          <w:lang w:eastAsia="ja-JP"/>
        </w:rPr>
        <w:t>№</w:t>
      </w:r>
      <w:r w:rsidRPr="00806B75">
        <w:rPr>
          <w:rFonts w:ascii="Times New Roman" w:eastAsia="Andale Sans UI" w:hAnsi="Times New Roman" w:cs="Times New Roman"/>
          <w:color w:val="FF0000"/>
          <w:sz w:val="28"/>
          <w:szCs w:val="28"/>
          <w:shd w:val="clear" w:color="auto" w:fill="FFFFFF"/>
          <w:lang w:eastAsia="ja-JP"/>
        </w:rPr>
        <w:t>4.)</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каждый участник команды в своей папке находит тест, внимательно читает и находит правильный ответ.( Разноу-ровневые, индивидуальные тестовые задания, разработанные с учетом особенностей здоровья обучающих и их физических возможностей, так как не все учащиеся могут усно выразить и грамотно выстроить свою речь.)</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Задание капитанам: (Анограмма) (Приложение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5.)</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Капитанам предлагается из набора букв, вырезанных из ткани, сложить слово относящееся к теме урока (карман, обтачка).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Затем приступаем к изучению нового материала.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Тема урока записана на доске. Читаю её «Обработка верхнего среза накладного кармана», верхний срез накладного кармана будем обрабатывать обтачкой, выполнена на лицевую сторону.</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4. Объяснение нового материала.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Давайте рассмотрим детали кроя: это основная деталь –карман и обтачка( как из основной детали , так и из отделочной).</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-Внимание на доску!( На доске магнитами закреплены образцы обработки кармана в пооперационной последовательности).</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Объяснение:</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-К верхнему срезу с изнаночной стороны кармана приметываем обтачку……</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-Притачиваем обтачку………………</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-Заутюживаем припуск в сторону кармана…………………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-Выметываем кант из обтачки………………………</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-Наметываем нижний край обтачки на карман……………….</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-Прокладываем отделочную строчку………………..</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5. Практический показ:</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Сейчас мы будем выполнять практическую работу. Научимся обрабатывать накладной карман обтачкой. При работе будем пользоваться образцами , инструкционной картой(Приложение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 xml:space="preserve">6.) и технологической последовательностью. (Приложение </w:t>
      </w:r>
      <w:r w:rsidRPr="00806B75">
        <w:rPr>
          <w:rFonts w:ascii="Segoe UI Symbol" w:eastAsia="Andale Sans UI" w:hAnsi="Segoe UI Symbol" w:cs="Segoe UI Symbol"/>
          <w:color w:val="000000"/>
          <w:sz w:val="28"/>
          <w:szCs w:val="28"/>
          <w:shd w:val="clear" w:color="auto" w:fill="FFFFFF"/>
          <w:lang w:eastAsia="ja-JP"/>
        </w:rPr>
        <w:t>№</w:t>
      </w:r>
      <w:r w:rsidRPr="00806B75">
        <w:rPr>
          <w:rFonts w:ascii="Times New Roman" w:eastAsia="Andale Sans UI" w:hAnsi="Times New Roman" w:cs="Times New Roman"/>
          <w:color w:val="000000"/>
          <w:sz w:val="28"/>
          <w:szCs w:val="28"/>
          <w:shd w:val="clear" w:color="auto" w:fill="FFFFFF"/>
          <w:lang w:eastAsia="ja-JP"/>
        </w:rPr>
        <w:t>7.)</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Какую форму имеет карман? (квадратную, прямоугольную). Крой накладного кармана имеет следующие детали: карман, обтачка .</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Обтачку выкраивают как из основной ткани, так и из отделочной.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Определить лицо и изнанку кармана. Объяснение последовательности обработки верхнего среза накладного кармана (c демонстрацией пооперационных образцов).</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1.Проверить количество и качество деталей кроя.(назвать их)</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2.Определить лицевую и изнаночную стороны деталей.</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3.К верхнему срезу с изнаночной стороны кармана приметать обтачку лицевой стороной вниз, срезы уравниваем( ширина шва 0,5-0,7 см).</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Приметываем сметочными стежками, длина стежка 1 см.</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4.Приметываем обтачку к карману на 0,5-0,7 см, удаляем сметочные стежки.</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5.Приутюживаем шов притачивания, заутюживаем в сторону кармана.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6.Наметываем припуск шва притачивания обтачки к карману.</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7.Проложить машинную строчку; настрочить строчкой шов притачивания обтачки к карману на (0,1-0,2 см).</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8. Удалить сметочные стежки, приутюжить.</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9.Нижний срез обтачки заметать на 0,5-0,7см. на изнаночную сторону.</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10. Выметываем кант из обтачки со стороны кармана. Приутюживаем.</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11.Наметываем нижний край обтачки на карман.</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12. Прокладываем отделочную строчку по нижнему краю обтачки.</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13. Приутюживаем с лицевой стороны через проутюжильник.</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14. По нижнему краю обтачки можно применить отделочную тесьму или вьюнчик.</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6. Вопросы к учащимся для закрепления новой темы: задаются командам по очереди.</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1 вопрос команде «Пчелка».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-Чем мы обрабатывали верхний срез кармана? (ОБТАЧКОЙ)</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lastRenderedPageBreak/>
        <w:t>2 вопрос команде «Ромашка».</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-К какой стороне кармана притачивают обтачку? (ЛИЦЕВОЙ ИЛИ ИЗНАНОЧНОЙ)</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3 вопрос команде «Пчелка».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-Из какой детали выметывают кант? (ОБТАЧКА, КАРМАН)</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4 вопрос команде «Ромашка».</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-На какую величину настрачивали сгиб обтачки? (на 0,1-0,2 см.)</w:t>
      </w:r>
    </w:p>
    <w:p w:rsidR="00806B75" w:rsidRPr="00806B75" w:rsidRDefault="00806B75" w:rsidP="00806B75">
      <w:pPr>
        <w:autoSpaceDE w:val="0"/>
        <w:autoSpaceDN w:val="0"/>
        <w:spacing w:after="0"/>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Для закрепления пройденного материала, формирования приемов учебной деятельности, а так же для развития творческих способностей учащимся предлагается принять участие в конкурсе.</w:t>
      </w: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after="0"/>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3.3. Организация образовательного процесса с применением электронного обучения и дистанционных образовательных технологий.</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Ценность дистанционного образования лиц с ограниченными возможностями здоровья заключается в том, что «дистант» -это порой единственная возможность реализовать себя, возможность быть успешным в жизни наравне со здоровыми сверстниками. Переход к новым аудиовизуальным, мультимедийным технологиям в обучении обеспечивает учащимся с тяжёлыми нарушениями развития равные возможности в обучении.</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Развитие глобальных сетей создало принципиально новые условия для получения образования. Занимаясь с помощью компьютера, ребенок перестает быть инвалидом, ограниченным пространственными и временными рамками — у него появляется связь буквально со всем миром. Он может учиться, не выходя из дома, по индивидуальному расписанию и в удобном для себя темпе, что позволяет адаптировать учебный процесс к нуждам отдельного человека. Он может активно виртуально общаться с учителями и сверстниками в режиме он-лайн. Таким образом, посредством современных информационных и телекоммуникационных технологий происходит интеграция детей с ограниченными возможностями здоровья в общество.</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Под дистанционным обучением понимается особая форма обучения, которая имеет место в случае территориальной удаленности обучающегося от педагога и при наличии особых технических средств коммуникации. На сегодняшний день дистанционное обучение детей-инвалидов можно считать одной из самых главных инноваций современной школы в Российской Федерации.</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Внедрение дистанционного обучения как инновационной технологии выявило ряд преимуществ и проблем, требующих своего разрешения. К достоинствам дистанционной формы обучения детей с тяжёлыми и множественными нарушениями развития можно отнести доступ детей-</w:t>
      </w:r>
      <w:r w:rsidRPr="00806B75">
        <w:rPr>
          <w:rFonts w:ascii="Times New Roman" w:eastAsia="Andale Sans UI" w:hAnsi="Times New Roman" w:cs="Times New Roman"/>
          <w:color w:val="000000"/>
          <w:sz w:val="28"/>
          <w:szCs w:val="28"/>
          <w:shd w:val="clear" w:color="auto" w:fill="FFFFFF"/>
          <w:lang w:eastAsia="ja-JP"/>
        </w:rPr>
        <w:lastRenderedPageBreak/>
        <w:t>инвалидов к образовательным и иным информационным ресурсам; социализация и интеграция детей с ОВЗ в общество; широкий охват аудитории обучающихся; учет индивидуальных особенностей детей; интерактивность обучения; пространственная и временная безграничность обучения; постоянное технологическое совершенствование (например, использование робототехники); качественное образование детей с ОВЗ; поддержка семьям детей-инвалидов.</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Трудности в ходе реализации дистанционного обучения детей связаны с высокими материальными затратами на техническую основу обучения (обеспечение оборудованием, высокоскоростным интернетом); технологической готовностью участников образовательного процесса; готовностью участников образовательного процесса к коммуникации в сети; педагогической и методической готовностью педагогов; обеспечением технической поддержки и обслуживания каналов связи и комплектов оборудования.) \2</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Рекомендации к организации образовательного процесса с применением электронного обучения и дистанционных образовательных технологий.</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(Использование технологических средств электронного обучения, позволяющих осуществлять прием-передачу информации в доступных формах в зависимости от нозологий.</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При разработке образовательных сайтов необходимо ориентироваться на то, чтобы и интерфейс, и контент с самого начала отвечали потребностям наибольшего числа обучаемых, т.е. обладали универсальным дизайном.</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Вся образовательная информация, представленная на сайте дистанционного обучения, должна соответствовать стандарту обеспечения доступности web-контента (WebContentAccessibility). Необходимо сделать веб-контент доступным для широкого круга пользователей с ограниченными возможностями здоровья, такими как нарушение зрения (слепых и слабовидящих), нарушение слуха (глухих и слабослышащих), нарушение опорно-двигательной системы, нарушение речи, нарушение ментальной сферы, а также различные комбинации множественных и сочетанных нарушений.</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Обеспечение обучающихся инвалидов и лиц с ограниченными возможностями здоровья учебно-методическими ресурсами в формах, адаптированных к ограничениям их здоровья.</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Подбор и разработка учебных материалов должны производиться с учетом того, чтобы предоставлять этот материал в различных формах так, чтобы инвалиды с нарушениями слуха получали информацию визуально, с нарушениями зрения - аудиально.</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Необходимо создавать текстовую версию любого нетекстового контента для его возможного преобразования в альтернативные формы, удобные для различных пользователей, альтернативную версию медиаконтентов, </w:t>
      </w:r>
      <w:r w:rsidRPr="00806B75">
        <w:rPr>
          <w:rFonts w:ascii="Times New Roman" w:eastAsia="Andale Sans UI" w:hAnsi="Times New Roman" w:cs="Times New Roman"/>
          <w:color w:val="000000"/>
          <w:sz w:val="28"/>
          <w:szCs w:val="28"/>
          <w:shd w:val="clear" w:color="auto" w:fill="FFFFFF"/>
          <w:lang w:eastAsia="ja-JP"/>
        </w:rPr>
        <w:lastRenderedPageBreak/>
        <w:t>создавать контент, который можно представить в различных видах без потери данных или структуры, предусмотреть возможность масштабирования текста и изображений без потери качества, предусмотреть доступность управления контентом с клавиатуры.</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Обеспечение сочетания on-line и off-line технологий, а также индивидуальных и коллективных форм работы в учебном процессе, осуществляемом с использованием дистанционных образовательных технологий.</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Основной формой в дистанционном обучении является индивидуальная форма обучения. Главным достоинством индивидуального обучения для инвалидов и лиц с ограниченными возможностями здоровья является то, что оно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Дистанционное обучение также должно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Эффективной формой проведения онлайн-занятий являются вебинары, которые могут быть использованы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color w:val="000000"/>
          <w:sz w:val="28"/>
          <w:szCs w:val="28"/>
          <w:shd w:val="clear" w:color="auto" w:fill="FFFFFF"/>
          <w:lang w:eastAsia="ja-JP"/>
        </w:rPr>
        <w:t>Заключение.</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Выводы и рекомендации:</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1. Позитивное </w:t>
      </w:r>
      <w:r w:rsidRPr="00806B75">
        <w:rPr>
          <w:rFonts w:ascii="Times New Roman" w:eastAsia="Andale Sans UI" w:hAnsi="Times New Roman" w:cs="Times New Roman"/>
          <w:sz w:val="28"/>
          <w:szCs w:val="28"/>
          <w:shd w:val="clear" w:color="auto" w:fill="FFFFFF"/>
          <w:lang w:eastAsia="ja-JP"/>
        </w:rPr>
        <w:t>отношение</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преподавателей</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к включению</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sz w:val="28"/>
          <w:szCs w:val="28"/>
          <w:shd w:val="clear" w:color="auto" w:fill="FFFFFF"/>
          <w:lang w:eastAsia="ja-JP"/>
        </w:rPr>
        <w:t>обучающихся</w:t>
      </w:r>
      <w:r w:rsidRPr="00806B75">
        <w:rPr>
          <w:rFonts w:ascii="Times New Roman" w:eastAsia="Andale Sans UI" w:hAnsi="Times New Roman" w:cs="Times New Roman"/>
          <w:sz w:val="28"/>
          <w:szCs w:val="28"/>
          <w:shd w:val="clear" w:color="auto" w:fill="FFFFFF"/>
          <w:lang w:val="en-US" w:eastAsia="ja-JP"/>
        </w:rPr>
        <w:t> </w:t>
      </w:r>
      <w:r w:rsidRPr="00806B75">
        <w:rPr>
          <w:rFonts w:ascii="Times New Roman" w:eastAsia="Andale Sans UI" w:hAnsi="Times New Roman" w:cs="Times New Roman"/>
          <w:color w:val="000000"/>
          <w:sz w:val="28"/>
          <w:szCs w:val="28"/>
          <w:shd w:val="clear" w:color="auto" w:fill="FFFFFF"/>
          <w:lang w:eastAsia="ja-JP"/>
        </w:rPr>
        <w:t>с ограниченными  возможностями во всеобщее образование является для многих категорий с нарушениями эффективным способом социальной интеграции, так как они не только получают качественно образование, но и успешно социализируются, а также интегрируются в среду своих обычных сверстников, привыкают к тому факту, что к ним предъявляются такие же требования, как и ко всем остальным учащимся.</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2. Реальное образование и воспитание действуют далеко за пределами школьных стен, охватывая тем самым всю жизнь человека. В таких условиях, руководящая философия' в образовании и воспитании сосредоточена на учебном процессе, но больше всего на подготовку человека к простой, но содержательной жизни.</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3. Инклюзивное образование является процессом, в котором школы и система образования должны быть изменены таким образом, чтобы все дети-инвалиды и дети, оказавшиеся без внимания по разным причинам были собраны вместе со своими сверстниками под одной крышей и получили качественное образование.</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4. Реализация инклюзивного образования в обществе, нуждающемся в национальной решительности в контексте двух осей - осведомления и исправления отношения, а также создание соответствующих социальных условий направлена на признание всех членов общества в качестве граждан того общества.</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5. </w:t>
      </w:r>
      <w:r w:rsidRPr="00806B75">
        <w:rPr>
          <w:rFonts w:ascii="Times New Roman" w:eastAsia="Andale Sans UI" w:hAnsi="Times New Roman" w:cs="Times New Roman"/>
          <w:color w:val="000000"/>
          <w:sz w:val="28"/>
          <w:szCs w:val="28"/>
          <w:shd w:val="clear" w:color="auto" w:fill="FFFFFF"/>
          <w:lang w:eastAsia="ja-JP"/>
        </w:rPr>
        <w:t>Следует создать необходимые условия по повышению квалификации этих учителей.</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На основе изучения различных источников, можно сформировать системный подход к инклюзивному образованию, и в соответствии с ним, разработать следующую схему: отношение образовательное</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В теории разработаны 4 уровневые систем обучения учащихся. Суть его сводится к тому, что учащиеся с разными учебно-познавательными возможностями выполняют различные по сложности учебные задания.</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Учитывая специфику нашего учебного заведения, мы попытались на занятиях производственного обучения в группе "Оператор швейного оборудования" приметить эту методику.</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В любой учебной деятельности реализуются три цели: воспитательные, развивающие, обучающие.</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Воспитательные цели в учебном процессе могут считаться реализованными, если в ходе его воспитываются такие качества, как трудолюбие, положительное отношение к учению, воля, воспитывается организованность, исполнительность, ответственность, любознательность; формируется представление современной картины мира и т.п.</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Вместе с тем, в ходе учебных занятий у них развиваются: внимательность, воображение, наблюдательность,  сообразительность, происходит развитие памяти и возбуждение интереса, развиваются навыки применения приобретенных знаний на практике, формируются способности использовать мыслительные операции анализа, синтеза, сравнения, классификации, систематизации, доказательства, приобретаются, развиваются и закрепляются навыки работы с учебной и справочной литературой и т.п.</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Обучающие цели непосредственно вытекают из содержания учебного материала. Они могут быть направлены на ознакомление с учебным материалом или усвоение его на IV уровнях:</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val="en-US" w:eastAsia="ja-JP"/>
        </w:rPr>
        <w:t>I</w:t>
      </w:r>
      <w:r w:rsidRPr="00806B75">
        <w:rPr>
          <w:rFonts w:ascii="Times New Roman" w:eastAsia="Andale Sans UI" w:hAnsi="Times New Roman" w:cs="Times New Roman"/>
          <w:color w:val="000000"/>
          <w:sz w:val="28"/>
          <w:szCs w:val="28"/>
          <w:shd w:val="clear" w:color="auto" w:fill="FFFFFF"/>
          <w:lang w:eastAsia="ja-JP"/>
        </w:rPr>
        <w:t xml:space="preserve"> уровень – усвоение учебного материала на уровне узнавания.</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val="en-US" w:eastAsia="ja-JP"/>
        </w:rPr>
        <w:t>II</w:t>
      </w:r>
      <w:r w:rsidRPr="00806B75">
        <w:rPr>
          <w:rFonts w:ascii="Times New Roman" w:eastAsia="Andale Sans UI" w:hAnsi="Times New Roman" w:cs="Times New Roman"/>
          <w:color w:val="000000"/>
          <w:sz w:val="28"/>
          <w:szCs w:val="28"/>
          <w:shd w:val="clear" w:color="auto" w:fill="FFFFFF"/>
          <w:lang w:eastAsia="ja-JP"/>
        </w:rPr>
        <w:t xml:space="preserve"> уровень – усвоение его на уровне его воспроизведения по образцу.</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val="en-US" w:eastAsia="ja-JP"/>
        </w:rPr>
        <w:t>III</w:t>
      </w:r>
      <w:r w:rsidRPr="00806B75">
        <w:rPr>
          <w:rFonts w:ascii="Times New Roman" w:eastAsia="Andale Sans UI" w:hAnsi="Times New Roman" w:cs="Times New Roman"/>
          <w:color w:val="000000"/>
          <w:sz w:val="28"/>
          <w:szCs w:val="28"/>
          <w:shd w:val="clear" w:color="auto" w:fill="FFFFFF"/>
          <w:lang w:eastAsia="ja-JP"/>
        </w:rPr>
        <w:t xml:space="preserve"> уровень – эвристическое (продуктивное) усвоение, когда учебный материал применяется для решения в измененных условиях, требующих иных методов.</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val="en-US" w:eastAsia="ja-JP"/>
        </w:rPr>
        <w:t>IV</w:t>
      </w:r>
      <w:r w:rsidRPr="00806B75">
        <w:rPr>
          <w:rFonts w:ascii="Times New Roman" w:eastAsia="Andale Sans UI" w:hAnsi="Times New Roman" w:cs="Times New Roman"/>
          <w:color w:val="000000"/>
          <w:sz w:val="28"/>
          <w:szCs w:val="28"/>
          <w:shd w:val="clear" w:color="auto" w:fill="FFFFFF"/>
          <w:lang w:eastAsia="ja-JP"/>
        </w:rPr>
        <w:t xml:space="preserve"> уровень – творческое усвоение материала, когда обучаемый самостоятельно усваивает учебный материал и применяет его на практике.</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Самостоятельная работа способствует развитию творческих способностей обучаемых, глубоких и разнообразных знаний, практических навыков, активной и умственной деятельности, смекалки и воображения.</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Задание разным группам учащихся даётся дифференцированно, учитывая их индивидуальные особенности, состояние здоровья, сложность заболевания.</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Учащиеся первого уровня обучения выполняют работу самостоятельно с опорой на инструкционную карту, образцы.</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Учащиеся второго уровня обучения выполняют работу</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с опорой на инструкционную карту, с небольшой помощью</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мастера, уточнения, пояснения.</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lastRenderedPageBreak/>
        <w:t>Учащиеся третьего уровня обучения работают по сниженной</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программе, то есть им даётся образец меньшего размера, мастер оказывает индивидуальную помощь и постоянный контроль за работой.</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Систематическое и планомерное использование в образовательном процессе приемов уровневого обучения на учащихся, позволит сформировать у них важную составляющую профессиональной компетенции – инструментальную, важной составляющей которой является стремление и способность к самообразовательной деятельности. Следует отметить, что карьерный рост невозможен без постоянного и целенаправленного пополнения знаний и умений в стремительно развивающемся информационном пространстве.</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color w:val="000000"/>
          <w:sz w:val="28"/>
          <w:szCs w:val="28"/>
          <w:shd w:val="clear" w:color="auto" w:fill="FFFFFF"/>
          <w:lang w:eastAsia="ja-JP"/>
        </w:rPr>
        <w:t>Литература.</w:t>
      </w:r>
      <w:r w:rsidRPr="00806B75">
        <w:rPr>
          <w:rFonts w:ascii="Times New Roman" w:eastAsia="Andale Sans UI" w:hAnsi="Times New Roman" w:cs="Times New Roman"/>
          <w:b/>
          <w:bCs/>
          <w:color w:val="000000"/>
          <w:sz w:val="28"/>
          <w:szCs w:val="28"/>
          <w:shd w:val="clear" w:color="auto" w:fill="FFFFFF"/>
          <w:lang w:val="en-US" w:eastAsia="ja-JP"/>
        </w:rPr>
        <w:t> </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color w:val="FF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sz w:val="28"/>
          <w:szCs w:val="28"/>
          <w:shd w:val="clear" w:color="auto" w:fill="FFFFFF"/>
          <w:lang w:eastAsia="ja-JP"/>
        </w:rPr>
      </w:pPr>
      <w:r w:rsidRPr="00806B75">
        <w:rPr>
          <w:rFonts w:ascii="Times New Roman" w:eastAsia="Andale Sans UI" w:hAnsi="Times New Roman" w:cs="Times New Roman"/>
          <w:b/>
          <w:bCs/>
          <w:sz w:val="28"/>
          <w:szCs w:val="28"/>
          <w:shd w:val="clear" w:color="auto" w:fill="FFFFFF"/>
          <w:lang w:eastAsia="ja-JP"/>
        </w:rPr>
        <w:t>Государственная политика и правовое регулирование отношений в сфере образования.</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 xml:space="preserve">1. Конвенция о правах ребенка [Электронный ресурс] http: //www. un. Org /ru /documents /decl_conv /conventions /childcon.shtm </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lastRenderedPageBreak/>
        <w:t xml:space="preserve">2. Конституция Российской Федерации [Электронный ресурс] //http://constitution.kremlin.ru/ </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 xml:space="preserve">3. Концепция долгосрочного социально-экономического развития Российской Федерации на период до 2020 года (утверждена Распоряжением Правительства РФ от 17 ноября 2008 г. N 1662-р с изменениями от 8 августа 2009 г.). </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 Приказ Mинздравсоцразвития России от 26 августа 2010 г. N 761н // «Российская газета», 20 октября 2010 г. - Федеральный выпуск </w:t>
      </w:r>
      <w:r w:rsidRPr="00806B75">
        <w:rPr>
          <w:rFonts w:ascii="Segoe UI Symbol" w:eastAsia="Andale Sans UI" w:hAnsi="Segoe UI Symbol" w:cs="Segoe UI Symbol"/>
          <w:sz w:val="28"/>
          <w:szCs w:val="28"/>
          <w:shd w:val="clear" w:color="auto" w:fill="FFFFFF"/>
          <w:lang w:eastAsia="ja-JP"/>
        </w:rPr>
        <w:t>№</w:t>
      </w:r>
      <w:r w:rsidRPr="00806B75">
        <w:rPr>
          <w:rFonts w:ascii="Times New Roman" w:eastAsia="Andale Sans UI" w:hAnsi="Times New Roman" w:cs="Times New Roman"/>
          <w:sz w:val="28"/>
          <w:szCs w:val="28"/>
          <w:shd w:val="clear" w:color="auto" w:fill="FFFFFF"/>
          <w:lang w:eastAsia="ja-JP"/>
        </w:rPr>
        <w:t>5316 .</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5. Об образовании в Российской Федерации. [Электронный ресурс] Федеральный закон от 29 декабря 2012г., </w:t>
      </w:r>
      <w:r w:rsidRPr="00806B75">
        <w:rPr>
          <w:rFonts w:ascii="Segoe UI Symbol" w:eastAsia="Andale Sans UI" w:hAnsi="Segoe UI Symbol" w:cs="Segoe UI Symbol"/>
          <w:sz w:val="28"/>
          <w:szCs w:val="28"/>
          <w:shd w:val="clear" w:color="auto" w:fill="FFFFFF"/>
          <w:lang w:eastAsia="ja-JP"/>
        </w:rPr>
        <w:t>№</w:t>
      </w:r>
      <w:r w:rsidRPr="00806B75">
        <w:rPr>
          <w:rFonts w:ascii="Times New Roman" w:eastAsia="Andale Sans UI" w:hAnsi="Times New Roman" w:cs="Times New Roman"/>
          <w:sz w:val="28"/>
          <w:szCs w:val="28"/>
          <w:shd w:val="clear" w:color="auto" w:fill="FFFFFF"/>
          <w:lang w:eastAsia="ja-JP"/>
        </w:rPr>
        <w:t>273-ФЗ http: //mon. gov. гu /dok/fz/obr/</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b/>
          <w:bCs/>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b/>
          <w:bCs/>
          <w:sz w:val="28"/>
          <w:szCs w:val="28"/>
          <w:shd w:val="clear" w:color="auto" w:fill="FFFFFF"/>
          <w:lang w:eastAsia="ja-JP"/>
        </w:rPr>
        <w:t>Общая и профессиональная педагогика.</w:t>
      </w:r>
    </w:p>
    <w:p w:rsidR="00806B75" w:rsidRPr="00806B75" w:rsidRDefault="00806B75" w:rsidP="00806B75">
      <w:pPr>
        <w:autoSpaceDE w:val="0"/>
        <w:autoSpaceDN w:val="0"/>
        <w:spacing w:before="100" w:after="100" w:line="240" w:lineRule="auto"/>
        <w:jc w:val="both"/>
        <w:rPr>
          <w:rFonts w:ascii="Times New Roman" w:eastAsia="Andale Sans UI" w:hAnsi="Times New Roman" w:cs="Tahoma"/>
          <w:kern w:val="3"/>
          <w:sz w:val="24"/>
          <w:szCs w:val="24"/>
          <w:lang w:val="de-DE" w:eastAsia="ja-JP" w:bidi="fa-IR"/>
        </w:rPr>
      </w:pPr>
      <w:hyperlink r:id="rId6" w:history="1">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http</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www</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consultant</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ru</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document</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cons</w:t>
        </w:r>
        <w:r w:rsidRPr="00806B75">
          <w:rPr>
            <w:rFonts w:ascii="Times New Roman" w:eastAsia="Andale Sans UI" w:hAnsi="Times New Roman" w:cs="Times New Roman"/>
            <w:color w:val="0000FF"/>
            <w:sz w:val="28"/>
            <w:szCs w:val="28"/>
            <w:u w:val="single"/>
            <w:shd w:val="clear" w:color="auto" w:fill="FFFFFF"/>
            <w:lang w:eastAsia="ja-JP"/>
          </w:rPr>
          <w:t>_</w:t>
        </w:r>
        <w:r w:rsidRPr="00806B75">
          <w:rPr>
            <w:rFonts w:ascii="Times New Roman" w:eastAsia="Andale Sans UI" w:hAnsi="Times New Roman" w:cs="Times New Roman"/>
            <w:color w:val="0000FF"/>
            <w:sz w:val="28"/>
            <w:szCs w:val="28"/>
            <w:u w:val="single"/>
            <w:shd w:val="clear" w:color="auto" w:fill="FFFFFF"/>
            <w:lang w:val="en-US" w:eastAsia="ja-JP"/>
          </w:rPr>
          <w:t>doc</w:t>
        </w:r>
        <w:r w:rsidRPr="00806B75">
          <w:rPr>
            <w:rFonts w:ascii="Times New Roman" w:eastAsia="Andale Sans UI" w:hAnsi="Times New Roman" w:cs="Times New Roman"/>
            <w:color w:val="0000FF"/>
            <w:sz w:val="28"/>
            <w:szCs w:val="28"/>
            <w:u w:val="single"/>
            <w:shd w:val="clear" w:color="auto" w:fill="FFFFFF"/>
            <w:lang w:eastAsia="ja-JP"/>
          </w:rPr>
          <w:t>_</w:t>
        </w:r>
        <w:r w:rsidRPr="00806B75">
          <w:rPr>
            <w:rFonts w:ascii="Times New Roman" w:eastAsia="Andale Sans UI" w:hAnsi="Times New Roman" w:cs="Times New Roman"/>
            <w:color w:val="0000FF"/>
            <w:sz w:val="28"/>
            <w:szCs w:val="28"/>
            <w:u w:val="single"/>
            <w:shd w:val="clear" w:color="auto" w:fill="FFFFFF"/>
            <w:lang w:val="en-US" w:eastAsia="ja-JP"/>
          </w:rPr>
          <w:t>LAW</w:t>
        </w:r>
        <w:r w:rsidRPr="00806B75">
          <w:rPr>
            <w:rFonts w:ascii="Times New Roman" w:eastAsia="Andale Sans UI" w:hAnsi="Times New Roman" w:cs="Times New Roman"/>
            <w:color w:val="0000FF"/>
            <w:sz w:val="28"/>
            <w:szCs w:val="28"/>
            <w:u w:val="single"/>
            <w:shd w:val="clear" w:color="auto" w:fill="FFFFFF"/>
            <w:lang w:eastAsia="ja-JP"/>
          </w:rPr>
          <w:t>_159405/"</w:t>
        </w:r>
      </w:hyperlink>
      <w:hyperlink r:id="rId7" w:history="1">
        <w:r w:rsidRPr="00806B75">
          <w:rPr>
            <w:rFonts w:ascii="Times New Roman" w:eastAsia="Andale Sans UI" w:hAnsi="Times New Roman" w:cs="Times New Roman"/>
            <w:color w:val="000000"/>
            <w:sz w:val="28"/>
            <w:szCs w:val="28"/>
            <w:shd w:val="clear" w:color="auto" w:fill="FFFFFF"/>
            <w:lang w:eastAsia="ja-JP"/>
          </w:rPr>
          <w:t>://</w:t>
        </w:r>
      </w:hyperlink>
      <w:hyperlink r:id="rId8" w:history="1">
        <w:r w:rsidRPr="00806B75">
          <w:rPr>
            <w:rFonts w:ascii="Times New Roman" w:eastAsia="Andale Sans UI" w:hAnsi="Times New Roman" w:cs="Times New Roman"/>
            <w:color w:val="0000FF"/>
            <w:sz w:val="28"/>
            <w:szCs w:val="28"/>
            <w:u w:val="single"/>
            <w:shd w:val="clear" w:color="auto" w:fill="FFFFFF"/>
            <w:lang w:eastAsia="ja-JP"/>
          </w:rPr>
          <w:t xml:space="preserve"> </w:t>
        </w:r>
        <w:r w:rsidRPr="00806B75">
          <w:rPr>
            <w:rFonts w:ascii="Times New Roman" w:eastAsia="Andale Sans UI" w:hAnsi="Times New Roman" w:cs="Times New Roman"/>
            <w:color w:val="0000FF"/>
            <w:sz w:val="28"/>
            <w:szCs w:val="28"/>
            <w:u w:val="single"/>
            <w:shd w:val="clear" w:color="auto" w:fill="FFFFFF"/>
            <w:lang w:val="en-US" w:eastAsia="ja-JP"/>
          </w:rPr>
          <w:t>HYPERLINK</w:t>
        </w:r>
        <w:r w:rsidRPr="00806B75">
          <w:rPr>
            <w:rFonts w:ascii="Times New Roman" w:eastAsia="Andale Sans UI" w:hAnsi="Times New Roman" w:cs="Times New Roman"/>
            <w:color w:val="0000FF"/>
            <w:sz w:val="28"/>
            <w:szCs w:val="28"/>
            <w:u w:val="single"/>
            <w:shd w:val="clear" w:color="auto" w:fill="FFFFFF"/>
            <w:lang w:eastAsia="ja-JP"/>
          </w:rPr>
          <w:t xml:space="preserve"> "</w:t>
        </w:r>
        <w:r w:rsidRPr="00806B75">
          <w:rPr>
            <w:rFonts w:ascii="Times New Roman" w:eastAsia="Andale Sans UI" w:hAnsi="Times New Roman" w:cs="Times New Roman"/>
            <w:color w:val="0000FF"/>
            <w:sz w:val="28"/>
            <w:szCs w:val="28"/>
            <w:u w:val="single"/>
            <w:shd w:val="clear" w:color="auto" w:fill="FFFFFF"/>
            <w:lang w:val="en-US" w:eastAsia="ja-JP"/>
          </w:rPr>
          <w:t>http</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www</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consultant</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ru</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document</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cons</w:t>
        </w:r>
        <w:r w:rsidRPr="00806B75">
          <w:rPr>
            <w:rFonts w:ascii="Times New Roman" w:eastAsia="Andale Sans UI" w:hAnsi="Times New Roman" w:cs="Times New Roman"/>
            <w:color w:val="0000FF"/>
            <w:sz w:val="28"/>
            <w:szCs w:val="28"/>
            <w:u w:val="single"/>
            <w:shd w:val="clear" w:color="auto" w:fill="FFFFFF"/>
            <w:lang w:eastAsia="ja-JP"/>
          </w:rPr>
          <w:t>_</w:t>
        </w:r>
        <w:r w:rsidRPr="00806B75">
          <w:rPr>
            <w:rFonts w:ascii="Times New Roman" w:eastAsia="Andale Sans UI" w:hAnsi="Times New Roman" w:cs="Times New Roman"/>
            <w:color w:val="0000FF"/>
            <w:sz w:val="28"/>
            <w:szCs w:val="28"/>
            <w:u w:val="single"/>
            <w:shd w:val="clear" w:color="auto" w:fill="FFFFFF"/>
            <w:lang w:val="en-US" w:eastAsia="ja-JP"/>
          </w:rPr>
          <w:t>doc</w:t>
        </w:r>
        <w:r w:rsidRPr="00806B75">
          <w:rPr>
            <w:rFonts w:ascii="Times New Roman" w:eastAsia="Andale Sans UI" w:hAnsi="Times New Roman" w:cs="Times New Roman"/>
            <w:color w:val="0000FF"/>
            <w:sz w:val="28"/>
            <w:szCs w:val="28"/>
            <w:u w:val="single"/>
            <w:shd w:val="clear" w:color="auto" w:fill="FFFFFF"/>
            <w:lang w:eastAsia="ja-JP"/>
          </w:rPr>
          <w:t>_</w:t>
        </w:r>
        <w:r w:rsidRPr="00806B75">
          <w:rPr>
            <w:rFonts w:ascii="Times New Roman" w:eastAsia="Andale Sans UI" w:hAnsi="Times New Roman" w:cs="Times New Roman"/>
            <w:color w:val="0000FF"/>
            <w:sz w:val="28"/>
            <w:szCs w:val="28"/>
            <w:u w:val="single"/>
            <w:shd w:val="clear" w:color="auto" w:fill="FFFFFF"/>
            <w:lang w:val="en-US" w:eastAsia="ja-JP"/>
          </w:rPr>
          <w:t>LAW</w:t>
        </w:r>
        <w:r w:rsidRPr="00806B75">
          <w:rPr>
            <w:rFonts w:ascii="Times New Roman" w:eastAsia="Andale Sans UI" w:hAnsi="Times New Roman" w:cs="Times New Roman"/>
            <w:color w:val="0000FF"/>
            <w:sz w:val="28"/>
            <w:szCs w:val="28"/>
            <w:u w:val="single"/>
            <w:shd w:val="clear" w:color="auto" w:fill="FFFFFF"/>
            <w:lang w:eastAsia="ja-JP"/>
          </w:rPr>
          <w:t>_159405/"</w:t>
        </w:r>
      </w:hyperlink>
      <w:hyperlink r:id="rId9" w:history="1">
        <w:r w:rsidRPr="00806B75">
          <w:rPr>
            <w:rFonts w:ascii="Times New Roman" w:eastAsia="Andale Sans UI" w:hAnsi="Times New Roman" w:cs="Times New Roman"/>
            <w:color w:val="000000"/>
            <w:sz w:val="28"/>
            <w:szCs w:val="28"/>
            <w:shd w:val="clear" w:color="auto" w:fill="FFFFFF"/>
            <w:lang w:val="en-US" w:eastAsia="ja-JP"/>
          </w:rPr>
          <w:t>www</w:t>
        </w:r>
      </w:hyperlink>
      <w:hyperlink r:id="rId10" w:history="1">
        <w:r w:rsidRPr="00806B75">
          <w:rPr>
            <w:rFonts w:ascii="Times New Roman" w:eastAsia="Andale Sans UI" w:hAnsi="Times New Roman" w:cs="Times New Roman"/>
            <w:color w:val="0000FF"/>
            <w:sz w:val="28"/>
            <w:szCs w:val="28"/>
            <w:u w:val="single"/>
            <w:shd w:val="clear" w:color="auto" w:fill="FFFFFF"/>
            <w:lang w:eastAsia="ja-JP"/>
          </w:rPr>
          <w:t xml:space="preserve"> </w:t>
        </w:r>
        <w:r w:rsidRPr="00806B75">
          <w:rPr>
            <w:rFonts w:ascii="Times New Roman" w:eastAsia="Andale Sans UI" w:hAnsi="Times New Roman" w:cs="Times New Roman"/>
            <w:color w:val="0000FF"/>
            <w:sz w:val="28"/>
            <w:szCs w:val="28"/>
            <w:u w:val="single"/>
            <w:shd w:val="clear" w:color="auto" w:fill="FFFFFF"/>
            <w:lang w:val="en-US" w:eastAsia="ja-JP"/>
          </w:rPr>
          <w:t>HYPERLINK</w:t>
        </w:r>
        <w:r w:rsidRPr="00806B75">
          <w:rPr>
            <w:rFonts w:ascii="Times New Roman" w:eastAsia="Andale Sans UI" w:hAnsi="Times New Roman" w:cs="Times New Roman"/>
            <w:color w:val="0000FF"/>
            <w:sz w:val="28"/>
            <w:szCs w:val="28"/>
            <w:u w:val="single"/>
            <w:shd w:val="clear" w:color="auto" w:fill="FFFFFF"/>
            <w:lang w:eastAsia="ja-JP"/>
          </w:rPr>
          <w:t xml:space="preserve"> "</w:t>
        </w:r>
        <w:r w:rsidRPr="00806B75">
          <w:rPr>
            <w:rFonts w:ascii="Times New Roman" w:eastAsia="Andale Sans UI" w:hAnsi="Times New Roman" w:cs="Times New Roman"/>
            <w:color w:val="0000FF"/>
            <w:sz w:val="28"/>
            <w:szCs w:val="28"/>
            <w:u w:val="single"/>
            <w:shd w:val="clear" w:color="auto" w:fill="FFFFFF"/>
            <w:lang w:val="en-US" w:eastAsia="ja-JP"/>
          </w:rPr>
          <w:t>http</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www</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consultant</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ru</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document</w:t>
        </w:r>
        <w:r w:rsidRPr="00806B75">
          <w:rPr>
            <w:rFonts w:ascii="Times New Roman" w:eastAsia="Andale Sans UI" w:hAnsi="Times New Roman" w:cs="Times New Roman"/>
            <w:color w:val="0000FF"/>
            <w:sz w:val="28"/>
            <w:szCs w:val="28"/>
            <w:u w:val="single"/>
            <w:shd w:val="clear" w:color="auto" w:fill="FFFFFF"/>
            <w:lang w:eastAsia="ja-JP"/>
          </w:rPr>
          <w:t>/</w:t>
        </w:r>
        <w:r w:rsidRPr="00806B75">
          <w:rPr>
            <w:rFonts w:ascii="Times New Roman" w:eastAsia="Andale Sans UI" w:hAnsi="Times New Roman" w:cs="Times New Roman"/>
            <w:color w:val="0000FF"/>
            <w:sz w:val="28"/>
            <w:szCs w:val="28"/>
            <w:u w:val="single"/>
            <w:shd w:val="clear" w:color="auto" w:fill="FFFFFF"/>
            <w:lang w:val="en-US" w:eastAsia="ja-JP"/>
          </w:rPr>
          <w:t>cons</w:t>
        </w:r>
        <w:r w:rsidRPr="00806B75">
          <w:rPr>
            <w:rFonts w:ascii="Times New Roman" w:eastAsia="Andale Sans UI" w:hAnsi="Times New Roman" w:cs="Times New Roman"/>
            <w:color w:val="0000FF"/>
            <w:sz w:val="28"/>
            <w:szCs w:val="28"/>
            <w:u w:val="single"/>
            <w:shd w:val="clear" w:color="auto" w:fill="FFFFFF"/>
            <w:lang w:eastAsia="ja-JP"/>
          </w:rPr>
          <w:t>_</w:t>
        </w:r>
        <w:r w:rsidRPr="00806B75">
          <w:rPr>
            <w:rFonts w:ascii="Times New Roman" w:eastAsia="Andale Sans UI" w:hAnsi="Times New Roman" w:cs="Times New Roman"/>
            <w:color w:val="0000FF"/>
            <w:sz w:val="28"/>
            <w:szCs w:val="28"/>
            <w:u w:val="single"/>
            <w:shd w:val="clear" w:color="auto" w:fill="FFFFFF"/>
            <w:lang w:val="en-US" w:eastAsia="ja-JP"/>
          </w:rPr>
          <w:t>doc</w:t>
        </w:r>
        <w:r w:rsidRPr="00806B75">
          <w:rPr>
            <w:rFonts w:ascii="Times New Roman" w:eastAsia="Andale Sans UI" w:hAnsi="Times New Roman" w:cs="Times New Roman"/>
            <w:color w:val="0000FF"/>
            <w:sz w:val="28"/>
            <w:szCs w:val="28"/>
            <w:u w:val="single"/>
            <w:shd w:val="clear" w:color="auto" w:fill="FFFFFF"/>
            <w:lang w:eastAsia="ja-JP"/>
          </w:rPr>
          <w:t>_</w:t>
        </w:r>
        <w:r w:rsidRPr="00806B75">
          <w:rPr>
            <w:rFonts w:ascii="Times New Roman" w:eastAsia="Andale Sans UI" w:hAnsi="Times New Roman" w:cs="Times New Roman"/>
            <w:color w:val="0000FF"/>
            <w:sz w:val="28"/>
            <w:szCs w:val="28"/>
            <w:u w:val="single"/>
            <w:shd w:val="clear" w:color="auto" w:fill="FFFFFF"/>
            <w:lang w:val="en-US" w:eastAsia="ja-JP"/>
          </w:rPr>
          <w:t>LAW</w:t>
        </w:r>
        <w:r w:rsidRPr="00806B75">
          <w:rPr>
            <w:rFonts w:ascii="Times New Roman" w:eastAsia="Andale Sans UI" w:hAnsi="Times New Roman" w:cs="Times New Roman"/>
            <w:color w:val="0000FF"/>
            <w:sz w:val="28"/>
            <w:szCs w:val="28"/>
            <w:u w:val="single"/>
            <w:shd w:val="clear" w:color="auto" w:fill="FFFFFF"/>
            <w:lang w:eastAsia="ja-JP"/>
          </w:rPr>
          <w:t>_159405/"</w:t>
        </w:r>
      </w:hyperlink>
      <w:hyperlink r:id="rId11" w:history="1">
        <w:r w:rsidRPr="00806B75">
          <w:rPr>
            <w:rFonts w:ascii="Times New Roman" w:eastAsia="Andale Sans UI" w:hAnsi="Times New Roman" w:cs="Times New Roman"/>
            <w:color w:val="000000"/>
            <w:sz w:val="28"/>
            <w:szCs w:val="28"/>
            <w:shd w:val="clear" w:color="auto" w:fill="FFFFFF"/>
            <w:lang w:eastAsia="ja-JP"/>
          </w:rPr>
          <w:t>.</w:t>
        </w:r>
      </w:hyperlink>
      <w:hyperlink r:id="rId12" w:history="1">
        <w:r w:rsidRPr="00806B75">
          <w:rPr>
            <w:rFonts w:ascii="Times New Roman" w:eastAsia="Andale Sans UI" w:hAnsi="Times New Roman" w:cs="Times New Roman"/>
            <w:color w:val="0000FF"/>
            <w:sz w:val="28"/>
            <w:szCs w:val="28"/>
            <w:u w:val="single"/>
            <w:shd w:val="clear" w:color="auto" w:fill="FFFFFF"/>
            <w:lang w:eastAsia="ja-JP"/>
          </w:rPr>
          <w:t xml:space="preserve"> </w:t>
        </w:r>
        <w:r w:rsidRPr="00806B75">
          <w:rPr>
            <w:rFonts w:ascii="Times New Roman" w:eastAsia="Andale Sans UI" w:hAnsi="Times New Roman" w:cs="Times New Roman"/>
            <w:color w:val="0000FF"/>
            <w:sz w:val="28"/>
            <w:szCs w:val="28"/>
            <w:u w:val="single"/>
            <w:shd w:val="clear" w:color="auto" w:fill="FFFFFF"/>
            <w:lang w:val="en-US" w:eastAsia="ja-JP"/>
          </w:rPr>
          <w:t>HYPERLINK "http://www.consultant.ru/document/cons_doc_LAW_159405/"</w:t>
        </w:r>
      </w:hyperlink>
      <w:hyperlink r:id="rId13" w:history="1">
        <w:r w:rsidRPr="00806B75">
          <w:rPr>
            <w:rFonts w:ascii="Times New Roman" w:eastAsia="Andale Sans UI" w:hAnsi="Times New Roman" w:cs="Times New Roman"/>
            <w:color w:val="000000"/>
            <w:sz w:val="28"/>
            <w:szCs w:val="28"/>
            <w:shd w:val="clear" w:color="auto" w:fill="FFFFFF"/>
            <w:lang w:val="en-US" w:eastAsia="ja-JP"/>
          </w:rPr>
          <w:t>consultant</w:t>
        </w:r>
      </w:hyperlink>
      <w:hyperlink r:id="rId14"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15" w:history="1">
        <w:r w:rsidRPr="00806B75">
          <w:rPr>
            <w:rFonts w:ascii="Times New Roman" w:eastAsia="Andale Sans UI" w:hAnsi="Times New Roman" w:cs="Times New Roman"/>
            <w:color w:val="000000"/>
            <w:sz w:val="28"/>
            <w:szCs w:val="28"/>
            <w:shd w:val="clear" w:color="auto" w:fill="FFFFFF"/>
            <w:lang w:val="en-US" w:eastAsia="ja-JP"/>
          </w:rPr>
          <w:t>.</w:t>
        </w:r>
      </w:hyperlink>
      <w:hyperlink r:id="rId16"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17" w:history="1">
        <w:r w:rsidRPr="00806B75">
          <w:rPr>
            <w:rFonts w:ascii="Times New Roman" w:eastAsia="Andale Sans UI" w:hAnsi="Times New Roman" w:cs="Times New Roman"/>
            <w:color w:val="000000"/>
            <w:sz w:val="28"/>
            <w:szCs w:val="28"/>
            <w:shd w:val="clear" w:color="auto" w:fill="FFFFFF"/>
            <w:lang w:val="en-US" w:eastAsia="ja-JP"/>
          </w:rPr>
          <w:t>ru</w:t>
        </w:r>
      </w:hyperlink>
      <w:hyperlink r:id="rId18"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19" w:history="1">
        <w:r w:rsidRPr="00806B75">
          <w:rPr>
            <w:rFonts w:ascii="Times New Roman" w:eastAsia="Andale Sans UI" w:hAnsi="Times New Roman" w:cs="Times New Roman"/>
            <w:color w:val="000000"/>
            <w:sz w:val="28"/>
            <w:szCs w:val="28"/>
            <w:shd w:val="clear" w:color="auto" w:fill="FFFFFF"/>
            <w:lang w:val="en-US" w:eastAsia="ja-JP"/>
          </w:rPr>
          <w:t>/</w:t>
        </w:r>
      </w:hyperlink>
      <w:hyperlink r:id="rId20"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21" w:history="1">
        <w:r w:rsidRPr="00806B75">
          <w:rPr>
            <w:rFonts w:ascii="Times New Roman" w:eastAsia="Andale Sans UI" w:hAnsi="Times New Roman" w:cs="Times New Roman"/>
            <w:color w:val="000000"/>
            <w:sz w:val="28"/>
            <w:szCs w:val="28"/>
            <w:shd w:val="clear" w:color="auto" w:fill="FFFFFF"/>
            <w:lang w:val="en-US" w:eastAsia="ja-JP"/>
          </w:rPr>
          <w:t>document</w:t>
        </w:r>
      </w:hyperlink>
      <w:hyperlink r:id="rId22"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23" w:history="1">
        <w:r w:rsidRPr="00806B75">
          <w:rPr>
            <w:rFonts w:ascii="Times New Roman" w:eastAsia="Andale Sans UI" w:hAnsi="Times New Roman" w:cs="Times New Roman"/>
            <w:color w:val="000000"/>
            <w:sz w:val="28"/>
            <w:szCs w:val="28"/>
            <w:shd w:val="clear" w:color="auto" w:fill="FFFFFF"/>
            <w:lang w:val="en-US" w:eastAsia="ja-JP"/>
          </w:rPr>
          <w:t>/</w:t>
        </w:r>
      </w:hyperlink>
      <w:hyperlink r:id="rId24"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25" w:history="1">
        <w:r w:rsidRPr="00806B75">
          <w:rPr>
            <w:rFonts w:ascii="Times New Roman" w:eastAsia="Andale Sans UI" w:hAnsi="Times New Roman" w:cs="Times New Roman"/>
            <w:color w:val="000000"/>
            <w:sz w:val="28"/>
            <w:szCs w:val="28"/>
            <w:shd w:val="clear" w:color="auto" w:fill="FFFFFF"/>
            <w:lang w:val="en-US" w:eastAsia="ja-JP"/>
          </w:rPr>
          <w:t>cons</w:t>
        </w:r>
      </w:hyperlink>
      <w:hyperlink r:id="rId26"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27" w:history="1">
        <w:r w:rsidRPr="00806B75">
          <w:rPr>
            <w:rFonts w:ascii="Times New Roman" w:eastAsia="Andale Sans UI" w:hAnsi="Times New Roman" w:cs="Times New Roman"/>
            <w:color w:val="000000"/>
            <w:sz w:val="28"/>
            <w:szCs w:val="28"/>
            <w:shd w:val="clear" w:color="auto" w:fill="FFFFFF"/>
            <w:lang w:val="en-US" w:eastAsia="ja-JP"/>
          </w:rPr>
          <w:t>_</w:t>
        </w:r>
      </w:hyperlink>
      <w:hyperlink r:id="rId28"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29" w:history="1">
        <w:r w:rsidRPr="00806B75">
          <w:rPr>
            <w:rFonts w:ascii="Times New Roman" w:eastAsia="Andale Sans UI" w:hAnsi="Times New Roman" w:cs="Times New Roman"/>
            <w:color w:val="000000"/>
            <w:sz w:val="28"/>
            <w:szCs w:val="28"/>
            <w:shd w:val="clear" w:color="auto" w:fill="FFFFFF"/>
            <w:lang w:val="en-US" w:eastAsia="ja-JP"/>
          </w:rPr>
          <w:t>doc</w:t>
        </w:r>
      </w:hyperlink>
      <w:hyperlink r:id="rId30"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31" w:history="1">
        <w:r w:rsidRPr="00806B75">
          <w:rPr>
            <w:rFonts w:ascii="Times New Roman" w:eastAsia="Andale Sans UI" w:hAnsi="Times New Roman" w:cs="Times New Roman"/>
            <w:color w:val="000000"/>
            <w:sz w:val="28"/>
            <w:szCs w:val="28"/>
            <w:shd w:val="clear" w:color="auto" w:fill="FFFFFF"/>
            <w:lang w:val="en-US" w:eastAsia="ja-JP"/>
          </w:rPr>
          <w:t>_</w:t>
        </w:r>
      </w:hyperlink>
      <w:hyperlink r:id="rId32"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33" w:history="1">
        <w:r w:rsidRPr="00806B75">
          <w:rPr>
            <w:rFonts w:ascii="Times New Roman" w:eastAsia="Andale Sans UI" w:hAnsi="Times New Roman" w:cs="Times New Roman"/>
            <w:color w:val="000000"/>
            <w:sz w:val="28"/>
            <w:szCs w:val="28"/>
            <w:shd w:val="clear" w:color="auto" w:fill="FFFFFF"/>
            <w:lang w:val="en-US" w:eastAsia="ja-JP"/>
          </w:rPr>
          <w:t>LAW</w:t>
        </w:r>
      </w:hyperlink>
      <w:hyperlink r:id="rId34" w:history="1">
        <w:r w:rsidRPr="00806B75">
          <w:rPr>
            <w:rFonts w:ascii="Times New Roman" w:eastAsia="Andale Sans UI" w:hAnsi="Times New Roman" w:cs="Times New Roman"/>
            <w:color w:val="0000FF"/>
            <w:sz w:val="28"/>
            <w:szCs w:val="28"/>
            <w:u w:val="single"/>
            <w:shd w:val="clear" w:color="auto" w:fill="FFFFFF"/>
            <w:lang w:val="en-US" w:eastAsia="ja-JP"/>
          </w:rPr>
          <w:t xml:space="preserve"> HYPERLINK "http://www.consultant.ru/document/cons_doc_LAW_159405/"</w:t>
        </w:r>
      </w:hyperlink>
      <w:hyperlink r:id="rId35" w:history="1">
        <w:r w:rsidRPr="00806B75">
          <w:rPr>
            <w:rFonts w:ascii="Times New Roman" w:eastAsia="Andale Sans UI" w:hAnsi="Times New Roman" w:cs="Times New Roman"/>
            <w:color w:val="000000"/>
            <w:sz w:val="28"/>
            <w:szCs w:val="28"/>
            <w:shd w:val="clear" w:color="auto" w:fill="FFFFFF"/>
            <w:lang w:val="en-US" w:eastAsia="ja-JP"/>
          </w:rPr>
          <w:t>_159405/</w:t>
        </w:r>
      </w:hyperlink>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val="de-DE" w:eastAsia="ja-JP"/>
        </w:rPr>
      </w:pPr>
      <w:r w:rsidRPr="00806B75">
        <w:rPr>
          <w:rFonts w:ascii="Times New Roman" w:eastAsia="Andale Sans UI" w:hAnsi="Times New Roman" w:cs="Times New Roman"/>
          <w:color w:val="000000"/>
          <w:sz w:val="28"/>
          <w:szCs w:val="28"/>
          <w:shd w:val="clear" w:color="auto" w:fill="FFFFFF"/>
          <w:lang w:val="de-DE" w:eastAsia="ja-JP"/>
        </w:rPr>
        <w:t>http://www.moluch.ru/conf/ped/archive/97/4426/</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КонсультантПлюс, 1992-2014</w:t>
      </w:r>
    </w:p>
    <w:p w:rsidR="00806B75" w:rsidRPr="00806B75" w:rsidRDefault="00806B75" w:rsidP="00806B75">
      <w:pPr>
        <w:widowControl w:val="0"/>
        <w:numPr>
          <w:ilvl w:val="0"/>
          <w:numId w:val="1"/>
        </w:numPr>
        <w:suppressAutoHyphens/>
        <w:autoSpaceDN w:val="0"/>
        <w:spacing w:after="0" w:line="240" w:lineRule="auto"/>
        <w:textAlignment w:val="baseline"/>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 А.Т.Труханова «Технология изготовления женской и детской одежды».</w:t>
      </w:r>
    </w:p>
    <w:p w:rsidR="00806B75" w:rsidRPr="00806B75" w:rsidRDefault="00806B75" w:rsidP="00806B75">
      <w:pPr>
        <w:widowControl w:val="0"/>
        <w:numPr>
          <w:ilvl w:val="0"/>
          <w:numId w:val="1"/>
        </w:numPr>
        <w:suppressAutoHyphens/>
        <w:autoSpaceDN w:val="0"/>
        <w:spacing w:after="0" w:line="240" w:lineRule="auto"/>
        <w:textAlignment w:val="baseline"/>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Басова Н.В. Педагогика и практическая психология. Ростов н/Д.: Феникс.- 2000.</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lastRenderedPageBreak/>
        <w:t xml:space="preserve">Батышев С.Я. Профессиональная педагогика: Учебник для студентов, обучающихся по педагогическим специальностям и направлениям /Под ред С.Я. Батышева, А.М. Новикова.- М.: Из-во ЭГВЕС, 2009.- 456с. </w:t>
      </w:r>
      <w:hyperlink r:id="rId36" w:history="1">
        <w:r w:rsidRPr="00806B75">
          <w:rPr>
            <w:rFonts w:ascii="Times New Roman" w:eastAsia="Andale Sans UI" w:hAnsi="Times New Roman" w:cs="Times New Roman"/>
            <w:sz w:val="28"/>
            <w:szCs w:val="28"/>
            <w:shd w:val="clear" w:color="auto" w:fill="FFFFFF"/>
            <w:lang w:eastAsia="ja-JP"/>
          </w:rPr>
          <w:t>http://www.anovikov.ru/books/prof_ped.pdf</w:t>
        </w:r>
      </w:hyperlink>
      <w:r w:rsidRPr="00806B75">
        <w:rPr>
          <w:rFonts w:ascii="Times New Roman" w:eastAsia="Andale Sans UI" w:hAnsi="Times New Roman" w:cs="Times New Roman"/>
          <w:sz w:val="28"/>
          <w:szCs w:val="28"/>
          <w:shd w:val="clear" w:color="auto" w:fill="FFFFFF"/>
          <w:lang w:eastAsia="ja-JP"/>
        </w:rPr>
        <w:t xml:space="preserve"> </w:t>
      </w:r>
    </w:p>
    <w:p w:rsidR="00806B75" w:rsidRPr="00806B75" w:rsidRDefault="00806B75" w:rsidP="00806B75">
      <w:pPr>
        <w:widowControl w:val="0"/>
        <w:numPr>
          <w:ilvl w:val="0"/>
          <w:numId w:val="1"/>
        </w:numPr>
        <w:suppressAutoHyphens/>
        <w:autoSpaceDN w:val="0"/>
        <w:spacing w:after="0" w:line="240" w:lineRule="auto"/>
        <w:textAlignment w:val="baseline"/>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Вишнякова Н. Ф. Креативная психопедагогика. Психология творческого обучения. Минск, 1995 – 239 с.</w:t>
      </w:r>
    </w:p>
    <w:p w:rsidR="00806B75" w:rsidRPr="00806B75" w:rsidRDefault="00806B75" w:rsidP="00806B75">
      <w:pPr>
        <w:widowControl w:val="0"/>
        <w:numPr>
          <w:ilvl w:val="0"/>
          <w:numId w:val="1"/>
        </w:numPr>
        <w:suppressAutoHyphens/>
        <w:autoSpaceDN w:val="0"/>
        <w:spacing w:after="0" w:line="240" w:lineRule="auto"/>
        <w:textAlignment w:val="baseline"/>
        <w:rPr>
          <w:rFonts w:ascii="Times New Roman" w:eastAsia="Andale Sans UI" w:hAnsi="Times New Roman" w:cs="Times New Roman"/>
          <w:sz w:val="28"/>
          <w:szCs w:val="28"/>
          <w:shd w:val="clear" w:color="auto" w:fill="FFFFFF"/>
          <w:lang w:eastAsia="ja-JP"/>
        </w:rPr>
      </w:pPr>
      <w:r w:rsidRPr="00806B75">
        <w:rPr>
          <w:rFonts w:ascii="Times New Roman" w:eastAsia="Andale Sans UI" w:hAnsi="Times New Roman" w:cs="Times New Roman"/>
          <w:sz w:val="28"/>
          <w:szCs w:val="28"/>
          <w:shd w:val="clear" w:color="auto" w:fill="FFFFFF"/>
          <w:lang w:eastAsia="ja-JP"/>
        </w:rPr>
        <w:t>Вишнякова Н. Ф. Креативная психопедагогика как творческое направление в психологической науке и практике http://nauchebe.net/2013/01/kreativnaya-psixopedagogika-kak-tvorcheskoe-napravlenie-v-psixologicheskoj-nauke-i-praktike/</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Волкова А.И., Кукушин В.С и др. Психология и педагогика для технических вузов. - Ростов н/Д.: Март.- 2005.</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Волынкин В.И. Педагогика в схемах и таблицах: учебное пособие. – Ростов-н/Д.:Феникс,2008.-282 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sz w:val="28"/>
          <w:szCs w:val="28"/>
          <w:shd w:val="clear" w:color="auto" w:fill="FFFFFF"/>
          <w:lang w:eastAsia="ja-JP"/>
        </w:rPr>
        <w:t xml:space="preserve"> Выготский Л.С. Педагогическая психология / Под ред. В.В. Давыдова.-М.: Педагогика-Пресс,1996.-536 http://www.twirpx.com/file/222334/</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В.А. Карсонов «Педагогические технологии в образовании», Саратов.</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В.А.Карсонов «Коррекционная педагогика», Саратов.</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 В.П. Беспалько  «Система оценки качества усвоения учебного материала»</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Гальперин П.Я. Лекции по психологии: Уч. пос.для студ. вузов.- 2-е изд.-М.: Университет, 2005.</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Гамезо М.В., Домашенко И.А. Атлас по психологии, М.,1986</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 Громкова М.Т. Психология и педагогика профессиональной деятельности. Учеб. пособие для вузов.- М.: ЮНИТИ-ДАНА,2003. — 415 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 Давыдов В.В. Лекции по общей психологии: Уч. пособ. для студ. вузов. - М.: «Академия» - 2005.</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Закон «Об образовании в Российской Федерации»</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Зеер Э.Ф. Психология профессионального образования: учебник для студ. высш. учеб.завед..-М.:ИЦ «Академия», 2009.-384с. http://www.academia-moscow.ru/ftp_share/_books/fragments/fragment_18480.pdf</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Зимняя И. А. Педагогическая психология: Учебник для вузов. - М.: Издательскаякорпорация«Логос»,2000.-384с. </w:t>
      </w:r>
      <w:hyperlink r:id="rId37" w:history="1">
        <w:r w:rsidRPr="00806B75">
          <w:rPr>
            <w:rFonts w:ascii="Times New Roman" w:eastAsia="Andale Sans UI" w:hAnsi="Times New Roman" w:cs="Times New Roman"/>
            <w:color w:val="0000FF"/>
            <w:sz w:val="28"/>
            <w:szCs w:val="28"/>
            <w:u w:val="single"/>
            <w:shd w:val="clear" w:color="auto" w:fill="FFFFFF"/>
            <w:lang w:eastAsia="ja-JP"/>
          </w:rPr>
          <w:t>http://psychlib.ru/mgppu/zim/zim-001-.htm</w:t>
        </w:r>
      </w:hyperlink>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 Игнатова В.В., Андриенко А.В. Современные педагогические технологии обучения в техническом вузе: монография. </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Каменская Е.Н. Педагогика: Учеб. пособие для вуза - М.: Дашков и К.- 2006. — 316 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Карсонов В.А. Педагогические технологии в образовании в вопросах и ответах: Учебно-методическое пособие /Под ред. Ф.С.Замиловой.- Саратов, 2013.- 102с.</w:t>
      </w:r>
    </w:p>
    <w:p w:rsidR="00806B75" w:rsidRPr="00806B75" w:rsidRDefault="00806B75" w:rsidP="00806B75">
      <w:pPr>
        <w:widowControl w:val="0"/>
        <w:numPr>
          <w:ilvl w:val="0"/>
          <w:numId w:val="1"/>
        </w:numPr>
        <w:suppressAutoHyphens/>
        <w:autoSpaceDN w:val="0"/>
        <w:spacing w:after="0" w:line="240" w:lineRule="auto"/>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Клюева Н.В. и др. Педагогическая психология. Учебник для студентов вузов, обучающихся по специальности 031000 "Педагогика и психология", 033400 "Педагогика" " - М: Издательство ВЛАДОС-ПРЕСС, 2006. - 399с.</w:t>
      </w:r>
    </w:p>
    <w:p w:rsidR="00806B75" w:rsidRPr="00806B75" w:rsidRDefault="00806B75" w:rsidP="00806B75">
      <w:pPr>
        <w:widowControl w:val="0"/>
        <w:numPr>
          <w:ilvl w:val="0"/>
          <w:numId w:val="1"/>
        </w:numPr>
        <w:suppressAutoHyphens/>
        <w:autoSpaceDN w:val="0"/>
        <w:spacing w:after="0" w:line="240" w:lineRule="auto"/>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Красноярск: СибГТУ,2008.-232с. 10. Использование здоровьесберегающих технологий в учреждениях профессионального образования // Материалы областной научно-практической конференции 1 октября 2012г./Отв. Ред. Ф.С.Замилова. –Саратов: Издательство «Научная книга».- 214 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Кукушин В.С., Болдырева А.В. Педагогика профессионального образования.- М., 2007.- 213с.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Лаврентьев Г.В., Лаврентьева Н.Б. Инновационные обучающие технологии в профессиональной подготовке специалистов [Электронный ресурс]http://www.asu.ru/cppkp/index.files/ucheb.files/innov/Part1/chapter1/1_4.html, 2010.</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Лихачев Б. Т. Педагогика. Курс лекций. М.: ВЛАДОС, 2010. – Электронный ресурс: Университетская библиотека </w:t>
      </w:r>
      <w:hyperlink r:id="rId38" w:history="1">
        <w:r w:rsidRPr="00806B75">
          <w:rPr>
            <w:rFonts w:ascii="Times New Roman" w:eastAsia="Andale Sans UI" w:hAnsi="Times New Roman" w:cs="Times New Roman"/>
            <w:color w:val="0000FF"/>
            <w:sz w:val="28"/>
            <w:szCs w:val="28"/>
            <w:u w:val="single"/>
            <w:shd w:val="clear" w:color="auto" w:fill="FFFFFF"/>
            <w:lang w:eastAsia="ja-JP"/>
          </w:rPr>
          <w:t>http://www.biblioclub.ru/56553_Pedagogika_Kurs_lektsii.html</w:t>
        </w:r>
      </w:hyperlink>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Морева Н.А. Технологии профессионального образования: Учеб. пособие для студ. высш. учеб. заведений – М.: Издательский центр «Академия», 2005. – 432 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«Методы и методические приемы профессионального обучения».</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Мясникова М. С. Инновации в образовании: дистанционное обучение детей с ограниченными возможностями здоровья [Текст] / М. С. Мясникова // Актуальные вопросы современной педагогики: материалы IV междунар. науч. конф. (г. Уфа, ноябрь 2013 г.). — Уфа: Лето, 2013. — С. 149-151</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Научная библиотека диссертаций и авторефератов disserCat </w:t>
      </w:r>
      <w:hyperlink r:id="rId39" w:history="1">
        <w:r w:rsidRPr="00806B75">
          <w:rPr>
            <w:rFonts w:ascii="Times New Roman" w:eastAsia="Andale Sans UI" w:hAnsi="Times New Roman" w:cs="Times New Roman"/>
            <w:color w:val="0000FF"/>
            <w:sz w:val="28"/>
            <w:szCs w:val="28"/>
            <w:u w:val="single"/>
            <w:shd w:val="clear" w:color="auto" w:fill="FFFFFF"/>
            <w:lang w:eastAsia="ja-JP"/>
          </w:rPr>
          <w:t>http://www.dissercat.com/content/organizatsionno-pedagogicheskie-usloviya-obucheniya-detei-s-ogranichennymi-vozmozhnostyami--0#ixzz3MQKqhwty</w:t>
        </w:r>
      </w:hyperlink>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«Обучение детей с нарушением интеллектуального развития», Москва 2000 год.</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Орлова С.Н., Гудковская И.В. психология: Учебное пособие для слушателей ФПК. - Красноярск: СибГТУ,2004.-120с.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Панов В.И. Психодидактика образовательных систем. Теория и практика. – СПб., 2007.</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Педагогическая инноватика: инновационное образование, иннновационное мышление, инновации. - М.: ИСЭП и М,2011.-328с.</w:t>
      </w:r>
    </w:p>
    <w:p w:rsidR="00806B75" w:rsidRPr="00806B75" w:rsidRDefault="00806B75" w:rsidP="00806B75">
      <w:pPr>
        <w:widowControl w:val="0"/>
        <w:numPr>
          <w:ilvl w:val="0"/>
          <w:numId w:val="1"/>
        </w:numPr>
        <w:suppressAutoHyphens/>
        <w:autoSpaceDN w:val="0"/>
        <w:spacing w:after="0" w:line="240" w:lineRule="auto"/>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Педагогика профессионального образования /Под ред. В.А. Сластенина.- М., 2004.-368с. 29. Полат Е.С. Новые педагогические и информационные технологии в системе образования: учеб. пособие для студ. пед. вузов и системы повышения квалификации педагогических кадров – М.: ИЦ «Академия», 2005.- 272 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Петровский А.В., Ярошевский М.Г. Психология: учебник для студ. высш. учеб. заведений. - М.: ИЦ «Академия»- 2008. - 512 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Практическая психология для преподавателей /колл. авт. под рук. М.К.Тутушкиной. - М., 1997.</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Пидкасистый, П.И. Педагогика - СПб.: Академия - 2010.- 512 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«Практикум по производственному обучению», Москва.</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Прогрессивная технология пошива женской легкой одежды», Москва –ЦБНТИ .</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Реан А.А., Бордовская Н.В., Розум С.И. Психология и педагогика.- СПб.: Питер, 2010. - 432с.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Рубинштейн С.Л. Основы общей психологии.- СПб., 1996.</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Савенков А.И. Педагогическая психология: учебник для бакалавров. - М.: Издательство Юрайт, 2012.- 659с.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Савенков А.И. Психологические основы исследовательского подхода к обучению. - М., 2006. 35. Столяренко Л.Д. Педагогическая психология. Серия «Учебники и учебные пособия». - Ростов н/Д.: Феникс.- 2003. - 544с. </w:t>
      </w:r>
      <w:hyperlink r:id="rId40" w:history="1">
        <w:r w:rsidRPr="00806B75">
          <w:rPr>
            <w:rFonts w:ascii="Times New Roman" w:eastAsia="Andale Sans UI" w:hAnsi="Times New Roman" w:cs="Times New Roman"/>
            <w:color w:val="0000FF"/>
            <w:sz w:val="28"/>
            <w:szCs w:val="28"/>
            <w:u w:val="single"/>
            <w:shd w:val="clear" w:color="auto" w:fill="FFFFFF"/>
            <w:lang w:eastAsia="ja-JP"/>
          </w:rPr>
          <w:t>http://www.academia.edu/4985648/</w:t>
        </w:r>
      </w:hyperlink>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Селевко, Г.В. Современные образовательные технологии: учебное пособие. - М.- 2008.- 256с.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Скакун В.А. Методика преподавания специальных и общетехнических предметов (в схемах и таблицах). – М., 2005.</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 xml:space="preserve"> Скакун В.А. Организация и методика профессионального обучения – М.: ФОРУМ: ИНФРА – М.- 2007 – 336 с. </w:t>
      </w:r>
      <w:hyperlink r:id="rId41" w:history="1">
        <w:r w:rsidRPr="00806B75">
          <w:rPr>
            <w:rFonts w:ascii="Times New Roman" w:eastAsia="Andale Sans UI" w:hAnsi="Times New Roman" w:cs="Times New Roman"/>
            <w:color w:val="0000FF"/>
            <w:sz w:val="28"/>
            <w:szCs w:val="28"/>
            <w:u w:val="single"/>
            <w:shd w:val="clear" w:color="auto" w:fill="FFFFFF"/>
            <w:lang w:eastAsia="ja-JP"/>
          </w:rPr>
          <w:t>http://osvarke.info/194-organizaciya-i-metodika-professionalnogo.html</w:t>
        </w:r>
      </w:hyperlink>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Сластенин, В.А. Педагогика - СПб: Академия, 2011. - 576с. 41. Современные образовательные технологии: учебное пособие / под ред. Н.В.Бордовской. – М.: КНОРУС,2011.- 432 с.</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Ф.А.Ревичева «Изготовление женской и детской одежды», Москва.</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t>Чмыхова Е.В., Богданов И.В., Лазарев С.В., Ануфриенко С.С., Усольцева И.В., Калинина Н.В. Психология и педагогика: Электронный учебный курс. http://ido.edu.ru/ffec/psych-index.html. Российский университет дружбы народов. Институт дистанционного образования, 2010.</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ahoma"/>
          <w:kern w:val="3"/>
          <w:sz w:val="24"/>
          <w:szCs w:val="24"/>
          <w:lang w:val="de-DE" w:eastAsia="ja-JP" w:bidi="fa-IR"/>
        </w:rPr>
      </w:pPr>
      <w:r w:rsidRPr="00806B75">
        <w:rPr>
          <w:rFonts w:ascii="Times New Roman" w:eastAsia="Andale Sans UI" w:hAnsi="Times New Roman" w:cs="Times New Roman"/>
          <w:color w:val="000000"/>
          <w:sz w:val="28"/>
          <w:szCs w:val="28"/>
          <w:shd w:val="clear" w:color="auto" w:fill="FFFFFF"/>
          <w:lang w:eastAsia="ja-JP"/>
        </w:rPr>
        <w:lastRenderedPageBreak/>
        <w:t>. Шалунова М.Г., Эрганова Н.Е. Практикум по методике профессионального обучения: Учеб. пособие. – Екатеринбург: Изд-во Урал. гос. проф.-пед. ун-та, 1995.</w:t>
      </w:r>
    </w:p>
    <w:p w:rsidR="00806B75" w:rsidRPr="00806B75" w:rsidRDefault="00806B75" w:rsidP="00806B75">
      <w:pPr>
        <w:widowControl w:val="0"/>
        <w:numPr>
          <w:ilvl w:val="0"/>
          <w:numId w:val="1"/>
        </w:numPr>
        <w:suppressAutoHyphens/>
        <w:autoSpaceDE w:val="0"/>
        <w:autoSpaceDN w:val="0"/>
        <w:spacing w:before="100" w:after="100" w:line="240" w:lineRule="auto"/>
        <w:jc w:val="both"/>
        <w:textAlignment w:val="baseline"/>
        <w:rPr>
          <w:rFonts w:ascii="Times New Roman" w:eastAsia="Andale Sans UI" w:hAnsi="Times New Roman" w:cs="Times New Roman"/>
          <w:color w:val="000000"/>
          <w:sz w:val="28"/>
          <w:szCs w:val="28"/>
          <w:shd w:val="clear" w:color="auto" w:fill="FFFFFF"/>
          <w:lang w:eastAsia="ja-JP"/>
        </w:rPr>
      </w:pPr>
      <w:r w:rsidRPr="00806B75">
        <w:rPr>
          <w:rFonts w:ascii="Times New Roman" w:eastAsia="Andale Sans UI" w:hAnsi="Times New Roman" w:cs="Times New Roman"/>
          <w:color w:val="000000"/>
          <w:sz w:val="28"/>
          <w:szCs w:val="28"/>
          <w:shd w:val="clear" w:color="auto" w:fill="FFFFFF"/>
          <w:lang w:eastAsia="ja-JP"/>
        </w:rPr>
        <w:t>. Эрганова Н.Е. Основы методики профессионального обучения: Учеб. пособие. – Екатеринбург: Изд-во Урал. гос. проф.-пед. ун-та.- 1999. – 138 с.</w:t>
      </w: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806B75" w:rsidRPr="00806B75" w:rsidRDefault="00806B75" w:rsidP="00806B75">
      <w:pPr>
        <w:autoSpaceDE w:val="0"/>
        <w:autoSpaceDN w:val="0"/>
        <w:spacing w:before="100" w:after="100" w:line="240" w:lineRule="auto"/>
        <w:jc w:val="both"/>
        <w:rPr>
          <w:rFonts w:ascii="Times New Roman" w:eastAsia="Andale Sans UI" w:hAnsi="Times New Roman" w:cs="Times New Roman"/>
          <w:color w:val="000000"/>
          <w:sz w:val="28"/>
          <w:szCs w:val="28"/>
          <w:shd w:val="clear" w:color="auto" w:fill="FFFFFF"/>
          <w:lang w:eastAsia="ja-JP"/>
        </w:rPr>
      </w:pPr>
    </w:p>
    <w:p w:rsidR="00F80946" w:rsidRDefault="00F80946">
      <w:bookmarkStart w:id="0" w:name="_GoBack"/>
      <w:bookmarkEnd w:id="0"/>
    </w:p>
    <w:sectPr w:rsidR="00F80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5DE"/>
    <w:multiLevelType w:val="multilevel"/>
    <w:tmpl w:val="4F16737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8FC6DE0"/>
    <w:multiLevelType w:val="multilevel"/>
    <w:tmpl w:val="E9642C1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A342974"/>
    <w:multiLevelType w:val="multilevel"/>
    <w:tmpl w:val="2328F87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2114EF8"/>
    <w:multiLevelType w:val="multilevel"/>
    <w:tmpl w:val="92BA7A3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A073CE4"/>
    <w:multiLevelType w:val="multilevel"/>
    <w:tmpl w:val="5402580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FB923F3"/>
    <w:multiLevelType w:val="multilevel"/>
    <w:tmpl w:val="CB2276D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138289C"/>
    <w:multiLevelType w:val="multilevel"/>
    <w:tmpl w:val="4140A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E614D5"/>
    <w:multiLevelType w:val="multilevel"/>
    <w:tmpl w:val="C1F69FC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A943556"/>
    <w:multiLevelType w:val="multilevel"/>
    <w:tmpl w:val="C9F4107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0B1400E"/>
    <w:multiLevelType w:val="multilevel"/>
    <w:tmpl w:val="3BFCAA3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CEF3438"/>
    <w:multiLevelType w:val="multilevel"/>
    <w:tmpl w:val="08E452A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7785D88"/>
    <w:multiLevelType w:val="multilevel"/>
    <w:tmpl w:val="FDDA57D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9DD3264"/>
    <w:multiLevelType w:val="multilevel"/>
    <w:tmpl w:val="C6821E0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EA05A4C"/>
    <w:multiLevelType w:val="multilevel"/>
    <w:tmpl w:val="AD5E73A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F526FBC"/>
    <w:multiLevelType w:val="multilevel"/>
    <w:tmpl w:val="B542410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5F806EB"/>
    <w:multiLevelType w:val="multilevel"/>
    <w:tmpl w:val="0696E0D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AE4469A"/>
    <w:multiLevelType w:val="multilevel"/>
    <w:tmpl w:val="7A1E6A0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E64283C"/>
    <w:multiLevelType w:val="multilevel"/>
    <w:tmpl w:val="71D2EDC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13"/>
  </w:num>
  <w:num w:numId="3">
    <w:abstractNumId w:val="5"/>
  </w:num>
  <w:num w:numId="4">
    <w:abstractNumId w:val="16"/>
  </w:num>
  <w:num w:numId="5">
    <w:abstractNumId w:val="15"/>
  </w:num>
  <w:num w:numId="6">
    <w:abstractNumId w:val="2"/>
  </w:num>
  <w:num w:numId="7">
    <w:abstractNumId w:val="4"/>
  </w:num>
  <w:num w:numId="8">
    <w:abstractNumId w:val="17"/>
  </w:num>
  <w:num w:numId="9">
    <w:abstractNumId w:val="11"/>
  </w:num>
  <w:num w:numId="10">
    <w:abstractNumId w:val="0"/>
  </w:num>
  <w:num w:numId="11">
    <w:abstractNumId w:val="14"/>
  </w:num>
  <w:num w:numId="12">
    <w:abstractNumId w:val="10"/>
  </w:num>
  <w:num w:numId="13">
    <w:abstractNumId w:val="1"/>
  </w:num>
  <w:num w:numId="14">
    <w:abstractNumId w:val="3"/>
  </w:num>
  <w:num w:numId="15">
    <w:abstractNumId w:val="12"/>
  </w:num>
  <w:num w:numId="16">
    <w:abstractNumId w:val="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2A"/>
    <w:rsid w:val="004C512A"/>
    <w:rsid w:val="007F1901"/>
    <w:rsid w:val="00806B75"/>
    <w:rsid w:val="00F8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6B75"/>
  </w:style>
  <w:style w:type="paragraph" w:customStyle="1" w:styleId="Standard">
    <w:name w:val="Standard"/>
    <w:rsid w:val="00806B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806B75"/>
    <w:pPr>
      <w:keepNext/>
      <w:spacing w:before="240" w:after="120"/>
    </w:pPr>
    <w:rPr>
      <w:rFonts w:ascii="Arial" w:hAnsi="Arial"/>
      <w:sz w:val="28"/>
      <w:szCs w:val="28"/>
    </w:rPr>
  </w:style>
  <w:style w:type="paragraph" w:customStyle="1" w:styleId="Textbody">
    <w:name w:val="Text body"/>
    <w:basedOn w:val="Standard"/>
    <w:rsid w:val="00806B75"/>
    <w:pPr>
      <w:spacing w:after="120"/>
    </w:pPr>
  </w:style>
  <w:style w:type="paragraph" w:styleId="a3">
    <w:name w:val="List"/>
    <w:basedOn w:val="Textbody"/>
    <w:rsid w:val="00806B75"/>
  </w:style>
  <w:style w:type="paragraph" w:styleId="a4">
    <w:name w:val="caption"/>
    <w:basedOn w:val="Standard"/>
    <w:rsid w:val="00806B75"/>
    <w:pPr>
      <w:suppressLineNumbers/>
      <w:spacing w:before="120" w:after="120"/>
    </w:pPr>
    <w:rPr>
      <w:i/>
      <w:iCs/>
    </w:rPr>
  </w:style>
  <w:style w:type="paragraph" w:customStyle="1" w:styleId="Index">
    <w:name w:val="Index"/>
    <w:basedOn w:val="Standard"/>
    <w:rsid w:val="00806B75"/>
    <w:pPr>
      <w:suppressLineNumbers/>
    </w:pPr>
  </w:style>
  <w:style w:type="character" w:styleId="a5">
    <w:name w:val="Hyperlink"/>
    <w:basedOn w:val="a0"/>
    <w:rsid w:val="00806B75"/>
    <w:rPr>
      <w:color w:val="0000FF"/>
      <w:u w:val="single"/>
    </w:rPr>
  </w:style>
  <w:style w:type="paragraph" w:styleId="a6">
    <w:name w:val="List Paragraph"/>
    <w:basedOn w:val="a"/>
    <w:rsid w:val="00806B75"/>
    <w:pPr>
      <w:widowControl w:val="0"/>
      <w:suppressAutoHyphens/>
      <w:autoSpaceDN w:val="0"/>
      <w:spacing w:after="0" w:line="240" w:lineRule="auto"/>
      <w:ind w:left="720"/>
      <w:textAlignment w:val="baseline"/>
    </w:pPr>
    <w:rPr>
      <w:rFonts w:ascii="Times New Roman" w:eastAsia="Andale Sans UI" w:hAnsi="Times New Roman" w:cs="Tahoma"/>
      <w:kern w:val="3"/>
      <w:sz w:val="24"/>
      <w:szCs w:val="24"/>
      <w:lang w:val="de-DE" w:eastAsia="ja-JP" w:bidi="fa-IR"/>
    </w:rPr>
  </w:style>
  <w:style w:type="paragraph" w:styleId="a7">
    <w:name w:val="header"/>
    <w:basedOn w:val="a"/>
    <w:link w:val="a8"/>
    <w:rsid w:val="00806B75"/>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8">
    <w:name w:val="Верхний колонтитул Знак"/>
    <w:basedOn w:val="a0"/>
    <w:link w:val="a7"/>
    <w:rsid w:val="00806B75"/>
    <w:rPr>
      <w:rFonts w:ascii="Times New Roman" w:eastAsia="Andale Sans UI" w:hAnsi="Times New Roman" w:cs="Tahoma"/>
      <w:kern w:val="3"/>
      <w:sz w:val="24"/>
      <w:szCs w:val="24"/>
      <w:lang w:val="de-DE" w:eastAsia="ja-JP" w:bidi="fa-IR"/>
    </w:rPr>
  </w:style>
  <w:style w:type="paragraph" w:styleId="a9">
    <w:name w:val="footer"/>
    <w:basedOn w:val="a"/>
    <w:link w:val="aa"/>
    <w:rsid w:val="00806B75"/>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a">
    <w:name w:val="Нижний колонтитул Знак"/>
    <w:basedOn w:val="a0"/>
    <w:link w:val="a9"/>
    <w:rsid w:val="00806B75"/>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6B75"/>
  </w:style>
  <w:style w:type="paragraph" w:customStyle="1" w:styleId="Standard">
    <w:name w:val="Standard"/>
    <w:rsid w:val="00806B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806B75"/>
    <w:pPr>
      <w:keepNext/>
      <w:spacing w:before="240" w:after="120"/>
    </w:pPr>
    <w:rPr>
      <w:rFonts w:ascii="Arial" w:hAnsi="Arial"/>
      <w:sz w:val="28"/>
      <w:szCs w:val="28"/>
    </w:rPr>
  </w:style>
  <w:style w:type="paragraph" w:customStyle="1" w:styleId="Textbody">
    <w:name w:val="Text body"/>
    <w:basedOn w:val="Standard"/>
    <w:rsid w:val="00806B75"/>
    <w:pPr>
      <w:spacing w:after="120"/>
    </w:pPr>
  </w:style>
  <w:style w:type="paragraph" w:styleId="a3">
    <w:name w:val="List"/>
    <w:basedOn w:val="Textbody"/>
    <w:rsid w:val="00806B75"/>
  </w:style>
  <w:style w:type="paragraph" w:styleId="a4">
    <w:name w:val="caption"/>
    <w:basedOn w:val="Standard"/>
    <w:rsid w:val="00806B75"/>
    <w:pPr>
      <w:suppressLineNumbers/>
      <w:spacing w:before="120" w:after="120"/>
    </w:pPr>
    <w:rPr>
      <w:i/>
      <w:iCs/>
    </w:rPr>
  </w:style>
  <w:style w:type="paragraph" w:customStyle="1" w:styleId="Index">
    <w:name w:val="Index"/>
    <w:basedOn w:val="Standard"/>
    <w:rsid w:val="00806B75"/>
    <w:pPr>
      <w:suppressLineNumbers/>
    </w:pPr>
  </w:style>
  <w:style w:type="character" w:styleId="a5">
    <w:name w:val="Hyperlink"/>
    <w:basedOn w:val="a0"/>
    <w:rsid w:val="00806B75"/>
    <w:rPr>
      <w:color w:val="0000FF"/>
      <w:u w:val="single"/>
    </w:rPr>
  </w:style>
  <w:style w:type="paragraph" w:styleId="a6">
    <w:name w:val="List Paragraph"/>
    <w:basedOn w:val="a"/>
    <w:rsid w:val="00806B75"/>
    <w:pPr>
      <w:widowControl w:val="0"/>
      <w:suppressAutoHyphens/>
      <w:autoSpaceDN w:val="0"/>
      <w:spacing w:after="0" w:line="240" w:lineRule="auto"/>
      <w:ind w:left="720"/>
      <w:textAlignment w:val="baseline"/>
    </w:pPr>
    <w:rPr>
      <w:rFonts w:ascii="Times New Roman" w:eastAsia="Andale Sans UI" w:hAnsi="Times New Roman" w:cs="Tahoma"/>
      <w:kern w:val="3"/>
      <w:sz w:val="24"/>
      <w:szCs w:val="24"/>
      <w:lang w:val="de-DE" w:eastAsia="ja-JP" w:bidi="fa-IR"/>
    </w:rPr>
  </w:style>
  <w:style w:type="paragraph" w:styleId="a7">
    <w:name w:val="header"/>
    <w:basedOn w:val="a"/>
    <w:link w:val="a8"/>
    <w:rsid w:val="00806B75"/>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8">
    <w:name w:val="Верхний колонтитул Знак"/>
    <w:basedOn w:val="a0"/>
    <w:link w:val="a7"/>
    <w:rsid w:val="00806B75"/>
    <w:rPr>
      <w:rFonts w:ascii="Times New Roman" w:eastAsia="Andale Sans UI" w:hAnsi="Times New Roman" w:cs="Tahoma"/>
      <w:kern w:val="3"/>
      <w:sz w:val="24"/>
      <w:szCs w:val="24"/>
      <w:lang w:val="de-DE" w:eastAsia="ja-JP" w:bidi="fa-IR"/>
    </w:rPr>
  </w:style>
  <w:style w:type="paragraph" w:styleId="a9">
    <w:name w:val="footer"/>
    <w:basedOn w:val="a"/>
    <w:link w:val="aa"/>
    <w:rsid w:val="00806B75"/>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a">
    <w:name w:val="Нижний колонтитул Знак"/>
    <w:basedOn w:val="a0"/>
    <w:link w:val="a9"/>
    <w:rsid w:val="00806B75"/>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9405/" TargetMode="External"/><Relationship Id="rId13" Type="http://schemas.openxmlformats.org/officeDocument/2006/relationships/hyperlink" Target="http://www.consultant.ru/document/cons_doc_LAW_159405/" TargetMode="External"/><Relationship Id="rId18" Type="http://schemas.openxmlformats.org/officeDocument/2006/relationships/hyperlink" Target="http://www.consultant.ru/document/cons_doc_LAW_159405/" TargetMode="External"/><Relationship Id="rId26" Type="http://schemas.openxmlformats.org/officeDocument/2006/relationships/hyperlink" Target="http://www.consultant.ru/document/cons_doc_LAW_159405/" TargetMode="External"/><Relationship Id="rId39" Type="http://schemas.openxmlformats.org/officeDocument/2006/relationships/hyperlink" Target="http://www.dissercat.com/content/organizatsionno-pedagogicheskie-usloviya-obucheniya-detei-s-ogranichennymi-vozmozhnostyami--0#ixzz3MQKqhwty" TargetMode="External"/><Relationship Id="rId3" Type="http://schemas.microsoft.com/office/2007/relationships/stylesWithEffects" Target="stylesWithEffects.xml"/><Relationship Id="rId21" Type="http://schemas.openxmlformats.org/officeDocument/2006/relationships/hyperlink" Target="http://www.consultant.ru/document/cons_doc_LAW_159405/" TargetMode="External"/><Relationship Id="rId34" Type="http://schemas.openxmlformats.org/officeDocument/2006/relationships/hyperlink" Target="http://www.consultant.ru/document/cons_doc_LAW_159405/" TargetMode="External"/><Relationship Id="rId42" Type="http://schemas.openxmlformats.org/officeDocument/2006/relationships/fontTable" Target="fontTable.xml"/><Relationship Id="rId7" Type="http://schemas.openxmlformats.org/officeDocument/2006/relationships/hyperlink" Target="http://www.consultant.ru/document/cons_doc_LAW_159405/" TargetMode="External"/><Relationship Id="rId12" Type="http://schemas.openxmlformats.org/officeDocument/2006/relationships/hyperlink" Target="http://www.consultant.ru/document/cons_doc_LAW_159405/" TargetMode="External"/><Relationship Id="rId17" Type="http://schemas.openxmlformats.org/officeDocument/2006/relationships/hyperlink" Target="http://www.consultant.ru/document/cons_doc_LAW_159405/" TargetMode="External"/><Relationship Id="rId25" Type="http://schemas.openxmlformats.org/officeDocument/2006/relationships/hyperlink" Target="http://www.consultant.ru/document/cons_doc_LAW_159405/" TargetMode="External"/><Relationship Id="rId33" Type="http://schemas.openxmlformats.org/officeDocument/2006/relationships/hyperlink" Target="http://www.consultant.ru/document/cons_doc_LAW_159405/" TargetMode="External"/><Relationship Id="rId38" Type="http://schemas.openxmlformats.org/officeDocument/2006/relationships/hyperlink" Target="http://www.biblioclub.ru/56553_Pedagogika_Kurs_lektsii.html" TargetMode="External"/><Relationship Id="rId2" Type="http://schemas.openxmlformats.org/officeDocument/2006/relationships/styles" Target="styles.xml"/><Relationship Id="rId16" Type="http://schemas.openxmlformats.org/officeDocument/2006/relationships/hyperlink" Target="http://www.consultant.ru/document/cons_doc_LAW_159405/" TargetMode="External"/><Relationship Id="rId20" Type="http://schemas.openxmlformats.org/officeDocument/2006/relationships/hyperlink" Target="http://www.consultant.ru/document/cons_doc_LAW_159405/" TargetMode="External"/><Relationship Id="rId29" Type="http://schemas.openxmlformats.org/officeDocument/2006/relationships/hyperlink" Target="http://www.consultant.ru/document/cons_doc_LAW_159405/" TargetMode="External"/><Relationship Id="rId41" Type="http://schemas.openxmlformats.org/officeDocument/2006/relationships/hyperlink" Target="http://osvarke.info/194-organizaciya-i-metodika-professionalnogo.html" TargetMode="External"/><Relationship Id="rId1" Type="http://schemas.openxmlformats.org/officeDocument/2006/relationships/numbering" Target="numbering.xml"/><Relationship Id="rId6" Type="http://schemas.openxmlformats.org/officeDocument/2006/relationships/hyperlink" Target="http://www.consultant.ru/document/cons_doc_LAW_159405/" TargetMode="External"/><Relationship Id="rId11" Type="http://schemas.openxmlformats.org/officeDocument/2006/relationships/hyperlink" Target="http://www.consultant.ru/document/cons_doc_LAW_159405/" TargetMode="External"/><Relationship Id="rId24" Type="http://schemas.openxmlformats.org/officeDocument/2006/relationships/hyperlink" Target="http://www.consultant.ru/document/cons_doc_LAW_159405/" TargetMode="External"/><Relationship Id="rId32" Type="http://schemas.openxmlformats.org/officeDocument/2006/relationships/hyperlink" Target="http://www.consultant.ru/document/cons_doc_LAW_159405/" TargetMode="External"/><Relationship Id="rId37" Type="http://schemas.openxmlformats.org/officeDocument/2006/relationships/hyperlink" Target="http://psychlib.ru/mgppu/zim/zim-001-.htm" TargetMode="External"/><Relationship Id="rId40" Type="http://schemas.openxmlformats.org/officeDocument/2006/relationships/hyperlink" Target="http://www.academia.edu/4985648/" TargetMode="External"/><Relationship Id="rId5" Type="http://schemas.openxmlformats.org/officeDocument/2006/relationships/webSettings" Target="webSettings.xml"/><Relationship Id="rId15" Type="http://schemas.openxmlformats.org/officeDocument/2006/relationships/hyperlink" Target="http://www.consultant.ru/document/cons_doc_LAW_159405/" TargetMode="External"/><Relationship Id="rId23" Type="http://schemas.openxmlformats.org/officeDocument/2006/relationships/hyperlink" Target="http://www.consultant.ru/document/cons_doc_LAW_159405/" TargetMode="External"/><Relationship Id="rId28" Type="http://schemas.openxmlformats.org/officeDocument/2006/relationships/hyperlink" Target="http://www.consultant.ru/document/cons_doc_LAW_159405/" TargetMode="External"/><Relationship Id="rId36" Type="http://schemas.openxmlformats.org/officeDocument/2006/relationships/hyperlink" Target="http://www.anovikov.ru/books/prof_ped.pdf" TargetMode="External"/><Relationship Id="rId10" Type="http://schemas.openxmlformats.org/officeDocument/2006/relationships/hyperlink" Target="http://www.consultant.ru/document/cons_doc_LAW_159405/" TargetMode="External"/><Relationship Id="rId19" Type="http://schemas.openxmlformats.org/officeDocument/2006/relationships/hyperlink" Target="http://www.consultant.ru/document/cons_doc_LAW_159405/" TargetMode="External"/><Relationship Id="rId31" Type="http://schemas.openxmlformats.org/officeDocument/2006/relationships/hyperlink" Target="http://www.consultant.ru/document/cons_doc_LAW_159405/" TargetMode="External"/><Relationship Id="rId4" Type="http://schemas.openxmlformats.org/officeDocument/2006/relationships/settings" Target="settings.xml"/><Relationship Id="rId9" Type="http://schemas.openxmlformats.org/officeDocument/2006/relationships/hyperlink" Target="http://www.consultant.ru/document/cons_doc_LAW_159405/" TargetMode="External"/><Relationship Id="rId14" Type="http://schemas.openxmlformats.org/officeDocument/2006/relationships/hyperlink" Target="http://www.consultant.ru/document/cons_doc_LAW_159405/" TargetMode="External"/><Relationship Id="rId22" Type="http://schemas.openxmlformats.org/officeDocument/2006/relationships/hyperlink" Target="http://www.consultant.ru/document/cons_doc_LAW_159405/" TargetMode="External"/><Relationship Id="rId27" Type="http://schemas.openxmlformats.org/officeDocument/2006/relationships/hyperlink" Target="http://www.consultant.ru/document/cons_doc_LAW_159405/" TargetMode="External"/><Relationship Id="rId30" Type="http://schemas.openxmlformats.org/officeDocument/2006/relationships/hyperlink" Target="http://www.consultant.ru/document/cons_doc_LAW_159405/" TargetMode="External"/><Relationship Id="rId35" Type="http://schemas.openxmlformats.org/officeDocument/2006/relationships/hyperlink" Target="http://www.consultant.ru/document/cons_doc_LAW_15940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12780</Words>
  <Characters>72846</Characters>
  <Application>Microsoft Office Word</Application>
  <DocSecurity>0</DocSecurity>
  <Lines>607</Lines>
  <Paragraphs>170</Paragraphs>
  <ScaleCrop>false</ScaleCrop>
  <Company>SPecialiST RePack</Company>
  <LinksUpToDate>false</LinksUpToDate>
  <CharactersWithSpaces>85456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2015-02-13T11:33:00Z</dcterms:created>
  <dcterms:modified xsi:type="dcterms:W3CDTF">2015-02-13T11:33:00Z</dcterms:modified>
</cp:coreProperties>
</file>